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AF" w:rsidRDefault="007F63AF" w:rsidP="00E825B1">
      <w:pPr>
        <w:bidi/>
        <w:jc w:val="center"/>
        <w:rPr>
          <w:rFonts w:cs="Simplified Arabic"/>
          <w:b/>
          <w:bCs/>
          <w:sz w:val="72"/>
          <w:szCs w:val="72"/>
          <w:rtl/>
          <w:lang w:bidi="ar-LB"/>
        </w:rPr>
      </w:pPr>
    </w:p>
    <w:p w:rsidR="00E825B1" w:rsidRPr="00890254" w:rsidRDefault="00E825B1" w:rsidP="00E825B1">
      <w:pPr>
        <w:bidi/>
        <w:jc w:val="center"/>
        <w:rPr>
          <w:rFonts w:cs="Simplified Arabic"/>
          <w:b/>
          <w:bCs/>
          <w:sz w:val="52"/>
          <w:szCs w:val="52"/>
          <w:rtl/>
        </w:rPr>
      </w:pPr>
    </w:p>
    <w:p w:rsidR="009E6219" w:rsidRPr="00A37ADC" w:rsidRDefault="00221F85" w:rsidP="006258C1">
      <w:pPr>
        <w:bidi/>
        <w:jc w:val="center"/>
        <w:rPr>
          <w:rFonts w:cs="Simplified Arabic"/>
          <w:b/>
          <w:bCs/>
          <w:sz w:val="60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7ADC">
        <w:rPr>
          <w:rFonts w:cs="Simplified Arabic" w:hint="cs"/>
          <w:b/>
          <w:bCs/>
          <w:sz w:val="60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اللجنة المشتركة </w:t>
      </w:r>
    </w:p>
    <w:p w:rsidR="009E6219" w:rsidRPr="00A37ADC" w:rsidRDefault="009E6219" w:rsidP="009E6219">
      <w:pPr>
        <w:bidi/>
        <w:jc w:val="center"/>
        <w:rPr>
          <w:rFonts w:cs="Simplified Arabic"/>
          <w:b/>
          <w:bCs/>
          <w:sz w:val="60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7ADC">
        <w:rPr>
          <w:rFonts w:cs="Simplified Arabic" w:hint="cs"/>
          <w:b/>
          <w:bCs/>
          <w:sz w:val="60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للمتخصّصين في أمن وسلامة الفضاء السيبراني (الإنترنت)</w:t>
      </w:r>
    </w:p>
    <w:p w:rsidR="009E6219" w:rsidRDefault="006258C1" w:rsidP="009E6219">
      <w:pPr>
        <w:bidi/>
        <w:jc w:val="center"/>
        <w:rPr>
          <w:rFonts w:cs="Simplified Arabic"/>
          <w:b/>
          <w:bCs/>
          <w:sz w:val="48"/>
          <w:szCs w:val="48"/>
          <w:rtl/>
          <w:lang w:bidi="ar-LB"/>
        </w:rPr>
      </w:pPr>
      <w:r>
        <w:rPr>
          <w:rFonts w:cs="Simplified Arabic" w:hint="cs"/>
          <w:b/>
          <w:bCs/>
          <w:sz w:val="48"/>
          <w:szCs w:val="48"/>
          <w:rtl/>
          <w:lang w:bidi="ar-LB"/>
        </w:rPr>
        <w:t xml:space="preserve">لكل من الأمانات العلمية </w:t>
      </w:r>
      <w:r w:rsidR="00221F85">
        <w:rPr>
          <w:rFonts w:cs="Simplified Arabic" w:hint="cs"/>
          <w:b/>
          <w:bCs/>
          <w:sz w:val="48"/>
          <w:szCs w:val="48"/>
          <w:rtl/>
          <w:lang w:bidi="ar-LB"/>
        </w:rPr>
        <w:t>والفنية</w:t>
      </w:r>
    </w:p>
    <w:p w:rsidR="006258C1" w:rsidRPr="00414E8C" w:rsidRDefault="006258C1" w:rsidP="006258C1">
      <w:pPr>
        <w:bidi/>
        <w:jc w:val="center"/>
        <w:rPr>
          <w:rFonts w:cs="Simplified Arabic"/>
          <w:b/>
          <w:bCs/>
          <w:sz w:val="48"/>
          <w:szCs w:val="48"/>
          <w:rtl/>
          <w:lang w:bidi="ar-LB"/>
        </w:rPr>
      </w:pPr>
      <w:r>
        <w:rPr>
          <w:rFonts w:cs="Simplified Arabic" w:hint="cs"/>
          <w:b/>
          <w:bCs/>
          <w:sz w:val="48"/>
          <w:szCs w:val="48"/>
          <w:rtl/>
          <w:lang w:bidi="ar-LB"/>
        </w:rPr>
        <w:t>(مجلس وزراء العدل والداخلية والاتصالات العرب)</w:t>
      </w:r>
    </w:p>
    <w:p w:rsidR="009E6219" w:rsidRDefault="009E6219" w:rsidP="009E6219">
      <w:pPr>
        <w:bidi/>
        <w:jc w:val="center"/>
        <w:rPr>
          <w:rFonts w:cs="Simplified Arabic"/>
          <w:b/>
          <w:bCs/>
          <w:sz w:val="48"/>
          <w:szCs w:val="48"/>
          <w:rtl/>
          <w:lang w:bidi="ar-LB"/>
        </w:rPr>
      </w:pPr>
    </w:p>
    <w:p w:rsidR="00E65C11" w:rsidRDefault="00E65C11" w:rsidP="0031553B">
      <w:pPr>
        <w:bidi/>
        <w:jc w:val="lowKashida"/>
        <w:rPr>
          <w:rFonts w:cs="Simplified Arabic"/>
          <w:sz w:val="28"/>
          <w:szCs w:val="28"/>
          <w:rtl/>
        </w:rPr>
      </w:pPr>
    </w:p>
    <w:p w:rsidR="00221F85" w:rsidRDefault="00221F85" w:rsidP="00221F85">
      <w:pPr>
        <w:bidi/>
        <w:jc w:val="lowKashida"/>
        <w:rPr>
          <w:rFonts w:cs="Simplified Arabic"/>
          <w:sz w:val="28"/>
          <w:szCs w:val="28"/>
          <w:rtl/>
        </w:rPr>
      </w:pPr>
    </w:p>
    <w:p w:rsidR="00221F85" w:rsidRDefault="00221F85" w:rsidP="00221F85">
      <w:pPr>
        <w:bidi/>
        <w:jc w:val="lowKashida"/>
        <w:rPr>
          <w:rFonts w:cs="Simplified Arabic"/>
          <w:sz w:val="28"/>
          <w:szCs w:val="28"/>
          <w:rtl/>
        </w:rPr>
      </w:pPr>
    </w:p>
    <w:p w:rsidR="00221F85" w:rsidRDefault="00221F85" w:rsidP="00221F85">
      <w:pPr>
        <w:bidi/>
        <w:jc w:val="lowKashida"/>
        <w:rPr>
          <w:rFonts w:cs="Simplified Arabic"/>
          <w:sz w:val="28"/>
          <w:szCs w:val="28"/>
          <w:rtl/>
        </w:rPr>
      </w:pPr>
    </w:p>
    <w:p w:rsidR="00221F85" w:rsidRDefault="00221F85" w:rsidP="00221F85">
      <w:pPr>
        <w:bidi/>
        <w:jc w:val="lowKashida"/>
        <w:rPr>
          <w:rFonts w:cs="Simplified Arabic"/>
          <w:sz w:val="28"/>
          <w:szCs w:val="28"/>
          <w:rtl/>
        </w:rPr>
      </w:pPr>
    </w:p>
    <w:p w:rsidR="00221F85" w:rsidRDefault="00221F85" w:rsidP="00221F85">
      <w:pPr>
        <w:bidi/>
        <w:jc w:val="lowKashida"/>
        <w:rPr>
          <w:rFonts w:cs="Simplified Arabic"/>
          <w:sz w:val="28"/>
          <w:szCs w:val="28"/>
          <w:rtl/>
        </w:rPr>
      </w:pPr>
    </w:p>
    <w:p w:rsidR="00221F85" w:rsidRDefault="00221F85" w:rsidP="00221F85">
      <w:pPr>
        <w:bidi/>
        <w:jc w:val="lowKashida"/>
        <w:rPr>
          <w:rFonts w:cs="Simplified Arabic"/>
          <w:sz w:val="28"/>
          <w:szCs w:val="28"/>
          <w:rtl/>
        </w:rPr>
      </w:pPr>
    </w:p>
    <w:p w:rsidR="00221F85" w:rsidRDefault="00221F85" w:rsidP="00221F85">
      <w:pPr>
        <w:bidi/>
        <w:jc w:val="lowKashida"/>
        <w:rPr>
          <w:rFonts w:cs="Simplified Arabic"/>
          <w:sz w:val="28"/>
          <w:szCs w:val="28"/>
          <w:rtl/>
        </w:rPr>
      </w:pPr>
    </w:p>
    <w:p w:rsidR="00221F85" w:rsidRDefault="00221F85" w:rsidP="00221F85">
      <w:pPr>
        <w:bidi/>
        <w:jc w:val="lowKashida"/>
        <w:rPr>
          <w:rFonts w:cs="Simplified Arabic"/>
          <w:sz w:val="28"/>
          <w:szCs w:val="28"/>
          <w:rtl/>
        </w:rPr>
      </w:pPr>
    </w:p>
    <w:p w:rsidR="00221F85" w:rsidRPr="00221F85" w:rsidRDefault="005A26D0" w:rsidP="005A26D0">
      <w:pPr>
        <w:bidi/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lastRenderedPageBreak/>
        <w:t>مفهوم اللجنة المشتركة</w:t>
      </w:r>
    </w:p>
    <w:p w:rsidR="00221F85" w:rsidRDefault="00221F85" w:rsidP="00221F85">
      <w:pPr>
        <w:bidi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تشكلت هذه اللجنة</w:t>
      </w:r>
      <w:r w:rsidR="006801EB">
        <w:rPr>
          <w:rFonts w:cs="Simplified Arabic" w:hint="cs"/>
          <w:sz w:val="28"/>
          <w:szCs w:val="28"/>
          <w:rtl/>
        </w:rPr>
        <w:t xml:space="preserve"> بتكليف من معالي الأمين العام لجامعة الدول العربية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6801EB">
        <w:rPr>
          <w:rFonts w:cs="Simplified Arabic" w:hint="cs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مقترح تقدم به المركز العربي</w:t>
      </w:r>
      <w:r w:rsidR="006801EB">
        <w:rPr>
          <w:rFonts w:cs="Simplified Arabic" w:hint="cs"/>
          <w:sz w:val="28"/>
          <w:szCs w:val="28"/>
          <w:rtl/>
        </w:rPr>
        <w:t xml:space="preserve"> للبحوث القضائية والقانونية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6801EB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ممثل مجلس وزراء العدل العرب</w:t>
      </w:r>
      <w:r w:rsidR="006801EB">
        <w:rPr>
          <w:rFonts w:cs="Simplified Arabic" w:hint="cs"/>
          <w:sz w:val="28"/>
          <w:szCs w:val="28"/>
          <w:rtl/>
        </w:rPr>
        <w:t>)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6801EB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كل من جامعة نايف العربية للعلوم الأمنية </w:t>
      </w:r>
      <w:r w:rsidR="006801EB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ممثل مجلس وزراء الداخلية العرب</w:t>
      </w:r>
      <w:r w:rsidR="006801EB">
        <w:rPr>
          <w:rFonts w:cs="Simplified Arabic" w:hint="cs"/>
          <w:sz w:val="28"/>
          <w:szCs w:val="28"/>
          <w:rtl/>
        </w:rPr>
        <w:t xml:space="preserve">) </w:t>
      </w:r>
      <w:r>
        <w:rPr>
          <w:rFonts w:cs="Simplified Arabic" w:hint="cs"/>
          <w:sz w:val="28"/>
          <w:szCs w:val="28"/>
          <w:rtl/>
        </w:rPr>
        <w:t>والقطاع الاقتصادي</w:t>
      </w:r>
      <w:r w:rsidR="006801EB">
        <w:rPr>
          <w:rFonts w:cs="Simplified Arabic" w:hint="cs"/>
          <w:sz w:val="28"/>
          <w:szCs w:val="28"/>
          <w:rtl/>
        </w:rPr>
        <w:t xml:space="preserve"> لجامعة لدول العربية -</w:t>
      </w:r>
      <w:r>
        <w:rPr>
          <w:rFonts w:cs="Simplified Arabic" w:hint="cs"/>
          <w:sz w:val="28"/>
          <w:szCs w:val="28"/>
          <w:rtl/>
        </w:rPr>
        <w:t xml:space="preserve"> إدارة </w:t>
      </w:r>
      <w:r w:rsidR="006801EB">
        <w:rPr>
          <w:rFonts w:cs="Simplified Arabic" w:hint="cs"/>
          <w:sz w:val="28"/>
          <w:szCs w:val="28"/>
          <w:rtl/>
        </w:rPr>
        <w:t xml:space="preserve">تنمية </w:t>
      </w:r>
      <w:r>
        <w:rPr>
          <w:rFonts w:cs="Simplified Arabic" w:hint="cs"/>
          <w:sz w:val="28"/>
          <w:szCs w:val="28"/>
          <w:rtl/>
        </w:rPr>
        <w:t>الاتصالات و</w:t>
      </w:r>
      <w:r w:rsidR="006801EB">
        <w:rPr>
          <w:rFonts w:cs="Simplified Arabic" w:hint="cs"/>
          <w:sz w:val="28"/>
          <w:szCs w:val="28"/>
          <w:rtl/>
        </w:rPr>
        <w:t xml:space="preserve">تقنية </w:t>
      </w:r>
      <w:r>
        <w:rPr>
          <w:rFonts w:cs="Simplified Arabic" w:hint="cs"/>
          <w:sz w:val="28"/>
          <w:szCs w:val="28"/>
          <w:rtl/>
        </w:rPr>
        <w:t xml:space="preserve">المعلومات </w:t>
      </w:r>
      <w:r w:rsidR="006801EB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 xml:space="preserve">ممثل مجلس </w:t>
      </w:r>
      <w:r w:rsidR="006801EB">
        <w:rPr>
          <w:rFonts w:cs="Simplified Arabic" w:hint="cs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 xml:space="preserve">وزراء </w:t>
      </w:r>
      <w:r w:rsidR="006801EB">
        <w:rPr>
          <w:rFonts w:cs="Simplified Arabic" w:hint="cs"/>
          <w:sz w:val="28"/>
          <w:szCs w:val="28"/>
          <w:rtl/>
        </w:rPr>
        <w:t>العرب لل</w:t>
      </w:r>
      <w:r>
        <w:rPr>
          <w:rFonts w:cs="Simplified Arabic" w:hint="cs"/>
          <w:sz w:val="28"/>
          <w:szCs w:val="28"/>
          <w:rtl/>
        </w:rPr>
        <w:t xml:space="preserve">اتصالات </w:t>
      </w:r>
      <w:r w:rsidR="006801EB">
        <w:rPr>
          <w:rFonts w:cs="Simplified Arabic" w:hint="cs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المعلومات</w:t>
      </w:r>
      <w:r w:rsidR="006801EB">
        <w:rPr>
          <w:rFonts w:cs="Simplified Arabic" w:hint="cs"/>
          <w:sz w:val="28"/>
          <w:szCs w:val="28"/>
          <w:rtl/>
        </w:rPr>
        <w:t>)</w:t>
      </w:r>
      <w:r>
        <w:rPr>
          <w:rFonts w:cs="Simplified Arabic" w:hint="cs"/>
          <w:sz w:val="28"/>
          <w:szCs w:val="28"/>
          <w:rtl/>
        </w:rPr>
        <w:t xml:space="preserve"> وذلك لأهمية</w:t>
      </w:r>
      <w:r w:rsidR="006801EB">
        <w:rPr>
          <w:rFonts w:cs="Simplified Arabic" w:hint="cs"/>
          <w:sz w:val="28"/>
          <w:szCs w:val="28"/>
          <w:rtl/>
        </w:rPr>
        <w:t xml:space="preserve"> تعاون</w:t>
      </w:r>
      <w:r>
        <w:rPr>
          <w:rFonts w:cs="Simplified Arabic" w:hint="cs"/>
          <w:sz w:val="28"/>
          <w:szCs w:val="28"/>
          <w:rtl/>
        </w:rPr>
        <w:t xml:space="preserve"> المجالس الثلاث</w:t>
      </w:r>
      <w:r w:rsidR="006801EB">
        <w:rPr>
          <w:rFonts w:cs="Simplified Arabic" w:hint="cs"/>
          <w:sz w:val="28"/>
          <w:szCs w:val="28"/>
          <w:rtl/>
        </w:rPr>
        <w:t>ة فيما يخص الأمن السيبراني في المنطقة العربية</w:t>
      </w:r>
      <w:r w:rsidR="005A26D0">
        <w:rPr>
          <w:rFonts w:cs="Simplified Arabic" w:hint="cs"/>
          <w:sz w:val="28"/>
          <w:szCs w:val="28"/>
          <w:rtl/>
        </w:rPr>
        <w:t>.</w:t>
      </w:r>
    </w:p>
    <w:p w:rsidR="00221F85" w:rsidRDefault="005A26D0" w:rsidP="00221F85">
      <w:pPr>
        <w:bidi/>
        <w:jc w:val="lowKashida"/>
        <w:rPr>
          <w:rFonts w:cs="Simplified Arabic"/>
          <w:b/>
          <w:bCs/>
          <w:sz w:val="28"/>
          <w:szCs w:val="28"/>
          <w:u w:val="single"/>
          <w:rtl/>
        </w:rPr>
      </w:pPr>
      <w:r w:rsidRPr="00221F85">
        <w:rPr>
          <w:rFonts w:cs="Simplified Arabic" w:hint="cs"/>
          <w:b/>
          <w:bCs/>
          <w:sz w:val="28"/>
          <w:szCs w:val="28"/>
          <w:u w:val="single"/>
          <w:rtl/>
        </w:rPr>
        <w:t>الرؤي</w:t>
      </w:r>
      <w:r w:rsidR="006801EB">
        <w:rPr>
          <w:rFonts w:cs="Simplified Arabic" w:hint="cs"/>
          <w:b/>
          <w:bCs/>
          <w:sz w:val="28"/>
          <w:szCs w:val="28"/>
          <w:u w:val="single"/>
          <w:rtl/>
        </w:rPr>
        <w:t>ة</w:t>
      </w:r>
      <w:r w:rsidRPr="00221F85">
        <w:rPr>
          <w:rFonts w:cs="Simplified Arabic" w:hint="cs"/>
          <w:b/>
          <w:bCs/>
          <w:sz w:val="28"/>
          <w:szCs w:val="28"/>
          <w:u w:val="single"/>
          <w:rtl/>
        </w:rPr>
        <w:t>:</w:t>
      </w:r>
    </w:p>
    <w:p w:rsidR="00221F85" w:rsidRDefault="005A26D0" w:rsidP="00221F85">
      <w:pPr>
        <w:bidi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ت</w:t>
      </w:r>
      <w:r w:rsidR="00221F85" w:rsidRPr="00221F85">
        <w:rPr>
          <w:rFonts w:cs="Simplified Arabic" w:hint="cs"/>
          <w:sz w:val="28"/>
          <w:szCs w:val="28"/>
          <w:rtl/>
        </w:rPr>
        <w:t>طلق رؤي</w:t>
      </w:r>
      <w:r w:rsidR="006801EB">
        <w:rPr>
          <w:rFonts w:cs="Simplified Arabic" w:hint="cs"/>
          <w:sz w:val="28"/>
          <w:szCs w:val="28"/>
          <w:rtl/>
        </w:rPr>
        <w:t>ة</w:t>
      </w:r>
      <w:r w:rsidR="00221F85" w:rsidRPr="00221F85">
        <w:rPr>
          <w:rFonts w:cs="Simplified Arabic" w:hint="cs"/>
          <w:sz w:val="28"/>
          <w:szCs w:val="28"/>
          <w:rtl/>
        </w:rPr>
        <w:t xml:space="preserve"> اللجنة من منطلق توحيد كل الجهود العربية تحت مظلة جامعة الدول العربية بمجال </w:t>
      </w:r>
      <w:r w:rsidR="006801EB">
        <w:rPr>
          <w:rFonts w:cs="Simplified Arabic" w:hint="cs"/>
          <w:sz w:val="28"/>
          <w:szCs w:val="28"/>
          <w:rtl/>
        </w:rPr>
        <w:t>أ</w:t>
      </w:r>
      <w:bookmarkStart w:id="0" w:name="_GoBack"/>
      <w:bookmarkEnd w:id="0"/>
      <w:r w:rsidR="00221F85" w:rsidRPr="00221F85">
        <w:rPr>
          <w:rFonts w:cs="Simplified Arabic" w:hint="cs"/>
          <w:sz w:val="28"/>
          <w:szCs w:val="28"/>
          <w:rtl/>
        </w:rPr>
        <w:t xml:space="preserve">من وسلامة الفضاء السيبراني </w:t>
      </w:r>
      <w:r w:rsidR="00221F85">
        <w:rPr>
          <w:rFonts w:cs="Simplified Arabic" w:hint="cs"/>
          <w:sz w:val="28"/>
          <w:szCs w:val="28"/>
          <w:rtl/>
        </w:rPr>
        <w:t xml:space="preserve">ويكون العمل موحد ضمن </w:t>
      </w:r>
      <w:r w:rsidR="00C8523E">
        <w:rPr>
          <w:rFonts w:cs="Simplified Arabic" w:hint="cs"/>
          <w:sz w:val="28"/>
          <w:szCs w:val="28"/>
          <w:rtl/>
        </w:rPr>
        <w:t>إطار</w:t>
      </w:r>
      <w:r w:rsidR="00221F85">
        <w:rPr>
          <w:rFonts w:cs="Simplified Arabic" w:hint="cs"/>
          <w:sz w:val="28"/>
          <w:szCs w:val="28"/>
          <w:rtl/>
        </w:rPr>
        <w:t xml:space="preserve"> اللجنة </w:t>
      </w:r>
      <w:r>
        <w:rPr>
          <w:rFonts w:cs="Simplified Arabic" w:hint="cs"/>
          <w:sz w:val="28"/>
          <w:szCs w:val="28"/>
          <w:rtl/>
        </w:rPr>
        <w:t>المشتركة.</w:t>
      </w:r>
    </w:p>
    <w:p w:rsidR="00221F85" w:rsidRDefault="00221F85" w:rsidP="00221F85">
      <w:pPr>
        <w:bidi/>
        <w:jc w:val="lowKashida"/>
        <w:rPr>
          <w:rFonts w:cs="Simplified Arabic"/>
          <w:b/>
          <w:bCs/>
          <w:sz w:val="28"/>
          <w:szCs w:val="28"/>
          <w:u w:val="single"/>
        </w:rPr>
      </w:pPr>
      <w:r w:rsidRPr="00221F85">
        <w:rPr>
          <w:rFonts w:cs="Simplified Arabic" w:hint="cs"/>
          <w:b/>
          <w:bCs/>
          <w:sz w:val="28"/>
          <w:szCs w:val="28"/>
          <w:u w:val="single"/>
          <w:rtl/>
        </w:rPr>
        <w:t xml:space="preserve">أهداف </w:t>
      </w:r>
      <w:r w:rsidR="00C8523E" w:rsidRPr="00221F85">
        <w:rPr>
          <w:rFonts w:cs="Simplified Arabic" w:hint="cs"/>
          <w:b/>
          <w:bCs/>
          <w:sz w:val="28"/>
          <w:szCs w:val="28"/>
          <w:u w:val="single"/>
          <w:rtl/>
        </w:rPr>
        <w:t>اللجنة:</w:t>
      </w:r>
    </w:p>
    <w:p w:rsidR="005A26D0" w:rsidRDefault="00720036" w:rsidP="00720036">
      <w:pPr>
        <w:bidi/>
        <w:spacing w:line="340" w:lineRule="exact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انطلاقا مما تقدم</w:t>
      </w:r>
      <w:r w:rsidR="005A26D0">
        <w:rPr>
          <w:rFonts w:ascii="Simplified Arabic" w:hAnsi="Simplified Arabic" w:cs="Simplified Arabic" w:hint="cs"/>
          <w:sz w:val="28"/>
          <w:szCs w:val="28"/>
          <w:rtl/>
        </w:rPr>
        <w:t xml:space="preserve"> تعمل اللجنة على تحقيق الأهداف التالية:</w:t>
      </w:r>
    </w:p>
    <w:p w:rsidR="005A26D0" w:rsidRPr="005A26D0" w:rsidRDefault="005A26D0" w:rsidP="005A26D0">
      <w:pPr>
        <w:numPr>
          <w:ilvl w:val="0"/>
          <w:numId w:val="41"/>
        </w:numPr>
        <w:bidi/>
        <w:spacing w:line="340" w:lineRule="exact"/>
        <w:jc w:val="lowKashida"/>
        <w:rPr>
          <w:rFonts w:ascii="Simplified Arabic" w:hAnsi="Simplified Arabic" w:cs="Simplified Arabic"/>
          <w:sz w:val="28"/>
          <w:szCs w:val="28"/>
        </w:rPr>
      </w:pPr>
      <w:r w:rsidRPr="005A26D0">
        <w:rPr>
          <w:rFonts w:ascii="Simplified Arabic" w:hAnsi="Simplified Arabic" w:cs="Simplified Arabic"/>
          <w:sz w:val="28"/>
          <w:szCs w:val="28"/>
          <w:rtl/>
        </w:rPr>
        <w:t xml:space="preserve">تطوير </w:t>
      </w:r>
      <w:r w:rsidRPr="005A26D0">
        <w:rPr>
          <w:rFonts w:ascii="Simplified Arabic" w:hAnsi="Simplified Arabic" w:cs="Simplified Arabic" w:hint="cs"/>
          <w:sz w:val="28"/>
          <w:szCs w:val="28"/>
          <w:rtl/>
        </w:rPr>
        <w:t>استراتيجي</w:t>
      </w:r>
      <w:r w:rsidRPr="005A26D0">
        <w:rPr>
          <w:rFonts w:ascii="Simplified Arabic" w:hAnsi="Simplified Arabic" w:cs="Simplified Arabic" w:hint="eastAsia"/>
          <w:sz w:val="28"/>
          <w:szCs w:val="28"/>
          <w:rtl/>
        </w:rPr>
        <w:t>ة</w:t>
      </w:r>
      <w:r w:rsidRPr="005A26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عربية</w:t>
      </w:r>
      <w:r w:rsidRPr="005A26D0">
        <w:rPr>
          <w:rFonts w:ascii="Simplified Arabic" w:hAnsi="Simplified Arabic" w:cs="Simplified Arabic"/>
          <w:sz w:val="28"/>
          <w:szCs w:val="28"/>
          <w:rtl/>
        </w:rPr>
        <w:t xml:space="preserve"> للأمن السيبراني وحماية البنية التحتية للمعلومات الحساسة </w:t>
      </w:r>
    </w:p>
    <w:p w:rsidR="005A26D0" w:rsidRDefault="005A26D0" w:rsidP="005A26D0">
      <w:pPr>
        <w:numPr>
          <w:ilvl w:val="0"/>
          <w:numId w:val="41"/>
        </w:numPr>
        <w:bidi/>
        <w:spacing w:before="100" w:beforeAutospacing="1" w:after="100" w:afterAutospacing="1" w:line="340" w:lineRule="exact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إنشاء تعاون </w:t>
      </w:r>
      <w:r>
        <w:rPr>
          <w:rFonts w:ascii="Simplified Arabic" w:hAnsi="Simplified Arabic" w:cs="Simplified Arabic" w:hint="cs"/>
          <w:sz w:val="28"/>
          <w:szCs w:val="28"/>
          <w:rtl/>
        </w:rPr>
        <w:t>عربي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بين الحكومة ومجتمع صناعة الاتصالات والمعلومات </w:t>
      </w:r>
    </w:p>
    <w:p w:rsidR="005A26D0" w:rsidRDefault="005A26D0" w:rsidP="005A26D0">
      <w:pPr>
        <w:numPr>
          <w:ilvl w:val="0"/>
          <w:numId w:val="41"/>
        </w:numPr>
        <w:bidi/>
        <w:spacing w:before="100" w:beforeAutospacing="1" w:after="100" w:afterAutospacing="1" w:line="340" w:lineRule="exact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ردع الجريمة السيبرانية</w:t>
      </w:r>
    </w:p>
    <w:p w:rsidR="005A26D0" w:rsidRDefault="005A26D0" w:rsidP="005A26D0">
      <w:pPr>
        <w:numPr>
          <w:ilvl w:val="0"/>
          <w:numId w:val="41"/>
        </w:numPr>
        <w:bidi/>
        <w:spacing w:before="100" w:beforeAutospacing="1" w:after="100" w:afterAutospacing="1" w:line="340" w:lineRule="exact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خلق قدرات </w:t>
      </w:r>
      <w:r>
        <w:rPr>
          <w:rFonts w:ascii="Simplified Arabic" w:hAnsi="Simplified Arabic" w:cs="Simplified Arabic" w:hint="cs"/>
          <w:sz w:val="28"/>
          <w:szCs w:val="28"/>
          <w:rtl/>
        </w:rPr>
        <w:t>عربية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لإدارة حوادث الحاسب الآلي</w:t>
      </w:r>
    </w:p>
    <w:p w:rsidR="005A26D0" w:rsidRDefault="005A26D0" w:rsidP="005A26D0">
      <w:pPr>
        <w:numPr>
          <w:ilvl w:val="0"/>
          <w:numId w:val="41"/>
        </w:numPr>
        <w:bidi/>
        <w:spacing w:before="100" w:beforeAutospacing="1" w:after="100" w:afterAutospacing="1" w:line="340" w:lineRule="exact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تحفيز ثقافة </w:t>
      </w:r>
      <w:r>
        <w:rPr>
          <w:rFonts w:ascii="Simplified Arabic" w:hAnsi="Simplified Arabic" w:cs="Simplified Arabic" w:hint="cs"/>
          <w:sz w:val="28"/>
          <w:szCs w:val="28"/>
          <w:rtl/>
        </w:rPr>
        <w:t>عربية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للأمن السيبراني</w:t>
      </w:r>
    </w:p>
    <w:p w:rsidR="00221F85" w:rsidRPr="005A26D0" w:rsidRDefault="00221F85" w:rsidP="005A26D0">
      <w:pPr>
        <w:bidi/>
        <w:spacing w:line="340" w:lineRule="exact"/>
        <w:ind w:firstLine="720"/>
        <w:jc w:val="lowKashida"/>
        <w:rPr>
          <w:rFonts w:ascii="Simplified Arabic" w:hAnsi="Simplified Arabic" w:cs="Simplified Arabic"/>
          <w:sz w:val="28"/>
          <w:szCs w:val="28"/>
        </w:rPr>
      </w:pPr>
    </w:p>
    <w:sectPr w:rsidR="00221F85" w:rsidRPr="005A26D0">
      <w:headerReference w:type="even" r:id="rId7"/>
      <w:headerReference w:type="default" r:id="rId8"/>
      <w:footerReference w:type="default" r:id="rId9"/>
      <w:pgSz w:w="11909" w:h="16834" w:code="9"/>
      <w:pgMar w:top="3969" w:right="1418" w:bottom="851" w:left="85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36" w:rsidRDefault="00BA1536" w:rsidP="00E307CF">
      <w:r>
        <w:separator/>
      </w:r>
    </w:p>
  </w:endnote>
  <w:endnote w:type="continuationSeparator" w:id="0">
    <w:p w:rsidR="00BA1536" w:rsidRDefault="00BA1536" w:rsidP="00E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Kharashi 1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B2" w:rsidRDefault="00FC63B2">
    <w:pPr>
      <w:pStyle w:val="Footer"/>
      <w:bidi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36" w:rsidRDefault="00BA1536" w:rsidP="00E307CF">
      <w:r>
        <w:separator/>
      </w:r>
    </w:p>
  </w:footnote>
  <w:footnote w:type="continuationSeparator" w:id="0">
    <w:p w:rsidR="00BA1536" w:rsidRDefault="00BA1536" w:rsidP="00E3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B2" w:rsidRDefault="00FC63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3B2" w:rsidRDefault="00FC6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B2" w:rsidRDefault="00FC63B2" w:rsidP="00900DC9">
    <w:pPr>
      <w:pStyle w:val="Header"/>
      <w:framePr w:wrap="around" w:vAnchor="text" w:hAnchor="margin" w:xAlign="center" w:y="1"/>
      <w:jc w:val="center"/>
      <w:rPr>
        <w:rStyle w:val="PageNumber"/>
        <w:b/>
        <w:b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6D0">
      <w:rPr>
        <w:rStyle w:val="PageNumber"/>
        <w:noProof/>
      </w:rPr>
      <w:t>1</w:t>
    </w:r>
    <w:r>
      <w:rPr>
        <w:rStyle w:val="PageNumber"/>
      </w:rPr>
      <w:fldChar w:fldCharType="end"/>
    </w:r>
  </w:p>
  <w:p w:rsidR="00FC63B2" w:rsidRDefault="00FC63B2">
    <w:pPr>
      <w:pStyle w:val="Header"/>
      <w:framePr w:wrap="around" w:vAnchor="text" w:hAnchor="margin" w:xAlign="center" w:y="1"/>
      <w:rPr>
        <w:rStyle w:val="PageNumber"/>
      </w:rPr>
    </w:pPr>
  </w:p>
  <w:p w:rsidR="00FC63B2" w:rsidRDefault="00A37ADC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158115</wp:posOffset>
              </wp:positionV>
              <wp:extent cx="6934200" cy="9497695"/>
              <wp:effectExtent l="9525" t="15240" r="9525" b="1206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949769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76A8F" id="Rectangle 2" o:spid="_x0000_s1026" style="position:absolute;margin-left:-15pt;margin-top:12.45pt;width:546pt;height:74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" filled="f" strokeweight="1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-456565</wp:posOffset>
              </wp:positionV>
              <wp:extent cx="1262380" cy="1336040"/>
              <wp:effectExtent l="0" t="635" r="444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80" cy="133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3B2" w:rsidRDefault="00A37A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5850" cy="1238250"/>
                                <wp:effectExtent l="0" t="0" r="0" b="0"/>
                                <wp:docPr id="4" name="Pictur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2000" contrast="-6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pt;margin-top:-35.95pt;width:99.4pt;height:10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" stroked="f">
              <v:textbox>
                <w:txbxContent>
                  <w:p w:rsidR="00FC63B2" w:rsidRDefault="00A37A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5850" cy="1238250"/>
                          <wp:effectExtent l="0" t="0" r="0" b="0"/>
                          <wp:docPr id="4" name="Pictur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2000" contrast="-6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C63B2" w:rsidRDefault="00FC63B2"/>
  <w:p w:rsidR="00FC63B2" w:rsidRDefault="00FC63B2"/>
  <w:p w:rsidR="00FC63B2" w:rsidRDefault="00FC63B2"/>
  <w:p w:rsidR="00FC63B2" w:rsidRDefault="00A37ADC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4619625</wp:posOffset>
              </wp:positionH>
              <wp:positionV relativeFrom="paragraph">
                <wp:posOffset>67945</wp:posOffset>
              </wp:positionV>
              <wp:extent cx="2181225" cy="914400"/>
              <wp:effectExtent l="0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3B2" w:rsidRDefault="00FC63B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bidi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L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ar-LB"/>
                            </w:rPr>
                            <w:t>جامعة الدول العربية</w:t>
                          </w:r>
                        </w:p>
                        <w:p w:rsidR="00FC63B2" w:rsidRDefault="00FC63B2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3.75pt;margin-top:5.35pt;width:171.7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0Etg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" filled="f" stroked="f">
              <v:textbox>
                <w:txbxContent>
                  <w:p w:rsidR="00FC63B2" w:rsidRDefault="00FC63B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bidi/>
                      <w:jc w:val="center"/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ar-LB"/>
                      </w:rPr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ar-LB"/>
                      </w:rPr>
                      <w:t>جامعة الدول العربية</w:t>
                    </w:r>
                  </w:p>
                  <w:p w:rsidR="00FC63B2" w:rsidRDefault="00FC63B2">
                    <w:pPr>
                      <w:bidi/>
                      <w:jc w:val="center"/>
                      <w:rPr>
                        <w:rFonts w:hint="cs"/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3B2" w:rsidRDefault="00FC63B2"/>
  <w:p w:rsidR="00FC63B2" w:rsidRDefault="00FC6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653"/>
    <w:multiLevelType w:val="hybridMultilevel"/>
    <w:tmpl w:val="6BCC04E4"/>
    <w:lvl w:ilvl="0" w:tplc="663ED6C2">
      <w:start w:val="1"/>
      <w:numFmt w:val="arabicAlpha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51F"/>
    <w:multiLevelType w:val="hybridMultilevel"/>
    <w:tmpl w:val="673A7EBC"/>
    <w:lvl w:ilvl="0" w:tplc="25B4AF8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409AE"/>
    <w:multiLevelType w:val="hybridMultilevel"/>
    <w:tmpl w:val="FB44204E"/>
    <w:lvl w:ilvl="0" w:tplc="25B4AF8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583F"/>
    <w:multiLevelType w:val="hybridMultilevel"/>
    <w:tmpl w:val="8604DF8E"/>
    <w:lvl w:ilvl="0" w:tplc="05549F9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20836"/>
    <w:multiLevelType w:val="hybridMultilevel"/>
    <w:tmpl w:val="FAD8C564"/>
    <w:lvl w:ilvl="0" w:tplc="44E44E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74CA0"/>
    <w:multiLevelType w:val="hybridMultilevel"/>
    <w:tmpl w:val="D934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0348"/>
    <w:multiLevelType w:val="hybridMultilevel"/>
    <w:tmpl w:val="18B2DEF0"/>
    <w:lvl w:ilvl="0" w:tplc="25B4AF8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5737D"/>
    <w:multiLevelType w:val="hybridMultilevel"/>
    <w:tmpl w:val="CA7692D4"/>
    <w:lvl w:ilvl="0" w:tplc="4918A13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F5F3004"/>
    <w:multiLevelType w:val="hybridMultilevel"/>
    <w:tmpl w:val="723E4262"/>
    <w:lvl w:ilvl="0" w:tplc="44E44E58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D84ECB"/>
    <w:multiLevelType w:val="hybridMultilevel"/>
    <w:tmpl w:val="4434F8FC"/>
    <w:lvl w:ilvl="0" w:tplc="6D9EC1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DA2FB3"/>
    <w:multiLevelType w:val="hybridMultilevel"/>
    <w:tmpl w:val="40764EC0"/>
    <w:lvl w:ilvl="0" w:tplc="05549F9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B45720"/>
    <w:multiLevelType w:val="hybridMultilevel"/>
    <w:tmpl w:val="5210A89C"/>
    <w:lvl w:ilvl="0" w:tplc="5BEE4D28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D2951"/>
    <w:multiLevelType w:val="hybridMultilevel"/>
    <w:tmpl w:val="B85E8B0A"/>
    <w:lvl w:ilvl="0" w:tplc="D4A0946E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5B2"/>
    <w:multiLevelType w:val="hybridMultilevel"/>
    <w:tmpl w:val="FFF4F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4C4BEE"/>
    <w:multiLevelType w:val="hybridMultilevel"/>
    <w:tmpl w:val="3ECECB2A"/>
    <w:lvl w:ilvl="0" w:tplc="05549F9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074616"/>
    <w:multiLevelType w:val="hybridMultilevel"/>
    <w:tmpl w:val="F330FDCE"/>
    <w:lvl w:ilvl="0" w:tplc="6D9EC1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5CC3C59"/>
    <w:multiLevelType w:val="hybridMultilevel"/>
    <w:tmpl w:val="A85AF210"/>
    <w:lvl w:ilvl="0" w:tplc="F0B85C0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D02B6"/>
    <w:multiLevelType w:val="hybridMultilevel"/>
    <w:tmpl w:val="5206252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6A00A5F"/>
    <w:multiLevelType w:val="hybridMultilevel"/>
    <w:tmpl w:val="431CD666"/>
    <w:lvl w:ilvl="0" w:tplc="98FEB29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9839A6"/>
    <w:multiLevelType w:val="hybridMultilevel"/>
    <w:tmpl w:val="2C9831C6"/>
    <w:lvl w:ilvl="0" w:tplc="3296318C">
      <w:start w:val="500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FB3F86"/>
    <w:multiLevelType w:val="hybridMultilevel"/>
    <w:tmpl w:val="6632F1CC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E8C72B7"/>
    <w:multiLevelType w:val="hybridMultilevel"/>
    <w:tmpl w:val="2D463EDA"/>
    <w:lvl w:ilvl="0" w:tplc="F0B85C0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80845"/>
    <w:multiLevelType w:val="hybridMultilevel"/>
    <w:tmpl w:val="35045ABA"/>
    <w:lvl w:ilvl="0" w:tplc="F16A39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35B68"/>
    <w:multiLevelType w:val="hybridMultilevel"/>
    <w:tmpl w:val="533C80DA"/>
    <w:lvl w:ilvl="0" w:tplc="F0B85C0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CD8886DC">
      <w:start w:val="8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Simplified Arabic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64A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F138A"/>
    <w:multiLevelType w:val="hybridMultilevel"/>
    <w:tmpl w:val="7DD86690"/>
    <w:lvl w:ilvl="0" w:tplc="F7B0ABE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371F0C"/>
    <w:multiLevelType w:val="hybridMultilevel"/>
    <w:tmpl w:val="9C225DD0"/>
    <w:lvl w:ilvl="0" w:tplc="F7B0ABE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5368C8"/>
    <w:multiLevelType w:val="hybridMultilevel"/>
    <w:tmpl w:val="39280B32"/>
    <w:lvl w:ilvl="0" w:tplc="A73C38B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A34FAE"/>
    <w:multiLevelType w:val="hybridMultilevel"/>
    <w:tmpl w:val="79564116"/>
    <w:lvl w:ilvl="0" w:tplc="DD385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845212"/>
    <w:multiLevelType w:val="hybridMultilevel"/>
    <w:tmpl w:val="623AB738"/>
    <w:lvl w:ilvl="0" w:tplc="040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9" w15:restartNumberingAfterBreak="0">
    <w:nsid w:val="3E557DC4"/>
    <w:multiLevelType w:val="multilevel"/>
    <w:tmpl w:val="4CBE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83080A"/>
    <w:multiLevelType w:val="hybridMultilevel"/>
    <w:tmpl w:val="12BE41C4"/>
    <w:lvl w:ilvl="0" w:tplc="05549F9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193DE2"/>
    <w:multiLevelType w:val="hybridMultilevel"/>
    <w:tmpl w:val="779647E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5292670"/>
    <w:multiLevelType w:val="hybridMultilevel"/>
    <w:tmpl w:val="96FA5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056E09"/>
    <w:multiLevelType w:val="hybridMultilevel"/>
    <w:tmpl w:val="58680D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3478"/>
    <w:multiLevelType w:val="hybridMultilevel"/>
    <w:tmpl w:val="156E7F50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 w15:restartNumberingAfterBreak="0">
    <w:nsid w:val="6D966889"/>
    <w:multiLevelType w:val="hybridMultilevel"/>
    <w:tmpl w:val="5108294A"/>
    <w:lvl w:ilvl="0" w:tplc="25B4AF8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B4683"/>
    <w:multiLevelType w:val="hybridMultilevel"/>
    <w:tmpl w:val="1FC429CA"/>
    <w:lvl w:ilvl="0" w:tplc="07AA85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2213F7E"/>
    <w:multiLevelType w:val="hybridMultilevel"/>
    <w:tmpl w:val="15CCA5B8"/>
    <w:lvl w:ilvl="0" w:tplc="05549F92">
      <w:start w:val="1"/>
      <w:numFmt w:val="bullet"/>
      <w:lvlText w:val=""/>
      <w:lvlJc w:val="left"/>
      <w:pPr>
        <w:tabs>
          <w:tab w:val="num" w:pos="480"/>
        </w:tabs>
        <w:ind w:left="120" w:firstLine="0"/>
      </w:pPr>
      <w:rPr>
        <w:rFonts w:ascii="Symbol" w:hAnsi="Symbol" w:hint="default"/>
      </w:rPr>
    </w:lvl>
    <w:lvl w:ilvl="1" w:tplc="17FC7C26">
      <w:start w:val="1"/>
      <w:numFmt w:val="bullet"/>
      <w:lvlText w:val=""/>
      <w:lvlJc w:val="left"/>
      <w:pPr>
        <w:tabs>
          <w:tab w:val="num" w:pos="1848"/>
        </w:tabs>
        <w:ind w:left="1776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42A30DC"/>
    <w:multiLevelType w:val="hybridMultilevel"/>
    <w:tmpl w:val="C23850CE"/>
    <w:lvl w:ilvl="0" w:tplc="6026F6DA">
      <w:start w:val="1"/>
      <w:numFmt w:val="arabicAlpha"/>
      <w:lvlText w:val="%1-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901C90"/>
    <w:multiLevelType w:val="hybridMultilevel"/>
    <w:tmpl w:val="0178914A"/>
    <w:lvl w:ilvl="0" w:tplc="938E4888">
      <w:start w:val="4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A36DF"/>
    <w:multiLevelType w:val="hybridMultilevel"/>
    <w:tmpl w:val="B0869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5001D"/>
    <w:multiLevelType w:val="hybridMultilevel"/>
    <w:tmpl w:val="278A2F4E"/>
    <w:lvl w:ilvl="0" w:tplc="05549F9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41"/>
  </w:num>
  <w:num w:numId="7">
    <w:abstractNumId w:val="10"/>
  </w:num>
  <w:num w:numId="8">
    <w:abstractNumId w:val="30"/>
  </w:num>
  <w:num w:numId="9">
    <w:abstractNumId w:val="14"/>
  </w:num>
  <w:num w:numId="10">
    <w:abstractNumId w:val="26"/>
  </w:num>
  <w:num w:numId="11">
    <w:abstractNumId w:val="23"/>
  </w:num>
  <w:num w:numId="12">
    <w:abstractNumId w:val="16"/>
  </w:num>
  <w:num w:numId="13">
    <w:abstractNumId w:val="25"/>
  </w:num>
  <w:num w:numId="14">
    <w:abstractNumId w:val="24"/>
  </w:num>
  <w:num w:numId="15">
    <w:abstractNumId w:val="11"/>
  </w:num>
  <w:num w:numId="16">
    <w:abstractNumId w:val="39"/>
  </w:num>
  <w:num w:numId="17">
    <w:abstractNumId w:val="21"/>
  </w:num>
  <w:num w:numId="18">
    <w:abstractNumId w:val="40"/>
  </w:num>
  <w:num w:numId="19">
    <w:abstractNumId w:val="1"/>
  </w:num>
  <w:num w:numId="20">
    <w:abstractNumId w:val="6"/>
  </w:num>
  <w:num w:numId="21">
    <w:abstractNumId w:val="2"/>
  </w:num>
  <w:num w:numId="22">
    <w:abstractNumId w:val="35"/>
  </w:num>
  <w:num w:numId="23">
    <w:abstractNumId w:val="9"/>
  </w:num>
  <w:num w:numId="24">
    <w:abstractNumId w:val="15"/>
  </w:num>
  <w:num w:numId="25">
    <w:abstractNumId w:val="0"/>
  </w:num>
  <w:num w:numId="26">
    <w:abstractNumId w:val="36"/>
  </w:num>
  <w:num w:numId="27">
    <w:abstractNumId w:val="19"/>
  </w:num>
  <w:num w:numId="28">
    <w:abstractNumId w:val="37"/>
  </w:num>
  <w:num w:numId="29">
    <w:abstractNumId w:val="13"/>
  </w:num>
  <w:num w:numId="30">
    <w:abstractNumId w:val="38"/>
  </w:num>
  <w:num w:numId="31">
    <w:abstractNumId w:val="17"/>
  </w:num>
  <w:num w:numId="32">
    <w:abstractNumId w:val="20"/>
  </w:num>
  <w:num w:numId="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</w:num>
  <w:num w:numId="35">
    <w:abstractNumId w:val="22"/>
  </w:num>
  <w:num w:numId="36">
    <w:abstractNumId w:val="31"/>
  </w:num>
  <w:num w:numId="37">
    <w:abstractNumId w:val="33"/>
  </w:num>
  <w:num w:numId="38">
    <w:abstractNumId w:val="18"/>
  </w:num>
  <w:num w:numId="39">
    <w:abstractNumId w:val="7"/>
  </w:num>
  <w:num w:numId="40">
    <w:abstractNumId w:val="28"/>
  </w:num>
  <w:num w:numId="41">
    <w:abstractNumId w:val="32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0F"/>
    <w:rsid w:val="00000660"/>
    <w:rsid w:val="000015C2"/>
    <w:rsid w:val="00002FDC"/>
    <w:rsid w:val="00004C92"/>
    <w:rsid w:val="00011067"/>
    <w:rsid w:val="000208B9"/>
    <w:rsid w:val="00032173"/>
    <w:rsid w:val="00034D41"/>
    <w:rsid w:val="00036239"/>
    <w:rsid w:val="0004452C"/>
    <w:rsid w:val="00052C97"/>
    <w:rsid w:val="00054786"/>
    <w:rsid w:val="00085AF6"/>
    <w:rsid w:val="00086EAF"/>
    <w:rsid w:val="000874E3"/>
    <w:rsid w:val="00095C0E"/>
    <w:rsid w:val="00097BC6"/>
    <w:rsid w:val="000A1245"/>
    <w:rsid w:val="000B4626"/>
    <w:rsid w:val="000B65AF"/>
    <w:rsid w:val="000C199B"/>
    <w:rsid w:val="000D0ACD"/>
    <w:rsid w:val="000D3D52"/>
    <w:rsid w:val="000F5727"/>
    <w:rsid w:val="00104FFC"/>
    <w:rsid w:val="001156D1"/>
    <w:rsid w:val="00130ED8"/>
    <w:rsid w:val="00132389"/>
    <w:rsid w:val="0013420B"/>
    <w:rsid w:val="001419D1"/>
    <w:rsid w:val="00154C5D"/>
    <w:rsid w:val="00157D42"/>
    <w:rsid w:val="00160217"/>
    <w:rsid w:val="001618D2"/>
    <w:rsid w:val="00164319"/>
    <w:rsid w:val="001749D0"/>
    <w:rsid w:val="00175265"/>
    <w:rsid w:val="00191614"/>
    <w:rsid w:val="00197E59"/>
    <w:rsid w:val="001B0101"/>
    <w:rsid w:val="001B2619"/>
    <w:rsid w:val="001B3E08"/>
    <w:rsid w:val="001E221F"/>
    <w:rsid w:val="002046AF"/>
    <w:rsid w:val="00204F78"/>
    <w:rsid w:val="0020613F"/>
    <w:rsid w:val="00214E16"/>
    <w:rsid w:val="0022177A"/>
    <w:rsid w:val="00221F85"/>
    <w:rsid w:val="00236C6B"/>
    <w:rsid w:val="0025140D"/>
    <w:rsid w:val="00252552"/>
    <w:rsid w:val="002656FB"/>
    <w:rsid w:val="002854C3"/>
    <w:rsid w:val="00296D27"/>
    <w:rsid w:val="002A0418"/>
    <w:rsid w:val="002C2928"/>
    <w:rsid w:val="002C53EF"/>
    <w:rsid w:val="002C69AC"/>
    <w:rsid w:val="002D3E49"/>
    <w:rsid w:val="002D56D7"/>
    <w:rsid w:val="002D660B"/>
    <w:rsid w:val="002E2F1B"/>
    <w:rsid w:val="002F11AB"/>
    <w:rsid w:val="002F1552"/>
    <w:rsid w:val="002F3890"/>
    <w:rsid w:val="002F7C0F"/>
    <w:rsid w:val="00305C62"/>
    <w:rsid w:val="003124B8"/>
    <w:rsid w:val="00313A34"/>
    <w:rsid w:val="00313E6E"/>
    <w:rsid w:val="0031553B"/>
    <w:rsid w:val="003259C9"/>
    <w:rsid w:val="00327908"/>
    <w:rsid w:val="00340134"/>
    <w:rsid w:val="0035531A"/>
    <w:rsid w:val="003744DF"/>
    <w:rsid w:val="00384ABC"/>
    <w:rsid w:val="00397B32"/>
    <w:rsid w:val="003A08AC"/>
    <w:rsid w:val="003A724D"/>
    <w:rsid w:val="003B46BE"/>
    <w:rsid w:val="003C2078"/>
    <w:rsid w:val="003C3DD2"/>
    <w:rsid w:val="003C7216"/>
    <w:rsid w:val="003C7380"/>
    <w:rsid w:val="003C75F5"/>
    <w:rsid w:val="003D3150"/>
    <w:rsid w:val="00400D1F"/>
    <w:rsid w:val="00414E94"/>
    <w:rsid w:val="00445B4A"/>
    <w:rsid w:val="004467BD"/>
    <w:rsid w:val="00463B4F"/>
    <w:rsid w:val="00464594"/>
    <w:rsid w:val="004975F6"/>
    <w:rsid w:val="004A0313"/>
    <w:rsid w:val="004A3756"/>
    <w:rsid w:val="004A4DD2"/>
    <w:rsid w:val="004A76AC"/>
    <w:rsid w:val="004B20ED"/>
    <w:rsid w:val="004B2BC8"/>
    <w:rsid w:val="004C3E7C"/>
    <w:rsid w:val="004C46D3"/>
    <w:rsid w:val="004D02EB"/>
    <w:rsid w:val="004F5006"/>
    <w:rsid w:val="005018B1"/>
    <w:rsid w:val="005027D3"/>
    <w:rsid w:val="00504A5C"/>
    <w:rsid w:val="005105DF"/>
    <w:rsid w:val="005208CD"/>
    <w:rsid w:val="005215E6"/>
    <w:rsid w:val="00532C5D"/>
    <w:rsid w:val="00535055"/>
    <w:rsid w:val="00540657"/>
    <w:rsid w:val="00542629"/>
    <w:rsid w:val="0054409F"/>
    <w:rsid w:val="00567547"/>
    <w:rsid w:val="00570053"/>
    <w:rsid w:val="00570623"/>
    <w:rsid w:val="00575FFC"/>
    <w:rsid w:val="00576F23"/>
    <w:rsid w:val="005771B1"/>
    <w:rsid w:val="00582C42"/>
    <w:rsid w:val="005A26D0"/>
    <w:rsid w:val="005A32B9"/>
    <w:rsid w:val="005B203F"/>
    <w:rsid w:val="005C2E63"/>
    <w:rsid w:val="005C55FB"/>
    <w:rsid w:val="005E511A"/>
    <w:rsid w:val="005F2077"/>
    <w:rsid w:val="005F3DE4"/>
    <w:rsid w:val="005F64B7"/>
    <w:rsid w:val="006039DF"/>
    <w:rsid w:val="00605D26"/>
    <w:rsid w:val="00607C9F"/>
    <w:rsid w:val="00616826"/>
    <w:rsid w:val="006258C1"/>
    <w:rsid w:val="00630696"/>
    <w:rsid w:val="00630FC2"/>
    <w:rsid w:val="00645141"/>
    <w:rsid w:val="0064731D"/>
    <w:rsid w:val="0065502C"/>
    <w:rsid w:val="0065591D"/>
    <w:rsid w:val="006801EB"/>
    <w:rsid w:val="006954CC"/>
    <w:rsid w:val="006964A6"/>
    <w:rsid w:val="006A3224"/>
    <w:rsid w:val="006A5C5C"/>
    <w:rsid w:val="006D35D7"/>
    <w:rsid w:val="006D446C"/>
    <w:rsid w:val="006E0264"/>
    <w:rsid w:val="006E7847"/>
    <w:rsid w:val="00700890"/>
    <w:rsid w:val="00710212"/>
    <w:rsid w:val="007110DB"/>
    <w:rsid w:val="0071124F"/>
    <w:rsid w:val="00713019"/>
    <w:rsid w:val="00715265"/>
    <w:rsid w:val="00715477"/>
    <w:rsid w:val="00720036"/>
    <w:rsid w:val="00721716"/>
    <w:rsid w:val="007430B7"/>
    <w:rsid w:val="00743C8D"/>
    <w:rsid w:val="007445DD"/>
    <w:rsid w:val="00756485"/>
    <w:rsid w:val="007616E4"/>
    <w:rsid w:val="0077068F"/>
    <w:rsid w:val="0078271B"/>
    <w:rsid w:val="00793EB4"/>
    <w:rsid w:val="007A6347"/>
    <w:rsid w:val="007A7151"/>
    <w:rsid w:val="007B5B72"/>
    <w:rsid w:val="007E5C8C"/>
    <w:rsid w:val="007E65E8"/>
    <w:rsid w:val="007F2007"/>
    <w:rsid w:val="007F63AF"/>
    <w:rsid w:val="007F663D"/>
    <w:rsid w:val="0081433B"/>
    <w:rsid w:val="00827BFB"/>
    <w:rsid w:val="0083417D"/>
    <w:rsid w:val="00835B1F"/>
    <w:rsid w:val="00840B83"/>
    <w:rsid w:val="008533FE"/>
    <w:rsid w:val="00861C0E"/>
    <w:rsid w:val="00862DE1"/>
    <w:rsid w:val="00863A50"/>
    <w:rsid w:val="008725E1"/>
    <w:rsid w:val="00874634"/>
    <w:rsid w:val="00880E06"/>
    <w:rsid w:val="008811F4"/>
    <w:rsid w:val="00883FEE"/>
    <w:rsid w:val="00886250"/>
    <w:rsid w:val="008862C5"/>
    <w:rsid w:val="0088730F"/>
    <w:rsid w:val="0089344A"/>
    <w:rsid w:val="008A7A19"/>
    <w:rsid w:val="008A7CCD"/>
    <w:rsid w:val="008C3275"/>
    <w:rsid w:val="008D2376"/>
    <w:rsid w:val="008E0097"/>
    <w:rsid w:val="008E4608"/>
    <w:rsid w:val="008F72A4"/>
    <w:rsid w:val="00900DC9"/>
    <w:rsid w:val="0090311C"/>
    <w:rsid w:val="00907059"/>
    <w:rsid w:val="009078E4"/>
    <w:rsid w:val="00911A8E"/>
    <w:rsid w:val="00921198"/>
    <w:rsid w:val="00921EF9"/>
    <w:rsid w:val="00923BBD"/>
    <w:rsid w:val="009263BE"/>
    <w:rsid w:val="009372C0"/>
    <w:rsid w:val="00954525"/>
    <w:rsid w:val="009777CB"/>
    <w:rsid w:val="009809DA"/>
    <w:rsid w:val="00981BE3"/>
    <w:rsid w:val="009A0027"/>
    <w:rsid w:val="009A3559"/>
    <w:rsid w:val="009A3DEC"/>
    <w:rsid w:val="009A634A"/>
    <w:rsid w:val="009A7227"/>
    <w:rsid w:val="009B78D2"/>
    <w:rsid w:val="009C4B32"/>
    <w:rsid w:val="009C7BA8"/>
    <w:rsid w:val="009D0ECB"/>
    <w:rsid w:val="009D2D12"/>
    <w:rsid w:val="009D5B7D"/>
    <w:rsid w:val="009D6871"/>
    <w:rsid w:val="009D7E9D"/>
    <w:rsid w:val="009E2996"/>
    <w:rsid w:val="009E6219"/>
    <w:rsid w:val="009F35F5"/>
    <w:rsid w:val="00A119D6"/>
    <w:rsid w:val="00A11C6F"/>
    <w:rsid w:val="00A21932"/>
    <w:rsid w:val="00A32D81"/>
    <w:rsid w:val="00A334D5"/>
    <w:rsid w:val="00A37ADC"/>
    <w:rsid w:val="00A4773D"/>
    <w:rsid w:val="00A55647"/>
    <w:rsid w:val="00A6114C"/>
    <w:rsid w:val="00A673DF"/>
    <w:rsid w:val="00A76893"/>
    <w:rsid w:val="00A819C0"/>
    <w:rsid w:val="00A867DD"/>
    <w:rsid w:val="00AA0D57"/>
    <w:rsid w:val="00AA193D"/>
    <w:rsid w:val="00AA458E"/>
    <w:rsid w:val="00AC061F"/>
    <w:rsid w:val="00AC2CEA"/>
    <w:rsid w:val="00AC2EE5"/>
    <w:rsid w:val="00AC32F9"/>
    <w:rsid w:val="00AC69B2"/>
    <w:rsid w:val="00AD05C0"/>
    <w:rsid w:val="00AD45C0"/>
    <w:rsid w:val="00AE1D38"/>
    <w:rsid w:val="00AF0C2A"/>
    <w:rsid w:val="00AF3932"/>
    <w:rsid w:val="00AF6151"/>
    <w:rsid w:val="00B01498"/>
    <w:rsid w:val="00B04D2A"/>
    <w:rsid w:val="00B072FF"/>
    <w:rsid w:val="00B0745A"/>
    <w:rsid w:val="00B07A44"/>
    <w:rsid w:val="00B13375"/>
    <w:rsid w:val="00B22FBB"/>
    <w:rsid w:val="00B2432A"/>
    <w:rsid w:val="00B2776F"/>
    <w:rsid w:val="00B30E2D"/>
    <w:rsid w:val="00B32F2C"/>
    <w:rsid w:val="00B42B80"/>
    <w:rsid w:val="00B452F8"/>
    <w:rsid w:val="00B52D6D"/>
    <w:rsid w:val="00B55139"/>
    <w:rsid w:val="00B56A78"/>
    <w:rsid w:val="00B57928"/>
    <w:rsid w:val="00B607BA"/>
    <w:rsid w:val="00B6199F"/>
    <w:rsid w:val="00B63207"/>
    <w:rsid w:val="00B6791E"/>
    <w:rsid w:val="00B70C3D"/>
    <w:rsid w:val="00B73815"/>
    <w:rsid w:val="00B77235"/>
    <w:rsid w:val="00B802B1"/>
    <w:rsid w:val="00B811F1"/>
    <w:rsid w:val="00B85ACC"/>
    <w:rsid w:val="00B86A7A"/>
    <w:rsid w:val="00BA1536"/>
    <w:rsid w:val="00BA30C8"/>
    <w:rsid w:val="00BA4A50"/>
    <w:rsid w:val="00BB369B"/>
    <w:rsid w:val="00BD0475"/>
    <w:rsid w:val="00BD2F75"/>
    <w:rsid w:val="00BD5C2C"/>
    <w:rsid w:val="00BD5FAA"/>
    <w:rsid w:val="00BE29AD"/>
    <w:rsid w:val="00BF400B"/>
    <w:rsid w:val="00C1247F"/>
    <w:rsid w:val="00C17749"/>
    <w:rsid w:val="00C26AC5"/>
    <w:rsid w:val="00C4635F"/>
    <w:rsid w:val="00C60B45"/>
    <w:rsid w:val="00C65CAF"/>
    <w:rsid w:val="00C65FD6"/>
    <w:rsid w:val="00C6626C"/>
    <w:rsid w:val="00C7097A"/>
    <w:rsid w:val="00C73399"/>
    <w:rsid w:val="00C823FF"/>
    <w:rsid w:val="00C8523E"/>
    <w:rsid w:val="00C906B2"/>
    <w:rsid w:val="00C914A5"/>
    <w:rsid w:val="00C91880"/>
    <w:rsid w:val="00C9582D"/>
    <w:rsid w:val="00C9715A"/>
    <w:rsid w:val="00CA2E6B"/>
    <w:rsid w:val="00CB031B"/>
    <w:rsid w:val="00CB094B"/>
    <w:rsid w:val="00CB2062"/>
    <w:rsid w:val="00CB5E28"/>
    <w:rsid w:val="00CC3024"/>
    <w:rsid w:val="00CC60D7"/>
    <w:rsid w:val="00CF07E4"/>
    <w:rsid w:val="00CF3135"/>
    <w:rsid w:val="00CF6F23"/>
    <w:rsid w:val="00D123D9"/>
    <w:rsid w:val="00D2224F"/>
    <w:rsid w:val="00D300CD"/>
    <w:rsid w:val="00D31848"/>
    <w:rsid w:val="00D37680"/>
    <w:rsid w:val="00D45D69"/>
    <w:rsid w:val="00D5754F"/>
    <w:rsid w:val="00D64607"/>
    <w:rsid w:val="00D74E88"/>
    <w:rsid w:val="00D751D0"/>
    <w:rsid w:val="00D8493E"/>
    <w:rsid w:val="00D86EE3"/>
    <w:rsid w:val="00D90537"/>
    <w:rsid w:val="00D911B6"/>
    <w:rsid w:val="00DA2B09"/>
    <w:rsid w:val="00DA75A4"/>
    <w:rsid w:val="00DB59AC"/>
    <w:rsid w:val="00DC39B6"/>
    <w:rsid w:val="00DC3C98"/>
    <w:rsid w:val="00DC6F06"/>
    <w:rsid w:val="00DD2C4A"/>
    <w:rsid w:val="00DD6D20"/>
    <w:rsid w:val="00DD7E08"/>
    <w:rsid w:val="00DF3155"/>
    <w:rsid w:val="00DF60F0"/>
    <w:rsid w:val="00E039A1"/>
    <w:rsid w:val="00E13FBC"/>
    <w:rsid w:val="00E307CF"/>
    <w:rsid w:val="00E330C0"/>
    <w:rsid w:val="00E454F2"/>
    <w:rsid w:val="00E65C11"/>
    <w:rsid w:val="00E678DE"/>
    <w:rsid w:val="00E75AF8"/>
    <w:rsid w:val="00E825B1"/>
    <w:rsid w:val="00E84D6D"/>
    <w:rsid w:val="00E86A8E"/>
    <w:rsid w:val="00E90B75"/>
    <w:rsid w:val="00E9789F"/>
    <w:rsid w:val="00EA1529"/>
    <w:rsid w:val="00EA7569"/>
    <w:rsid w:val="00EB2FA0"/>
    <w:rsid w:val="00EB4833"/>
    <w:rsid w:val="00EB4B8A"/>
    <w:rsid w:val="00EB4CEE"/>
    <w:rsid w:val="00ED3E62"/>
    <w:rsid w:val="00ED54F4"/>
    <w:rsid w:val="00ED60FB"/>
    <w:rsid w:val="00ED6524"/>
    <w:rsid w:val="00EE0DA9"/>
    <w:rsid w:val="00F108C0"/>
    <w:rsid w:val="00F17559"/>
    <w:rsid w:val="00F21316"/>
    <w:rsid w:val="00F26EAE"/>
    <w:rsid w:val="00F30BBB"/>
    <w:rsid w:val="00F31285"/>
    <w:rsid w:val="00F31F06"/>
    <w:rsid w:val="00F32731"/>
    <w:rsid w:val="00F46697"/>
    <w:rsid w:val="00F52745"/>
    <w:rsid w:val="00F5574F"/>
    <w:rsid w:val="00F558BC"/>
    <w:rsid w:val="00F56C05"/>
    <w:rsid w:val="00F71254"/>
    <w:rsid w:val="00F7497E"/>
    <w:rsid w:val="00F76D66"/>
    <w:rsid w:val="00F9550E"/>
    <w:rsid w:val="00F96C55"/>
    <w:rsid w:val="00F97018"/>
    <w:rsid w:val="00F97261"/>
    <w:rsid w:val="00FA0692"/>
    <w:rsid w:val="00FA0DEA"/>
    <w:rsid w:val="00FB730C"/>
    <w:rsid w:val="00FC63B2"/>
    <w:rsid w:val="00FD56E8"/>
    <w:rsid w:val="00FF6505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64557"/>
  <w15:chartTrackingRefBased/>
  <w15:docId w15:val="{34C2FC94-1A40-4513-AE91-0482570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06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Simplified Arabic"/>
      <w:sz w:val="28"/>
      <w:szCs w:val="28"/>
      <w:lang w:bidi="ar-LB"/>
    </w:rPr>
  </w:style>
  <w:style w:type="paragraph" w:styleId="Heading2">
    <w:name w:val="heading 2"/>
    <w:basedOn w:val="Normal"/>
    <w:next w:val="Normal"/>
    <w:qFormat/>
    <w:pPr>
      <w:keepNext/>
      <w:bidi/>
      <w:ind w:left="1440"/>
      <w:outlineLvl w:val="1"/>
    </w:pPr>
    <w:rPr>
      <w:rFonts w:cs="Simplified Arabic"/>
      <w:b/>
      <w:bCs/>
      <w:sz w:val="32"/>
      <w:szCs w:val="32"/>
      <w:lang w:bidi="ar-LB"/>
    </w:rPr>
  </w:style>
  <w:style w:type="paragraph" w:styleId="Heading3">
    <w:name w:val="heading 3"/>
    <w:basedOn w:val="Normal"/>
    <w:next w:val="Normal"/>
    <w:qFormat/>
    <w:pPr>
      <w:keepNext/>
      <w:bidi/>
      <w:ind w:left="720"/>
      <w:outlineLvl w:val="2"/>
    </w:pPr>
    <w:rPr>
      <w:rFonts w:cs="Simplified Arabic"/>
      <w:sz w:val="28"/>
      <w:szCs w:val="28"/>
      <w:lang w:bidi="ar-LB"/>
    </w:rPr>
  </w:style>
  <w:style w:type="paragraph" w:styleId="Heading4">
    <w:name w:val="heading 4"/>
    <w:basedOn w:val="Normal"/>
    <w:next w:val="Normal"/>
    <w:qFormat/>
    <w:pPr>
      <w:keepNext/>
      <w:bidi/>
      <w:ind w:left="2160"/>
      <w:outlineLvl w:val="3"/>
    </w:pPr>
    <w:rPr>
      <w:rFonts w:cs="Simplified Arabic"/>
      <w:sz w:val="28"/>
      <w:szCs w:val="28"/>
      <w:lang w:bidi="ar-LB"/>
    </w:rPr>
  </w:style>
  <w:style w:type="paragraph" w:styleId="Heading5">
    <w:name w:val="heading 5"/>
    <w:basedOn w:val="Normal"/>
    <w:next w:val="Normal"/>
    <w:qFormat/>
    <w:pPr>
      <w:keepNext/>
      <w:bidi/>
      <w:ind w:left="5400" w:firstLine="360"/>
      <w:outlineLvl w:val="4"/>
    </w:pPr>
    <w:rPr>
      <w:rFonts w:cs="Simplified Arabic"/>
      <w:b/>
      <w:bCs/>
      <w:sz w:val="32"/>
      <w:szCs w:val="32"/>
      <w:lang w:bidi="ar-LB"/>
    </w:rPr>
  </w:style>
  <w:style w:type="paragraph" w:styleId="Heading6">
    <w:name w:val="heading 6"/>
    <w:basedOn w:val="Normal"/>
    <w:next w:val="Normal"/>
    <w:qFormat/>
    <w:pPr>
      <w:keepNext/>
      <w:bidi/>
      <w:ind w:left="40"/>
      <w:jc w:val="center"/>
      <w:outlineLvl w:val="5"/>
    </w:pPr>
    <w:rPr>
      <w:rFonts w:cs="Al-Kharashi 1"/>
      <w:b/>
      <w:bCs/>
      <w:sz w:val="52"/>
      <w:szCs w:val="52"/>
    </w:rPr>
  </w:style>
  <w:style w:type="paragraph" w:styleId="Heading7">
    <w:name w:val="heading 7"/>
    <w:basedOn w:val="Normal"/>
    <w:next w:val="Normal"/>
    <w:qFormat/>
    <w:pPr>
      <w:keepNext/>
      <w:bidi/>
      <w:jc w:val="right"/>
      <w:outlineLvl w:val="6"/>
    </w:pPr>
    <w:rPr>
      <w:rFonts w:cs="Simplified Arabic"/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bidi/>
      <w:spacing w:line="400" w:lineRule="exact"/>
      <w:jc w:val="center"/>
      <w:outlineLvl w:val="7"/>
    </w:pPr>
    <w:rPr>
      <w:rFonts w:cs="Simplified Arabic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bidi/>
      <w:jc w:val="center"/>
      <w:outlineLvl w:val="8"/>
    </w:pPr>
    <w:rPr>
      <w:rFonts w:cs="Simplified Arabic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bidi/>
      <w:ind w:left="760" w:hanging="760"/>
      <w:jc w:val="both"/>
    </w:pPr>
    <w:rPr>
      <w:rFonts w:cs="Simplified Arabic"/>
      <w:sz w:val="28"/>
      <w:szCs w:val="28"/>
    </w:rPr>
  </w:style>
  <w:style w:type="paragraph" w:styleId="BodyText">
    <w:name w:val="Body Text"/>
    <w:basedOn w:val="Normal"/>
    <w:pPr>
      <w:bidi/>
      <w:jc w:val="both"/>
    </w:pPr>
    <w:rPr>
      <w:rFonts w:cs="Simplified Arabic"/>
      <w:sz w:val="28"/>
      <w:szCs w:val="2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bidi/>
      <w:adjustRightInd w:val="0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760" w:right="480"/>
      <w:jc w:val="both"/>
    </w:pPr>
    <w:rPr>
      <w:rFonts w:cs="Simplified Arabic"/>
      <w:sz w:val="32"/>
      <w:szCs w:val="32"/>
    </w:rPr>
  </w:style>
  <w:style w:type="paragraph" w:styleId="BodyTextIndent2">
    <w:name w:val="Body Text Indent 2"/>
    <w:basedOn w:val="Normal"/>
    <w:pPr>
      <w:bidi/>
      <w:ind w:firstLine="720"/>
      <w:jc w:val="lowKashida"/>
    </w:pPr>
    <w:rPr>
      <w:rFonts w:cs="Simplified Arabic"/>
      <w:b/>
      <w:bCs/>
      <w:i/>
      <w:iCs/>
      <w:sz w:val="28"/>
      <w:szCs w:val="28"/>
    </w:rPr>
  </w:style>
  <w:style w:type="paragraph" w:styleId="BodyTextIndent3">
    <w:name w:val="Body Text Indent 3"/>
    <w:basedOn w:val="Normal"/>
    <w:pPr>
      <w:bidi/>
      <w:ind w:firstLine="720"/>
      <w:jc w:val="lowKashida"/>
    </w:pPr>
    <w:rPr>
      <w:rFonts w:cs="Simplified Arabic"/>
      <w:sz w:val="28"/>
      <w:szCs w:val="28"/>
    </w:rPr>
  </w:style>
  <w:style w:type="paragraph" w:styleId="BodyText2">
    <w:name w:val="Body Text 2"/>
    <w:basedOn w:val="Normal"/>
    <w:pPr>
      <w:bidi/>
      <w:jc w:val="lowKashida"/>
    </w:pPr>
    <w:rPr>
      <w:rFonts w:cs="Simplified Arabic"/>
      <w:sz w:val="28"/>
      <w:szCs w:val="28"/>
    </w:rPr>
  </w:style>
  <w:style w:type="paragraph" w:styleId="BalloonText">
    <w:name w:val="Balloon Text"/>
    <w:basedOn w:val="Normal"/>
    <w:semiHidden/>
    <w:rsid w:val="0054262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2C2928"/>
    <w:rPr>
      <w:rFonts w:eastAsia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C2928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39"/>
    <w:rsid w:val="00340134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CC30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8;&#1585;&#1602;&#1577;%20&#1585;&#1587;&#1605;&#1610;&#1577;%20&#1606;&#1607;&#1575;&#1574;&#1610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e6d50817-b312-4980-920b-f245738786bb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37DC0C-8A79-4ED2-BF33-3E8E0F527C5A}"/>
</file>

<file path=customXml/itemProps2.xml><?xml version="1.0" encoding="utf-8"?>
<ds:datastoreItem xmlns:ds="http://schemas.openxmlformats.org/officeDocument/2006/customXml" ds:itemID="{C56869A8-1AEA-4FF5-A79D-998FA4E0AA37}"/>
</file>

<file path=customXml/itemProps3.xml><?xml version="1.0" encoding="utf-8"?>
<ds:datastoreItem xmlns:ds="http://schemas.openxmlformats.org/officeDocument/2006/customXml" ds:itemID="{FEB47626-A229-4D43-AA14-856A377DE8F0}"/>
</file>

<file path=docProps/app.xml><?xml version="1.0" encoding="utf-8"?>
<Properties xmlns="http://schemas.openxmlformats.org/officeDocument/2006/extended-properties" xmlns:vt="http://schemas.openxmlformats.org/officeDocument/2006/docPropsVTypes">
  <Template>ورقة رسمية نهائية.dot</Template>
  <TotalTime>10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اللقاء السنوي الأول</vt:lpstr>
    </vt:vector>
  </TitlesOfParts>
  <Company>solutions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اللقاء السنوي الأول</dc:title>
  <dc:subject/>
  <dc:creator>pc</dc:creator>
  <cp:keywords/>
  <dc:description/>
  <cp:lastModifiedBy>Hazem Hezzah</cp:lastModifiedBy>
  <cp:revision>3</cp:revision>
  <cp:lastPrinted>2019-07-02T11:17:00Z</cp:lastPrinted>
  <dcterms:created xsi:type="dcterms:W3CDTF">2021-07-11T13:28:00Z</dcterms:created>
  <dcterms:modified xsi:type="dcterms:W3CDTF">2021-07-12T08:14:00Z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