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7425F2" w:rsidRDefault="000A5B0A" w:rsidP="001925A8">
      <w:pPr>
        <w:ind w:left="720" w:hanging="360"/>
        <w:jc w:val="center"/>
        <w:rPr>
          <w:rFonts w:ascii="Simplified Arabic" w:hAnsi="Simplified Arabic" w:cs="PT Bold Heading"/>
          <w:lang w:bidi="ar-EG"/>
        </w:rPr>
      </w:pPr>
      <w:bookmarkStart w:id="0" w:name="_Hlk62559431"/>
      <w:bookmarkStart w:id="1" w:name="_Hlk161829373"/>
      <w:r w:rsidRPr="007425F2">
        <w:rPr>
          <w:rFonts w:ascii="Simplified Arabic" w:hAnsi="Simplified Arabic" w:cs="PT Bold Heading" w:hint="cs"/>
          <w:rtl/>
          <w:lang w:bidi="ar-EG"/>
        </w:rPr>
        <w:t>جرائم</w:t>
      </w:r>
      <w:r w:rsidR="004A0541" w:rsidRPr="007425F2">
        <w:rPr>
          <w:rFonts w:ascii="Simplified Arabic" w:hAnsi="Simplified Arabic" w:cs="PT Bold Heading" w:hint="cs"/>
          <w:rtl/>
          <w:lang w:bidi="ar-EG"/>
        </w:rPr>
        <w:t xml:space="preserve"> </w:t>
      </w:r>
      <w:r w:rsidR="00B27868" w:rsidRPr="007425F2">
        <w:rPr>
          <w:rFonts w:ascii="Simplified Arabic" w:hAnsi="Simplified Arabic" w:cs="PT Bold Heading" w:hint="cs"/>
          <w:rtl/>
          <w:lang w:bidi="ar-EG"/>
        </w:rPr>
        <w:t xml:space="preserve"> الاحتلال </w:t>
      </w:r>
      <w:r w:rsidR="004A0541" w:rsidRPr="007425F2">
        <w:rPr>
          <w:rFonts w:ascii="Simplified Arabic" w:hAnsi="Simplified Arabic" w:cs="PT Bold Heading" w:hint="cs"/>
          <w:rtl/>
          <w:lang w:bidi="ar-EG"/>
        </w:rPr>
        <w:t>الإسرائيلي على فلسطين</w:t>
      </w:r>
    </w:p>
    <w:p w:rsidR="000B500E" w:rsidRDefault="004A0541" w:rsidP="001925A8">
      <w:pPr>
        <w:ind w:left="720" w:hanging="360"/>
        <w:jc w:val="center"/>
        <w:rPr>
          <w:rFonts w:ascii="Simplified Arabic" w:hAnsi="Simplified Arabic" w:cs="PT Bold Heading"/>
        </w:rPr>
      </w:pPr>
      <w:r w:rsidRPr="007425F2">
        <w:rPr>
          <w:rFonts w:ascii="Simplified Arabic" w:hAnsi="Simplified Arabic" w:cs="PT Bold Heading" w:hint="cs"/>
          <w:rtl/>
        </w:rPr>
        <w:t>تقرير اخباري عن</w:t>
      </w:r>
    </w:p>
    <w:p w:rsidR="004A0541" w:rsidRPr="007425F2" w:rsidRDefault="00BE528B" w:rsidP="001925A8">
      <w:pPr>
        <w:ind w:left="720" w:hanging="360"/>
        <w:jc w:val="center"/>
        <w:rPr>
          <w:rFonts w:ascii="Simplified Arabic" w:hAnsi="Simplified Arabic"/>
          <w:rtl/>
        </w:rPr>
      </w:pPr>
      <w:r w:rsidRPr="007425F2">
        <w:rPr>
          <w:rFonts w:ascii="Simplified Arabic" w:hAnsi="Simplified Arabic" w:cs="PT Bold Heading" w:hint="cs"/>
          <w:rtl/>
          <w:lang w:bidi="ar-EG"/>
        </w:rPr>
        <w:t>ي</w:t>
      </w:r>
      <w:r w:rsidR="004A0541" w:rsidRPr="007425F2">
        <w:rPr>
          <w:rFonts w:ascii="Simplified Arabic" w:hAnsi="Simplified Arabic" w:cs="PT Bold Heading" w:hint="cs"/>
          <w:rtl/>
        </w:rPr>
        <w:t xml:space="preserve">وم </w:t>
      </w:r>
      <w:r w:rsidR="001925A8">
        <w:rPr>
          <w:rFonts w:ascii="Simplified Arabic" w:hAnsi="Simplified Arabic" w:cs="PT Bold Heading" w:hint="cs"/>
          <w:rtl/>
          <w:lang w:bidi="ar-EG"/>
        </w:rPr>
        <w:t>الاربعاء</w:t>
      </w:r>
      <w:r w:rsidR="004A0541" w:rsidRPr="007425F2">
        <w:rPr>
          <w:rFonts w:ascii="Simplified Arabic" w:hAnsi="Simplified Arabic" w:cs="PT Bold Heading" w:hint="cs"/>
          <w:rtl/>
          <w:lang w:bidi="ar-EG"/>
        </w:rPr>
        <w:t xml:space="preserve"> </w:t>
      </w:r>
      <w:r w:rsidR="001925A8">
        <w:rPr>
          <w:rFonts w:ascii="Simplified Arabic" w:hAnsi="Simplified Arabic" w:cs="Cambria" w:hint="cs"/>
          <w:rtl/>
          <w:lang w:bidi="ar-EG"/>
        </w:rPr>
        <w:t>29</w:t>
      </w:r>
      <w:r w:rsidR="004A0541" w:rsidRPr="007425F2">
        <w:rPr>
          <w:rFonts w:ascii="Simplified Arabic" w:hAnsi="Simplified Arabic" w:cs="PT Bold Heading" w:hint="cs"/>
          <w:rtl/>
          <w:lang w:bidi="ar-EG"/>
        </w:rPr>
        <w:t>/</w:t>
      </w:r>
      <w:r w:rsidR="00BF41C2" w:rsidRPr="007425F2">
        <w:rPr>
          <w:rFonts w:ascii="Simplified Arabic" w:hAnsi="Simplified Arabic" w:cs="PT Bold Heading" w:hint="cs"/>
          <w:rtl/>
          <w:lang w:bidi="ar-EG"/>
        </w:rPr>
        <w:t>10</w:t>
      </w:r>
      <w:r w:rsidR="004A0541" w:rsidRPr="007425F2">
        <w:rPr>
          <w:rFonts w:ascii="Simplified Arabic" w:hAnsi="Simplified Arabic" w:cs="PT Bold Heading" w:hint="cs"/>
          <w:rtl/>
          <w:lang w:bidi="ar-EG"/>
        </w:rPr>
        <w:t>/2025</w:t>
      </w:r>
    </w:p>
    <w:p w:rsidR="004A0541" w:rsidRPr="007425F2" w:rsidRDefault="004A0541" w:rsidP="001925A8">
      <w:pPr>
        <w:jc w:val="both"/>
        <w:rPr>
          <w:rFonts w:ascii="Simplified Arabic" w:hAnsi="Simplified Arabic" w:cs="PT Bold Heading"/>
          <w:rtl/>
        </w:rPr>
      </w:pPr>
      <w:r w:rsidRPr="007425F2">
        <w:rPr>
          <w:rFonts w:ascii="Simplified Arabic" w:hAnsi="Simplified Arabic" w:cs="PT Bold Heading" w:hint="cs"/>
          <w:rtl/>
        </w:rPr>
        <w:t>أولاً: قطاع غزة:</w:t>
      </w:r>
    </w:p>
    <w:p w:rsidR="002831B5" w:rsidRDefault="002831B5" w:rsidP="00183705">
      <w:pPr>
        <w:jc w:val="both"/>
        <w:rPr>
          <w:rtl/>
        </w:rPr>
      </w:pPr>
      <w:r>
        <w:rPr>
          <w:rFonts w:hint="cs"/>
          <w:rtl/>
        </w:rPr>
        <w:t xml:space="preserve">- </w:t>
      </w:r>
      <w:r w:rsidRPr="002831B5">
        <w:rPr>
          <w:rFonts w:hint="cs"/>
          <w:b/>
          <w:bCs/>
          <w:rtl/>
        </w:rPr>
        <w:t>وزارة الصحة الفلسطينية</w:t>
      </w:r>
      <w:r>
        <w:rPr>
          <w:rFonts w:hint="cs"/>
          <w:b/>
          <w:bCs/>
          <w:rtl/>
        </w:rPr>
        <w:t xml:space="preserve"> في</w:t>
      </w:r>
      <w:r w:rsidRPr="002831B5">
        <w:rPr>
          <w:rFonts w:hint="cs"/>
          <w:b/>
          <w:bCs/>
          <w:rtl/>
        </w:rPr>
        <w:t xml:space="preserve"> غزة</w:t>
      </w:r>
      <w:r w:rsidRPr="002831B5">
        <w:rPr>
          <w:b/>
          <w:bCs/>
        </w:rPr>
        <w:t>:</w:t>
      </w:r>
    </w:p>
    <w:p w:rsidR="002831B5" w:rsidRDefault="002831B5" w:rsidP="002831B5">
      <w:pPr>
        <w:pStyle w:val="ListParagraph"/>
        <w:numPr>
          <w:ilvl w:val="0"/>
          <w:numId w:val="20"/>
        </w:numPr>
        <w:jc w:val="both"/>
      </w:pPr>
      <w:r>
        <w:rPr>
          <w:rFonts w:hint="cs"/>
          <w:rtl/>
        </w:rPr>
        <w:t xml:space="preserve">وصل إلى مستشفيات قطاع غزة 4 شهداء(منهم 1شهيد جديد، 2 شهيد إنتشال،1 شهيد متأثر بجراحه) و 7 إصابات خلال الـ </w:t>
      </w:r>
      <w:r>
        <w:rPr>
          <w:rFonts w:hint="cs"/>
          <w:rtl/>
        </w:rPr>
        <w:t>48</w:t>
      </w:r>
      <w:r>
        <w:rPr>
          <w:rFonts w:hint="cs"/>
          <w:rtl/>
        </w:rPr>
        <w:t xml:space="preserve"> ساعة الماضية</w:t>
      </w:r>
      <w:r>
        <w:t>.</w:t>
      </w:r>
    </w:p>
    <w:p w:rsidR="002831B5" w:rsidRDefault="002831B5" w:rsidP="002831B5">
      <w:pPr>
        <w:pStyle w:val="ListParagraph"/>
        <w:numPr>
          <w:ilvl w:val="0"/>
          <w:numId w:val="20"/>
        </w:numPr>
        <w:jc w:val="both"/>
      </w:pPr>
      <w:r>
        <w:rPr>
          <w:rFonts w:hint="cs"/>
          <w:rtl/>
        </w:rPr>
        <w:t>ارتفعت حصيلة العدوان الإسرائيلي إلى 68,531 شهيدًا 170,402 إصابة منذ السابع من أكتوبر للعام 2023</w:t>
      </w:r>
      <w:r>
        <w:t>.</w:t>
      </w:r>
    </w:p>
    <w:p w:rsidR="002831B5" w:rsidRDefault="002831B5" w:rsidP="002831B5">
      <w:pPr>
        <w:pStyle w:val="ListParagraph"/>
        <w:numPr>
          <w:ilvl w:val="0"/>
          <w:numId w:val="20"/>
        </w:numPr>
        <w:jc w:val="both"/>
      </w:pPr>
      <w:r>
        <w:rPr>
          <w:rFonts w:hint="cs"/>
          <w:rtl/>
        </w:rPr>
        <w:t>منذ وقف إطلاق النار (11 أكتوبر 2025)</w:t>
      </w:r>
      <w:r>
        <w:t xml:space="preserve">: </w:t>
      </w:r>
      <w:r>
        <w:rPr>
          <w:rFonts w:hint="cs"/>
          <w:rtl/>
        </w:rPr>
        <w:t>إجمالي الشهداء: 94</w:t>
      </w:r>
      <w:r>
        <w:rPr>
          <w:rFonts w:hint="cs"/>
          <w:rtl/>
        </w:rPr>
        <w:t xml:space="preserve"> </w:t>
      </w:r>
      <w:r w:rsidR="00CC1FA6">
        <w:rPr>
          <w:rFonts w:hint="cs"/>
          <w:rtl/>
        </w:rPr>
        <w:t>وا</w:t>
      </w:r>
      <w:r>
        <w:rPr>
          <w:rFonts w:hint="cs"/>
          <w:rtl/>
        </w:rPr>
        <w:t>جمالي الإصابات: 344</w:t>
      </w:r>
      <w:r>
        <w:rPr>
          <w:rFonts w:hint="cs"/>
          <w:rtl/>
        </w:rPr>
        <w:t xml:space="preserve"> </w:t>
      </w:r>
      <w:r w:rsidR="00CC1FA6">
        <w:rPr>
          <w:rFonts w:hint="cs"/>
          <w:rtl/>
        </w:rPr>
        <w:t>وا</w:t>
      </w:r>
      <w:r>
        <w:rPr>
          <w:rFonts w:hint="cs"/>
          <w:rtl/>
        </w:rPr>
        <w:t xml:space="preserve">جمالي الانتشال: 474 </w:t>
      </w:r>
    </w:p>
    <w:p w:rsidR="002831B5" w:rsidRDefault="002831B5" w:rsidP="002831B5">
      <w:pPr>
        <w:pStyle w:val="ListParagraph"/>
        <w:numPr>
          <w:ilvl w:val="0"/>
          <w:numId w:val="20"/>
        </w:numPr>
        <w:jc w:val="both"/>
      </w:pPr>
      <w:r>
        <w:rPr>
          <w:rFonts w:hint="cs"/>
          <w:rtl/>
        </w:rPr>
        <w:t>تم التعرف حتى الان على 75 جثمان من أصل 195 جثمان، من الجثامين المفرج عنها والتي تم استلامها من قبل الإحتلال</w:t>
      </w:r>
      <w:r>
        <w:t>.</w:t>
      </w:r>
    </w:p>
    <w:p w:rsidR="00205F95" w:rsidRPr="00205F95" w:rsidRDefault="00205F95" w:rsidP="00205F95">
      <w:pPr>
        <w:pStyle w:val="ListParagraph"/>
        <w:numPr>
          <w:ilvl w:val="0"/>
          <w:numId w:val="37"/>
        </w:numPr>
        <w:jc w:val="both"/>
        <w:rPr>
          <w:rFonts w:cs="Calibri"/>
          <w:noProof w:val="0"/>
          <w:sz w:val="22"/>
          <w:szCs w:val="22"/>
        </w:rPr>
      </w:pPr>
      <w:r>
        <w:t xml:space="preserve"> 983 </w:t>
      </w:r>
      <w:r>
        <w:rPr>
          <w:rFonts w:hint="cs"/>
          <w:rtl/>
        </w:rPr>
        <w:t>مريضا توفوا وهم ينتظرون الإذن لهم بالسفر للعلاج خارج القطاع</w:t>
      </w:r>
    </w:p>
    <w:p w:rsidR="004A3585" w:rsidRDefault="004A3585" w:rsidP="004A3585">
      <w:pPr>
        <w:pStyle w:val="ListParagraph"/>
        <w:numPr>
          <w:ilvl w:val="0"/>
          <w:numId w:val="37"/>
        </w:numPr>
        <w:jc w:val="both"/>
        <w:rPr>
          <w:rtl/>
        </w:rPr>
      </w:pPr>
      <w:r w:rsidRPr="004A3585">
        <w:rPr>
          <w:rFonts w:hint="cs"/>
          <w:b/>
          <w:bCs/>
          <w:rtl/>
        </w:rPr>
        <w:t xml:space="preserve">حصيلة الشهداء الذين وصلوا إلى مستشفيات قطاع غزة منذ الساعة 8 مساء الثلاثاء </w:t>
      </w:r>
      <w:r w:rsidRPr="004A3585">
        <w:rPr>
          <w:b/>
          <w:bCs/>
        </w:rPr>
        <w:t xml:space="preserve"> </w:t>
      </w:r>
      <w:r w:rsidRPr="004A3585">
        <w:rPr>
          <w:rFonts w:hint="cs"/>
          <w:b/>
          <w:bCs/>
          <w:rtl/>
        </w:rPr>
        <w:t xml:space="preserve">الإجمالي: </w:t>
      </w:r>
      <w:r w:rsidRPr="001D79BB">
        <w:rPr>
          <w:rFonts w:hint="cs"/>
          <w:rtl/>
        </w:rPr>
        <w:t xml:space="preserve">100 شهيداً </w:t>
      </w:r>
      <w:r w:rsidRPr="001D79BB">
        <w:t xml:space="preserve"> </w:t>
      </w:r>
      <w:r w:rsidR="006607BB">
        <w:rPr>
          <w:rFonts w:hint="cs"/>
          <w:rtl/>
          <w:lang w:bidi="ar-EG"/>
        </w:rPr>
        <w:t xml:space="preserve">غالبيتهم أطفال ونساء </w:t>
      </w:r>
      <w:r w:rsidRPr="001D79BB">
        <w:rPr>
          <w:rFonts w:hint="cs"/>
          <w:rtl/>
        </w:rPr>
        <w:t>الشهداء حسب المستشفيات</w:t>
      </w:r>
      <w:r w:rsidRPr="001D79BB">
        <w:t>:</w:t>
      </w:r>
      <w:r w:rsidR="006607BB">
        <w:rPr>
          <w:rFonts w:hint="cs"/>
          <w:rtl/>
        </w:rPr>
        <w:t xml:space="preserve"> </w:t>
      </w:r>
      <w:r w:rsidRPr="001D79BB">
        <w:rPr>
          <w:rFonts w:hint="cs"/>
          <w:rtl/>
        </w:rPr>
        <w:t>مستشفى الشفاء:</w:t>
      </w:r>
      <w:r w:rsidR="006607BB">
        <w:rPr>
          <w:rFonts w:hint="cs"/>
          <w:rtl/>
        </w:rPr>
        <w:t xml:space="preserve"> </w:t>
      </w:r>
      <w:r w:rsidRPr="001D79BB">
        <w:rPr>
          <w:rFonts w:hint="cs"/>
          <w:rtl/>
        </w:rPr>
        <w:t>27</w:t>
      </w:r>
      <w:r w:rsidRPr="001D79BB">
        <w:t xml:space="preserve"> </w:t>
      </w:r>
      <w:r w:rsidRPr="001D79BB">
        <w:rPr>
          <w:rFonts w:hint="cs"/>
          <w:rtl/>
        </w:rPr>
        <w:t>مستشفى المعمداني: 10</w:t>
      </w:r>
      <w:r w:rsidRPr="001D79BB">
        <w:t xml:space="preserve"> </w:t>
      </w:r>
      <w:r w:rsidRPr="001D79BB">
        <w:rPr>
          <w:rFonts w:hint="cs"/>
          <w:rtl/>
        </w:rPr>
        <w:t>مستشفى العودة:  31 مستشفى الأقصى: 12 مستشفى ناصر</w:t>
      </w:r>
      <w:r w:rsidRPr="001D79BB">
        <w:t xml:space="preserve"> 20</w:t>
      </w:r>
    </w:p>
    <w:p w:rsidR="00205F95" w:rsidRPr="00205F95" w:rsidRDefault="00205F95" w:rsidP="00205F95">
      <w:pPr>
        <w:ind w:left="270" w:hanging="270"/>
        <w:jc w:val="both"/>
        <w:rPr>
          <w:rtl/>
        </w:rPr>
      </w:pPr>
      <w:r>
        <w:rPr>
          <w:rFonts w:hint="cs"/>
          <w:rtl/>
        </w:rPr>
        <w:t xml:space="preserve">- </w:t>
      </w:r>
      <w:r w:rsidRPr="00205F95">
        <w:rPr>
          <w:rFonts w:hint="cs"/>
          <w:b/>
          <w:bCs/>
          <w:rtl/>
        </w:rPr>
        <w:t>القناة 13</w:t>
      </w:r>
      <w:r w:rsidRPr="00205F95">
        <w:rPr>
          <w:b/>
          <w:bCs/>
        </w:rPr>
        <w:t>:</w:t>
      </w:r>
      <w:r w:rsidRPr="00205F95">
        <w:rPr>
          <w:rFonts w:hint="cs"/>
          <w:b/>
          <w:bCs/>
          <w:rtl/>
        </w:rPr>
        <w:t xml:space="preserve"> </w:t>
      </w:r>
      <w:r w:rsidRPr="00205F95">
        <w:rPr>
          <w:rFonts w:hint="cs"/>
          <w:rtl/>
        </w:rPr>
        <w:t>هجمات للجيش الإسرائيلي في القطاع. الجزء الأكبر من هذه الهجمات هي لأهداف تحت الأرض لم يهاجمها الجيش حتى الآن</w:t>
      </w:r>
    </w:p>
    <w:p w:rsidR="00205F95" w:rsidRDefault="00205F95" w:rsidP="00205F95">
      <w:pPr>
        <w:ind w:left="270" w:hanging="270"/>
        <w:jc w:val="both"/>
        <w:rPr>
          <w:rtl/>
        </w:rPr>
      </w:pPr>
      <w:r>
        <w:rPr>
          <w:rFonts w:hint="cs"/>
          <w:rtl/>
        </w:rPr>
        <w:t xml:space="preserve">- </w:t>
      </w:r>
      <w:r w:rsidRPr="00205F95">
        <w:rPr>
          <w:rFonts w:hint="cs"/>
          <w:b/>
          <w:bCs/>
          <w:rtl/>
        </w:rPr>
        <w:t>اعلام عبري</w:t>
      </w:r>
      <w:r w:rsidRPr="00205F95">
        <w:rPr>
          <w:b/>
          <w:bCs/>
          <w:rtl/>
        </w:rPr>
        <w:t xml:space="preserve"> </w:t>
      </w:r>
      <w:r w:rsidRPr="00205F95">
        <w:rPr>
          <w:b/>
          <w:bCs/>
        </w:rPr>
        <w:t>:</w:t>
      </w:r>
      <w:r w:rsidRPr="00205F95">
        <w:rPr>
          <w:rFonts w:hint="cs"/>
          <w:b/>
          <w:bCs/>
          <w:rtl/>
        </w:rPr>
        <w:t xml:space="preserve"> </w:t>
      </w:r>
      <w:r w:rsidRPr="00205F95">
        <w:rPr>
          <w:rFonts w:hint="cs"/>
          <w:rtl/>
        </w:rPr>
        <w:t>على الرغم من التصعيد حتى هذه اللحظة - مئات شاحنات المساعدات في طريقها إلى القطاع</w:t>
      </w:r>
    </w:p>
    <w:p w:rsidR="00205F95" w:rsidRDefault="00205F95" w:rsidP="00205F95">
      <w:pPr>
        <w:ind w:left="270" w:hanging="270"/>
        <w:jc w:val="both"/>
        <w:rPr>
          <w:rtl/>
        </w:rPr>
      </w:pPr>
      <w:r>
        <w:rPr>
          <w:rFonts w:hint="cs"/>
          <w:rtl/>
        </w:rPr>
        <w:t>- جيش الاحتلال ينسف مبانٍ سكنية شرق مدينة غزة</w:t>
      </w:r>
      <w:r>
        <w:t>.</w:t>
      </w:r>
    </w:p>
    <w:p w:rsidR="00183705" w:rsidRPr="00183705" w:rsidRDefault="00183705" w:rsidP="00183705">
      <w:pPr>
        <w:jc w:val="both"/>
        <w:rPr>
          <w:b/>
          <w:bCs/>
          <w:rtl/>
        </w:rPr>
      </w:pPr>
      <w:r>
        <w:rPr>
          <w:rFonts w:hint="cs"/>
          <w:rtl/>
        </w:rPr>
        <w:t xml:space="preserve">- </w:t>
      </w:r>
      <w:r w:rsidRPr="00183705">
        <w:rPr>
          <w:rFonts w:hint="cs"/>
          <w:b/>
          <w:bCs/>
          <w:rtl/>
        </w:rPr>
        <w:t>مدير عام وزارة الصحة في غزة</w:t>
      </w:r>
    </w:p>
    <w:p w:rsidR="00183705" w:rsidRPr="00183705" w:rsidRDefault="00183705" w:rsidP="00183705">
      <w:pPr>
        <w:pStyle w:val="ListParagraph"/>
        <w:numPr>
          <w:ilvl w:val="0"/>
          <w:numId w:val="17"/>
        </w:numPr>
        <w:jc w:val="both"/>
        <w:rPr>
          <w:rFonts w:cs="Calibri"/>
          <w:noProof w:val="0"/>
          <w:sz w:val="22"/>
          <w:szCs w:val="22"/>
        </w:rPr>
      </w:pPr>
      <w:r>
        <w:rPr>
          <w:rFonts w:hint="cs"/>
          <w:rtl/>
        </w:rPr>
        <w:t>حذر من تجدّد المجاعة في القطاع بسبب منع الاحتلال إدخال المساعدات</w:t>
      </w:r>
      <w:r>
        <w:t>.</w:t>
      </w:r>
    </w:p>
    <w:p w:rsidR="00183705" w:rsidRPr="00183705" w:rsidRDefault="00183705" w:rsidP="00183705">
      <w:pPr>
        <w:pStyle w:val="ListParagraph"/>
        <w:numPr>
          <w:ilvl w:val="0"/>
          <w:numId w:val="17"/>
        </w:numPr>
        <w:jc w:val="both"/>
        <w:rPr>
          <w:rFonts w:cs="Calibri"/>
          <w:noProof w:val="0"/>
          <w:sz w:val="22"/>
          <w:szCs w:val="22"/>
        </w:rPr>
      </w:pPr>
      <w:r>
        <w:rPr>
          <w:rFonts w:hint="cs"/>
          <w:rtl/>
        </w:rPr>
        <w:t>أكد أن الاحتلال يمنع دخول المحاليل الطبية، ما يهدد بكارثة صحية ستتكشف آثارها قريبًا</w:t>
      </w:r>
      <w:r>
        <w:t>.</w:t>
      </w:r>
    </w:p>
    <w:p w:rsidR="00183705" w:rsidRPr="00183705" w:rsidRDefault="00183705" w:rsidP="00183705">
      <w:pPr>
        <w:pStyle w:val="ListParagraph"/>
        <w:numPr>
          <w:ilvl w:val="0"/>
          <w:numId w:val="17"/>
        </w:numPr>
        <w:jc w:val="both"/>
        <w:rPr>
          <w:rFonts w:cs="Calibri"/>
          <w:noProof w:val="0"/>
          <w:sz w:val="22"/>
          <w:szCs w:val="22"/>
        </w:rPr>
      </w:pPr>
      <w:r>
        <w:rPr>
          <w:rFonts w:hint="cs"/>
          <w:rtl/>
        </w:rPr>
        <w:t>أن علاج مرضى السرطان متوقف بالكامل، مما يؤدي إلى وفاة مريض يوميًّا في غزة</w:t>
      </w:r>
      <w:r>
        <w:t>.</w:t>
      </w:r>
    </w:p>
    <w:p w:rsidR="00183705" w:rsidRPr="00183705" w:rsidRDefault="00183705" w:rsidP="00183705">
      <w:pPr>
        <w:pStyle w:val="ListParagraph"/>
        <w:numPr>
          <w:ilvl w:val="0"/>
          <w:numId w:val="17"/>
        </w:numPr>
        <w:jc w:val="both"/>
        <w:rPr>
          <w:rFonts w:cs="Calibri"/>
          <w:noProof w:val="0"/>
          <w:sz w:val="22"/>
          <w:szCs w:val="22"/>
        </w:rPr>
      </w:pPr>
      <w:r>
        <w:rPr>
          <w:rFonts w:hint="cs"/>
          <w:rtl/>
        </w:rPr>
        <w:t>أن مرضى الضغط والسكري لا يجدون أدويتهم الأساسية</w:t>
      </w:r>
      <w:r>
        <w:t>.</w:t>
      </w:r>
    </w:p>
    <w:p w:rsidR="00183705" w:rsidRPr="00183705" w:rsidRDefault="00183705" w:rsidP="00183705">
      <w:pPr>
        <w:pStyle w:val="ListParagraph"/>
        <w:numPr>
          <w:ilvl w:val="0"/>
          <w:numId w:val="17"/>
        </w:numPr>
        <w:jc w:val="both"/>
        <w:rPr>
          <w:rFonts w:cs="Calibri"/>
          <w:noProof w:val="0"/>
          <w:sz w:val="22"/>
          <w:szCs w:val="22"/>
        </w:rPr>
      </w:pPr>
      <w:r>
        <w:rPr>
          <w:rFonts w:hint="cs"/>
          <w:rtl/>
        </w:rPr>
        <w:t>دعا إلى إنشاء ممر طبي إنساني عاجل لإنقاذ المرضى في القطاع</w:t>
      </w:r>
      <w:r>
        <w:t>.</w:t>
      </w:r>
    </w:p>
    <w:p w:rsidR="00183705" w:rsidRPr="00183705" w:rsidRDefault="00183705" w:rsidP="00183705">
      <w:pPr>
        <w:pStyle w:val="ListParagraph"/>
        <w:numPr>
          <w:ilvl w:val="0"/>
          <w:numId w:val="17"/>
        </w:numPr>
        <w:jc w:val="both"/>
        <w:rPr>
          <w:rFonts w:cs="Calibri"/>
          <w:noProof w:val="0"/>
          <w:sz w:val="22"/>
          <w:szCs w:val="22"/>
        </w:rPr>
      </w:pPr>
      <w:r>
        <w:rPr>
          <w:rFonts w:hint="cs"/>
          <w:rtl/>
        </w:rPr>
        <w:lastRenderedPageBreak/>
        <w:t>أن 22 ألف مريض بحاجة للسفر للعلاج، بينهم 18 ألفًا أتمّوا إجراءات السفر لكنهم ما زالوا عالقين</w:t>
      </w:r>
      <w:r>
        <w:t>.</w:t>
      </w:r>
    </w:p>
    <w:p w:rsidR="00A57165" w:rsidRDefault="00A41691" w:rsidP="00A57165">
      <w:pPr>
        <w:jc w:val="both"/>
        <w:rPr>
          <w:rtl/>
        </w:rPr>
      </w:pPr>
      <w:r>
        <w:rPr>
          <w:rFonts w:hint="cs"/>
          <w:rtl/>
        </w:rPr>
        <w:t xml:space="preserve">- </w:t>
      </w:r>
      <w:r w:rsidR="00A57165" w:rsidRPr="00A57165">
        <w:rPr>
          <w:rFonts w:hint="cs"/>
          <w:b/>
          <w:bCs/>
          <w:rtl/>
        </w:rPr>
        <w:t>بلدية جباليا النزلة</w:t>
      </w:r>
      <w:r w:rsidR="00A57165" w:rsidRPr="00A57165">
        <w:rPr>
          <w:b/>
          <w:bCs/>
        </w:rPr>
        <w:t>:</w:t>
      </w:r>
      <w:r w:rsidR="00A57165">
        <w:t xml:space="preserve"> </w:t>
      </w:r>
      <w:r w:rsidR="00A57165" w:rsidRPr="00A57165">
        <w:rPr>
          <w:rFonts w:hint="cs"/>
          <w:b/>
          <w:bCs/>
          <w:rtl/>
        </w:rPr>
        <w:t>دمار شبه كامل في منظومة المياه والصرف الصحي</w:t>
      </w:r>
      <w:r w:rsidR="00A57165">
        <w:t>:</w:t>
      </w:r>
    </w:p>
    <w:p w:rsidR="00A57165" w:rsidRPr="00A57165" w:rsidRDefault="00A57165" w:rsidP="00A57165">
      <w:pPr>
        <w:pStyle w:val="ListParagraph"/>
        <w:numPr>
          <w:ilvl w:val="0"/>
          <w:numId w:val="17"/>
        </w:numPr>
        <w:jc w:val="both"/>
        <w:rPr>
          <w:rFonts w:cs="Calibri"/>
          <w:noProof w:val="0"/>
          <w:sz w:val="22"/>
          <w:szCs w:val="22"/>
        </w:rPr>
      </w:pPr>
      <w:r>
        <w:rPr>
          <w:rFonts w:hint="cs"/>
          <w:rtl/>
        </w:rPr>
        <w:t>نسبة الدمار في منظومة المياه والصرف الصحي بلغت 85% جراء القصف الإسرائيلي العنيف على المدينة شمال قطاع غزة</w:t>
      </w:r>
      <w:r>
        <w:t>.</w:t>
      </w:r>
    </w:p>
    <w:p w:rsidR="00A57165" w:rsidRPr="00A57165" w:rsidRDefault="00A57165" w:rsidP="00A57165">
      <w:pPr>
        <w:pStyle w:val="ListParagraph"/>
        <w:numPr>
          <w:ilvl w:val="0"/>
          <w:numId w:val="17"/>
        </w:numPr>
        <w:jc w:val="both"/>
        <w:rPr>
          <w:rFonts w:cs="Calibri"/>
          <w:noProof w:val="0"/>
          <w:sz w:val="22"/>
          <w:szCs w:val="22"/>
        </w:rPr>
      </w:pPr>
      <w:r>
        <w:rPr>
          <w:rFonts w:hint="cs"/>
          <w:rtl/>
        </w:rPr>
        <w:t>هناك تفاوتًا في نسب الدمار بين أحياء المدينة، إلا أن الأضرار شملت جميع المرافق الحيوية</w:t>
      </w:r>
    </w:p>
    <w:p w:rsidR="00A57165" w:rsidRPr="00A57165" w:rsidRDefault="00A57165" w:rsidP="00A57165">
      <w:pPr>
        <w:pStyle w:val="ListParagraph"/>
        <w:numPr>
          <w:ilvl w:val="0"/>
          <w:numId w:val="17"/>
        </w:numPr>
        <w:jc w:val="both"/>
        <w:rPr>
          <w:rFonts w:cs="Calibri"/>
          <w:noProof w:val="0"/>
          <w:sz w:val="22"/>
          <w:szCs w:val="22"/>
        </w:rPr>
      </w:pPr>
      <w:r>
        <w:t xml:space="preserve"> 7 </w:t>
      </w:r>
      <w:r>
        <w:rPr>
          <w:rFonts w:hint="cs"/>
          <w:rtl/>
        </w:rPr>
        <w:t>مضخات صرف صحي رئيسية تضررت بالكامل</w:t>
      </w:r>
      <w:r>
        <w:t>.</w:t>
      </w:r>
    </w:p>
    <w:p w:rsidR="00A57165" w:rsidRPr="00A57165" w:rsidRDefault="00A57165" w:rsidP="00A57165">
      <w:pPr>
        <w:pStyle w:val="ListParagraph"/>
        <w:numPr>
          <w:ilvl w:val="0"/>
          <w:numId w:val="17"/>
        </w:numPr>
        <w:jc w:val="both"/>
        <w:rPr>
          <w:rFonts w:cs="Calibri"/>
          <w:noProof w:val="0"/>
          <w:sz w:val="22"/>
          <w:szCs w:val="22"/>
        </w:rPr>
      </w:pPr>
      <w:r>
        <w:rPr>
          <w:rFonts w:hint="cs"/>
          <w:rtl/>
        </w:rPr>
        <w:t>من أصل 33 بئر مياه كانت عاملة قبل الحرب، تبقى فقط 6 آبار تحتاج إلى صيانة لإعادة تشغيلها</w:t>
      </w:r>
      <w:r>
        <w:t>.</w:t>
      </w:r>
    </w:p>
    <w:p w:rsidR="00F96955" w:rsidRDefault="007D7D97" w:rsidP="007D7D97">
      <w:pPr>
        <w:ind w:left="270" w:hanging="270"/>
        <w:jc w:val="both"/>
        <w:rPr>
          <w:rtl/>
        </w:rPr>
      </w:pPr>
      <w:r>
        <w:rPr>
          <w:rFonts w:hint="cs"/>
          <w:rtl/>
        </w:rPr>
        <w:t xml:space="preserve">- </w:t>
      </w:r>
      <w:r w:rsidRPr="007D7D97">
        <w:rPr>
          <w:rFonts w:hint="cs"/>
          <w:b/>
          <w:bCs/>
          <w:rtl/>
        </w:rPr>
        <w:t>إذاعة جيش الاحتلال</w:t>
      </w:r>
      <w:r>
        <w:rPr>
          <w:rFonts w:hint="cs"/>
          <w:rtl/>
        </w:rPr>
        <w:t>: إسرائيل تقرر إيقاف جولات حركة حماس مع الصليب الأحمر، التي كانت تُجرى في المنطقة الصفراء</w:t>
      </w:r>
    </w:p>
    <w:p w:rsidR="00C857DF" w:rsidRDefault="00C857DF" w:rsidP="00C857DF">
      <w:pPr>
        <w:jc w:val="both"/>
        <w:rPr>
          <w:rtl/>
        </w:rPr>
      </w:pPr>
      <w:r>
        <w:rPr>
          <w:rFonts w:hint="cs"/>
          <w:rtl/>
        </w:rPr>
        <w:t xml:space="preserve">- </w:t>
      </w:r>
      <w:r w:rsidRPr="00C857DF">
        <w:rPr>
          <w:rFonts w:hint="cs"/>
          <w:b/>
          <w:bCs/>
          <w:rtl/>
        </w:rPr>
        <w:t>القناة 12</w:t>
      </w:r>
      <w:r>
        <w:rPr>
          <w:rFonts w:hint="cs"/>
          <w:rtl/>
        </w:rPr>
        <w:t>: هناك تبادل لإطلاق النار ما بين مسلحين من حماس والجيش الإسرائيلي في رفح</w:t>
      </w:r>
      <w:r>
        <w:t>.</w:t>
      </w:r>
    </w:p>
    <w:p w:rsidR="001A608B" w:rsidRDefault="000E60FC" w:rsidP="000E60FC">
      <w:pPr>
        <w:ind w:left="270" w:hanging="270"/>
        <w:jc w:val="both"/>
        <w:rPr>
          <w:rtl/>
        </w:rPr>
      </w:pPr>
      <w:r>
        <w:rPr>
          <w:rFonts w:hint="cs"/>
          <w:rtl/>
        </w:rPr>
        <w:t xml:space="preserve">- </w:t>
      </w:r>
      <w:r w:rsidRPr="000E60FC">
        <w:rPr>
          <w:rFonts w:hint="cs"/>
          <w:b/>
          <w:bCs/>
          <w:rtl/>
        </w:rPr>
        <w:t>حماس</w:t>
      </w:r>
      <w:r>
        <w:rPr>
          <w:rFonts w:hint="cs"/>
          <w:rtl/>
        </w:rPr>
        <w:t>:</w:t>
      </w:r>
    </w:p>
    <w:p w:rsidR="000E60FC" w:rsidRDefault="000E60FC" w:rsidP="001A608B">
      <w:pPr>
        <w:pStyle w:val="ListParagraph"/>
        <w:numPr>
          <w:ilvl w:val="0"/>
          <w:numId w:val="28"/>
        </w:numPr>
        <w:jc w:val="both"/>
      </w:pPr>
      <w:r>
        <w:rPr>
          <w:rFonts w:hint="cs"/>
          <w:rtl/>
        </w:rPr>
        <w:t>لا علاقة لنا بحادث إطلاق النار في رفح، ونؤكد التزامنا باتفاق وقف إطلاق النار</w:t>
      </w:r>
      <w:r>
        <w:t>.</w:t>
      </w:r>
    </w:p>
    <w:p w:rsidR="001A608B" w:rsidRDefault="001A608B" w:rsidP="001A608B">
      <w:pPr>
        <w:pStyle w:val="ListParagraph"/>
        <w:numPr>
          <w:ilvl w:val="0"/>
          <w:numId w:val="28"/>
        </w:numPr>
        <w:jc w:val="both"/>
        <w:rPr>
          <w:rtl/>
        </w:rPr>
      </w:pPr>
      <w:r>
        <w:rPr>
          <w:rFonts w:hint="cs"/>
          <w:rtl/>
        </w:rPr>
        <w:t>القصف على قطاع غزة امتداد لسلسلة خروق تؤكد إصرار الاحتلال على انتهاك بنود الاتفاق ومحاولة إفشاله</w:t>
      </w:r>
    </w:p>
    <w:p w:rsidR="004A3585" w:rsidRDefault="004A3585" w:rsidP="004A3585">
      <w:pPr>
        <w:jc w:val="both"/>
        <w:rPr>
          <w:rtl/>
        </w:rPr>
      </w:pPr>
      <w:r>
        <w:rPr>
          <w:rFonts w:hint="cs"/>
          <w:rtl/>
        </w:rPr>
        <w:t xml:space="preserve">- </w:t>
      </w:r>
      <w:r w:rsidRPr="004A3585">
        <w:rPr>
          <w:rFonts w:hint="cs"/>
          <w:b/>
          <w:bCs/>
          <w:rtl/>
        </w:rPr>
        <w:t>وسائل إعلام إسرائيلية</w:t>
      </w:r>
      <w:r>
        <w:rPr>
          <w:rFonts w:hint="cs"/>
          <w:rtl/>
        </w:rPr>
        <w:t>: مقتل جندي إسرائيلي في حادثة إطلاق النار في رفح</w:t>
      </w:r>
    </w:p>
    <w:p w:rsidR="004A3585" w:rsidRDefault="004A3585" w:rsidP="004A3585">
      <w:pPr>
        <w:jc w:val="both"/>
        <w:rPr>
          <w:b/>
          <w:bCs/>
          <w:rtl/>
        </w:rPr>
      </w:pPr>
      <w:r>
        <w:rPr>
          <w:rFonts w:hint="cs"/>
          <w:b/>
          <w:bCs/>
          <w:rtl/>
        </w:rPr>
        <w:t xml:space="preserve">- </w:t>
      </w:r>
      <w:r w:rsidRPr="001D79BB">
        <w:rPr>
          <w:rFonts w:hint="cs"/>
          <w:b/>
          <w:bCs/>
          <w:rtl/>
        </w:rPr>
        <w:t>المكتب الإعلامي الحكومي في غزة</w:t>
      </w:r>
      <w:r w:rsidRPr="001D79BB">
        <w:rPr>
          <w:b/>
          <w:bCs/>
        </w:rPr>
        <w:t xml:space="preserve">: </w:t>
      </w:r>
    </w:p>
    <w:p w:rsidR="004A3585" w:rsidRPr="001D79BB" w:rsidRDefault="004A3585" w:rsidP="004A3585">
      <w:pPr>
        <w:pStyle w:val="ListParagraph"/>
        <w:numPr>
          <w:ilvl w:val="0"/>
          <w:numId w:val="44"/>
        </w:numPr>
        <w:jc w:val="both"/>
        <w:rPr>
          <w:rFonts w:cs="Calibri"/>
          <w:noProof w:val="0"/>
          <w:sz w:val="22"/>
          <w:szCs w:val="22"/>
        </w:rPr>
      </w:pPr>
      <w:r w:rsidRPr="001D79BB">
        <w:rPr>
          <w:rFonts w:hint="cs"/>
          <w:rtl/>
        </w:rPr>
        <w:t>لا خروقات من الجانب الفلسطيني لاتفاق وقف إطلاق النار بل من جانب الاحتلال</w:t>
      </w:r>
    </w:p>
    <w:p w:rsidR="004A3585" w:rsidRPr="001D79BB" w:rsidRDefault="004A3585" w:rsidP="004A3585">
      <w:pPr>
        <w:pStyle w:val="ListParagraph"/>
        <w:numPr>
          <w:ilvl w:val="0"/>
          <w:numId w:val="44"/>
        </w:numPr>
        <w:jc w:val="both"/>
        <w:rPr>
          <w:rFonts w:cs="Calibri"/>
          <w:noProof w:val="0"/>
          <w:sz w:val="22"/>
          <w:szCs w:val="22"/>
        </w:rPr>
      </w:pPr>
      <w:r w:rsidRPr="001D79BB">
        <w:rPr>
          <w:rFonts w:hint="cs"/>
          <w:rtl/>
        </w:rPr>
        <w:t>الاحتلال لم يلتزم بتنفيذ بنود اتفاق وقف إطلاق النار وهو متعطش للدماء</w:t>
      </w:r>
    </w:p>
    <w:p w:rsidR="004A3585" w:rsidRPr="001D79BB" w:rsidRDefault="004A3585" w:rsidP="004A3585">
      <w:pPr>
        <w:pStyle w:val="ListParagraph"/>
        <w:numPr>
          <w:ilvl w:val="0"/>
          <w:numId w:val="44"/>
        </w:numPr>
        <w:jc w:val="both"/>
        <w:rPr>
          <w:rFonts w:cs="Calibri"/>
          <w:noProof w:val="0"/>
          <w:sz w:val="22"/>
          <w:szCs w:val="22"/>
        </w:rPr>
      </w:pPr>
      <w:r w:rsidRPr="001D79BB">
        <w:rPr>
          <w:rFonts w:hint="cs"/>
          <w:rtl/>
        </w:rPr>
        <w:t>الاحتلال يواصل منع عمل طواقم الإغاثة وإدخال المساعدات إلى القطاع</w:t>
      </w:r>
    </w:p>
    <w:p w:rsidR="004A3585" w:rsidRPr="001D79BB" w:rsidRDefault="004A3585" w:rsidP="004A3585">
      <w:pPr>
        <w:pStyle w:val="ListParagraph"/>
        <w:numPr>
          <w:ilvl w:val="0"/>
          <w:numId w:val="44"/>
        </w:numPr>
        <w:jc w:val="both"/>
        <w:rPr>
          <w:rFonts w:cs="Calibri"/>
          <w:noProof w:val="0"/>
          <w:sz w:val="22"/>
          <w:szCs w:val="22"/>
        </w:rPr>
      </w:pPr>
      <w:r w:rsidRPr="001D79BB">
        <w:rPr>
          <w:rFonts w:hint="cs"/>
          <w:rtl/>
        </w:rPr>
        <w:t>نطالب ترمب والوسطاء بالضغط على الاحتلال لعدم خرق اتفاق وقف إطلاق النار</w:t>
      </w:r>
    </w:p>
    <w:p w:rsidR="001A608B" w:rsidRDefault="001A608B" w:rsidP="001A608B">
      <w:pPr>
        <w:ind w:left="270" w:hanging="270"/>
        <w:jc w:val="both"/>
        <w:rPr>
          <w:rtl/>
        </w:rPr>
      </w:pPr>
      <w:r>
        <w:rPr>
          <w:rFonts w:hint="cs"/>
          <w:rtl/>
        </w:rPr>
        <w:t>- 3 شهداء وعدد من الجرحى في قصف إسرائيلي على حي الصبرة جنوبي مدينة غزة</w:t>
      </w:r>
    </w:p>
    <w:p w:rsidR="001A608B" w:rsidRDefault="001A608B" w:rsidP="001A608B">
      <w:pPr>
        <w:ind w:left="270" w:hanging="270"/>
        <w:jc w:val="both"/>
        <w:rPr>
          <w:rtl/>
        </w:rPr>
      </w:pPr>
      <w:r>
        <w:rPr>
          <w:rFonts w:hint="cs"/>
          <w:rtl/>
        </w:rPr>
        <w:t xml:space="preserve">- </w:t>
      </w:r>
      <w:r>
        <w:t xml:space="preserve"> </w:t>
      </w:r>
      <w:r>
        <w:rPr>
          <w:rFonts w:hint="cs"/>
          <w:rtl/>
        </w:rPr>
        <w:t>قصف من مسيرات إسرائيلية على مدينة دير البلح وسط قطاع غزة</w:t>
      </w:r>
    </w:p>
    <w:p w:rsidR="001A608B" w:rsidRDefault="001A608B" w:rsidP="001A608B">
      <w:pPr>
        <w:ind w:left="270" w:hanging="270"/>
        <w:jc w:val="both"/>
        <w:rPr>
          <w:rtl/>
        </w:rPr>
      </w:pPr>
      <w:r>
        <w:rPr>
          <w:rFonts w:hint="cs"/>
          <w:rtl/>
        </w:rPr>
        <w:t>- قصف من مسيرة إسرائيلية على مدينة خان يونس جنوبي قطاع غزة</w:t>
      </w:r>
    </w:p>
    <w:p w:rsidR="00C857DF" w:rsidRDefault="00C857DF" w:rsidP="00C857DF">
      <w:pPr>
        <w:jc w:val="both"/>
        <w:rPr>
          <w:rtl/>
        </w:rPr>
      </w:pPr>
      <w:r>
        <w:rPr>
          <w:rFonts w:hint="cs"/>
          <w:rtl/>
        </w:rPr>
        <w:t>- غارات جوية إسرائيلية على مدينة رفح جنوبي قطاع غزة</w:t>
      </w:r>
      <w:r>
        <w:t>.</w:t>
      </w:r>
    </w:p>
    <w:p w:rsidR="00876B87" w:rsidRDefault="00876B87" w:rsidP="00876B87">
      <w:pPr>
        <w:ind w:left="270" w:hanging="270"/>
        <w:jc w:val="both"/>
        <w:rPr>
          <w:rtl/>
        </w:rPr>
      </w:pPr>
      <w:r>
        <w:rPr>
          <w:rFonts w:hint="cs"/>
          <w:rtl/>
        </w:rPr>
        <w:t>- إصابة فلسطيني جراء إطلاق نار إسرائيلي في حي الزيتون بمدينة غزة</w:t>
      </w:r>
    </w:p>
    <w:p w:rsidR="000E60FC" w:rsidRDefault="00876B87" w:rsidP="000E60FC">
      <w:pPr>
        <w:ind w:left="270" w:hanging="270"/>
        <w:jc w:val="both"/>
        <w:rPr>
          <w:rtl/>
        </w:rPr>
      </w:pPr>
      <w:r>
        <w:rPr>
          <w:rFonts w:hint="cs"/>
          <w:rtl/>
        </w:rPr>
        <w:t xml:space="preserve">- </w:t>
      </w:r>
      <w:r w:rsidRPr="00666EBF">
        <w:rPr>
          <w:rFonts w:hint="cs"/>
          <w:b/>
          <w:bCs/>
          <w:rtl/>
        </w:rPr>
        <w:t>الدفاع المدني</w:t>
      </w:r>
      <w:r>
        <w:rPr>
          <w:rFonts w:hint="cs"/>
          <w:rtl/>
        </w:rPr>
        <w:t xml:space="preserve"> ومتطوعون ينتشلون جثامين أكثر من 60 فلسطينيًا، بينهم مجهولو الهوية، من ساحة الكتيبة غرب غزة، تمهيدًا لإعادة دفنهم</w:t>
      </w:r>
    </w:p>
    <w:p w:rsidR="00865763" w:rsidRDefault="000E60FC" w:rsidP="000E60FC">
      <w:pPr>
        <w:ind w:left="270" w:hanging="270"/>
        <w:jc w:val="both"/>
        <w:rPr>
          <w:rtl/>
        </w:rPr>
      </w:pPr>
      <w:r>
        <w:rPr>
          <w:rFonts w:hint="cs"/>
          <w:rtl/>
        </w:rPr>
        <w:lastRenderedPageBreak/>
        <w:t xml:space="preserve">- </w:t>
      </w:r>
      <w:r w:rsidRPr="000E60FC">
        <w:rPr>
          <w:rFonts w:hint="cs"/>
          <w:b/>
          <w:bCs/>
          <w:rtl/>
        </w:rPr>
        <w:t>الدفاع المدني</w:t>
      </w:r>
      <w:r>
        <w:rPr>
          <w:rFonts w:hint="cs"/>
          <w:rtl/>
        </w:rPr>
        <w:t xml:space="preserve">: </w:t>
      </w:r>
    </w:p>
    <w:p w:rsidR="00865763" w:rsidRDefault="00865763" w:rsidP="00865763">
      <w:pPr>
        <w:pStyle w:val="ListParagraph"/>
        <w:numPr>
          <w:ilvl w:val="0"/>
          <w:numId w:val="33"/>
        </w:numPr>
        <w:jc w:val="both"/>
      </w:pPr>
      <w:r w:rsidRPr="00BB4147">
        <w:rPr>
          <w:rFonts w:hint="cs"/>
          <w:rtl/>
        </w:rPr>
        <w:t>ارتفاع حصيلة الغارة على منزل بحي الصبرة إلى 4 شهداء و9 إصابات ومفقودين تحت الأنقاض</w:t>
      </w:r>
    </w:p>
    <w:p w:rsidR="00205F95" w:rsidRPr="00205F95" w:rsidRDefault="00205F95" w:rsidP="00205F95">
      <w:pPr>
        <w:pStyle w:val="ListParagraph"/>
        <w:numPr>
          <w:ilvl w:val="0"/>
          <w:numId w:val="33"/>
        </w:numPr>
        <w:jc w:val="both"/>
        <w:rPr>
          <w:rFonts w:cs="Calibri"/>
          <w:noProof w:val="0"/>
          <w:sz w:val="22"/>
          <w:szCs w:val="22"/>
        </w:rPr>
      </w:pPr>
      <w:r w:rsidRPr="00205F95">
        <w:rPr>
          <w:rFonts w:hint="cs"/>
          <w:rtl/>
        </w:rPr>
        <w:t>الاحتلال دمر خيام النازحين ومناطق سكنية بالمسيّرات والصواريخ خلال القصف المتواصل</w:t>
      </w:r>
    </w:p>
    <w:p w:rsidR="00205F95" w:rsidRPr="00205F95" w:rsidRDefault="00205F95" w:rsidP="00205F95">
      <w:pPr>
        <w:pStyle w:val="ListParagraph"/>
        <w:numPr>
          <w:ilvl w:val="0"/>
          <w:numId w:val="33"/>
        </w:numPr>
        <w:jc w:val="both"/>
        <w:rPr>
          <w:rFonts w:cs="Calibri"/>
          <w:noProof w:val="0"/>
          <w:sz w:val="22"/>
          <w:szCs w:val="22"/>
        </w:rPr>
      </w:pPr>
      <w:r w:rsidRPr="00205F95">
        <w:rPr>
          <w:rFonts w:hint="cs"/>
          <w:rtl/>
        </w:rPr>
        <w:t>هناك أعداد كبيرة من المصابين في مناطق خيام النازحين ولا نملك معدات لانتشالهم</w:t>
      </w:r>
      <w:r w:rsidRPr="00205F95">
        <w:t>.</w:t>
      </w:r>
    </w:p>
    <w:p w:rsidR="0065022D" w:rsidRDefault="0065022D" w:rsidP="0065022D">
      <w:pPr>
        <w:ind w:left="270" w:hanging="270"/>
        <w:jc w:val="both"/>
        <w:rPr>
          <w:rtl/>
        </w:rPr>
      </w:pPr>
      <w:r>
        <w:rPr>
          <w:rFonts w:hint="cs"/>
          <w:rtl/>
        </w:rPr>
        <w:t>- عقب قصف الاحتلال.. انسحاب طواقم اللجنة المصرية من مخيم النصيرات باتجاه مقر اللجنة في دير البلح وسط القطاع</w:t>
      </w:r>
    </w:p>
    <w:p w:rsidR="0065022D" w:rsidRDefault="0065022D" w:rsidP="0065022D">
      <w:pPr>
        <w:ind w:left="270" w:hanging="270"/>
        <w:jc w:val="both"/>
        <w:rPr>
          <w:rtl/>
        </w:rPr>
      </w:pPr>
      <w:r>
        <w:rPr>
          <w:rFonts w:hint="cs"/>
          <w:rtl/>
        </w:rPr>
        <w:t xml:space="preserve">- </w:t>
      </w:r>
      <w:r w:rsidRPr="0065022D">
        <w:rPr>
          <w:rFonts w:hint="cs"/>
          <w:b/>
          <w:bCs/>
          <w:rtl/>
        </w:rPr>
        <w:t>مصادر طبية:</w:t>
      </w:r>
      <w:r>
        <w:rPr>
          <w:rFonts w:hint="cs"/>
          <w:rtl/>
        </w:rPr>
        <w:t xml:space="preserve"> 9 شهداء و15 مصابا على الأقل في غارات إسرائيلية على مدينتي غزة وخان يونس في قطاع غزة</w:t>
      </w:r>
    </w:p>
    <w:p w:rsidR="0065022D" w:rsidRDefault="0065022D" w:rsidP="0065022D">
      <w:pPr>
        <w:ind w:left="270" w:hanging="270"/>
        <w:jc w:val="both"/>
        <w:rPr>
          <w:rtl/>
        </w:rPr>
      </w:pPr>
      <w:r>
        <w:rPr>
          <w:rFonts w:hint="cs"/>
          <w:rtl/>
        </w:rPr>
        <w:t>- قصف مدفعي يستهدف شرق حي الشجاعية شرق مدينة غزة</w:t>
      </w:r>
      <w:r>
        <w:t>.</w:t>
      </w:r>
    </w:p>
    <w:p w:rsidR="000E60FC" w:rsidRDefault="000E60FC" w:rsidP="000E60FC">
      <w:pPr>
        <w:ind w:left="270" w:hanging="270"/>
        <w:jc w:val="both"/>
        <w:rPr>
          <w:b/>
          <w:bCs/>
          <w:rtl/>
        </w:rPr>
      </w:pPr>
      <w:r>
        <w:rPr>
          <w:rFonts w:hint="cs"/>
          <w:b/>
          <w:bCs/>
          <w:rtl/>
        </w:rPr>
        <w:t xml:space="preserve">- </w:t>
      </w:r>
      <w:r w:rsidRPr="00697642">
        <w:rPr>
          <w:rFonts w:hint="cs"/>
          <w:b/>
          <w:bCs/>
          <w:rtl/>
        </w:rPr>
        <w:t xml:space="preserve">مدير عام مجمع الشفاء الطبي </w:t>
      </w:r>
    </w:p>
    <w:p w:rsidR="000E60FC" w:rsidRPr="000E60FC" w:rsidRDefault="000E60FC" w:rsidP="000E60FC">
      <w:pPr>
        <w:pStyle w:val="ListParagraph"/>
        <w:numPr>
          <w:ilvl w:val="0"/>
          <w:numId w:val="27"/>
        </w:numPr>
        <w:jc w:val="both"/>
        <w:rPr>
          <w:rFonts w:cs="Calibri"/>
          <w:noProof w:val="0"/>
          <w:sz w:val="22"/>
          <w:szCs w:val="22"/>
        </w:rPr>
      </w:pPr>
      <w:r w:rsidRPr="000E60FC">
        <w:rPr>
          <w:rFonts w:hint="cs"/>
          <w:rtl/>
        </w:rPr>
        <w:t>مسيرة للاحتلال تستهدف الساحة الخلفية لمستشفى الشفاء في مدينة غزة</w:t>
      </w:r>
    </w:p>
    <w:p w:rsidR="000E60FC" w:rsidRPr="000E60FC" w:rsidRDefault="000E60FC" w:rsidP="000E60FC">
      <w:pPr>
        <w:pStyle w:val="ListParagraph"/>
        <w:numPr>
          <w:ilvl w:val="0"/>
          <w:numId w:val="27"/>
        </w:numPr>
        <w:jc w:val="both"/>
        <w:rPr>
          <w:rFonts w:cs="Calibri"/>
          <w:noProof w:val="0"/>
          <w:sz w:val="22"/>
          <w:szCs w:val="22"/>
        </w:rPr>
      </w:pPr>
      <w:r w:rsidRPr="000E60FC">
        <w:rPr>
          <w:rFonts w:hint="cs"/>
          <w:rtl/>
        </w:rPr>
        <w:t>دمار كبير في مستشفى الشفاء الطبي بسبب الحرب والقصف</w:t>
      </w:r>
    </w:p>
    <w:p w:rsidR="000E60FC" w:rsidRPr="000E60FC" w:rsidRDefault="000E60FC" w:rsidP="000E60FC">
      <w:pPr>
        <w:pStyle w:val="ListParagraph"/>
        <w:numPr>
          <w:ilvl w:val="0"/>
          <w:numId w:val="27"/>
        </w:numPr>
        <w:jc w:val="both"/>
        <w:rPr>
          <w:rFonts w:cs="Calibri"/>
          <w:noProof w:val="0"/>
          <w:sz w:val="22"/>
          <w:szCs w:val="22"/>
        </w:rPr>
      </w:pPr>
      <w:r w:rsidRPr="000E60FC">
        <w:rPr>
          <w:rFonts w:hint="cs"/>
          <w:rtl/>
        </w:rPr>
        <w:t>منذ وقف الحرب لم يدخل القطاع سوا 10% من الاحتياجات</w:t>
      </w:r>
    </w:p>
    <w:p w:rsidR="000E60FC" w:rsidRPr="000E60FC" w:rsidRDefault="000E60FC" w:rsidP="000E60FC">
      <w:pPr>
        <w:pStyle w:val="ListParagraph"/>
        <w:numPr>
          <w:ilvl w:val="0"/>
          <w:numId w:val="27"/>
        </w:numPr>
        <w:jc w:val="both"/>
        <w:rPr>
          <w:rFonts w:cs="Calibri"/>
          <w:noProof w:val="0"/>
          <w:sz w:val="22"/>
          <w:szCs w:val="22"/>
        </w:rPr>
      </w:pPr>
      <w:r w:rsidRPr="000E60FC">
        <w:rPr>
          <w:rFonts w:hint="cs"/>
          <w:rtl/>
        </w:rPr>
        <w:t>نفقد يوميًا عدد من المرضى بسبب منع الاحتلال لدخول الأدوية</w:t>
      </w:r>
    </w:p>
    <w:p w:rsidR="000E60FC" w:rsidRPr="000E60FC" w:rsidRDefault="000E60FC" w:rsidP="000E60FC">
      <w:pPr>
        <w:pStyle w:val="ListParagraph"/>
        <w:numPr>
          <w:ilvl w:val="0"/>
          <w:numId w:val="27"/>
        </w:numPr>
        <w:jc w:val="both"/>
        <w:rPr>
          <w:rFonts w:cs="Calibri"/>
          <w:noProof w:val="0"/>
          <w:sz w:val="22"/>
          <w:szCs w:val="22"/>
        </w:rPr>
      </w:pPr>
      <w:r w:rsidRPr="000E60FC">
        <w:t xml:space="preserve"> 350 </w:t>
      </w:r>
      <w:r w:rsidRPr="000E60FC">
        <w:rPr>
          <w:rFonts w:hint="cs"/>
          <w:rtl/>
        </w:rPr>
        <w:t>ألف مريض بحاجة لأدوية لعلاج الأمراض المزمنة والاحتلال يمنع دخولها</w:t>
      </w:r>
    </w:p>
    <w:p w:rsidR="000E60FC" w:rsidRPr="000E60FC" w:rsidRDefault="000E60FC" w:rsidP="000E60FC">
      <w:pPr>
        <w:pStyle w:val="ListParagraph"/>
        <w:numPr>
          <w:ilvl w:val="0"/>
          <w:numId w:val="27"/>
        </w:numPr>
        <w:jc w:val="both"/>
        <w:rPr>
          <w:rFonts w:cs="Calibri"/>
          <w:noProof w:val="0"/>
          <w:sz w:val="22"/>
          <w:szCs w:val="22"/>
        </w:rPr>
      </w:pPr>
      <w:r w:rsidRPr="00697642">
        <w:rPr>
          <w:b/>
          <w:bCs/>
        </w:rPr>
        <w:t xml:space="preserve"> </w:t>
      </w:r>
      <w:r w:rsidRPr="000E60FC">
        <w:rPr>
          <w:rFonts w:hint="cs"/>
          <w:rtl/>
        </w:rPr>
        <w:t>ارتفاع في أعداد مرضى الربو بسبب الركام</w:t>
      </w:r>
    </w:p>
    <w:p w:rsidR="000E60FC" w:rsidRPr="000E60FC" w:rsidRDefault="000E60FC" w:rsidP="000E60FC">
      <w:pPr>
        <w:pStyle w:val="ListParagraph"/>
        <w:numPr>
          <w:ilvl w:val="0"/>
          <w:numId w:val="27"/>
        </w:numPr>
        <w:jc w:val="both"/>
        <w:rPr>
          <w:rFonts w:cs="Calibri"/>
          <w:noProof w:val="0"/>
          <w:sz w:val="22"/>
          <w:szCs w:val="22"/>
        </w:rPr>
      </w:pPr>
      <w:r w:rsidRPr="000E60FC">
        <w:rPr>
          <w:rFonts w:hint="cs"/>
          <w:rtl/>
        </w:rPr>
        <w:t>ألف مريض توفي بسبب حصار الاحتلال وإغلاق المعابر</w:t>
      </w:r>
    </w:p>
    <w:p w:rsidR="000E60FC" w:rsidRDefault="000E60FC" w:rsidP="000E60FC">
      <w:pPr>
        <w:ind w:left="270" w:hanging="270"/>
        <w:jc w:val="both"/>
        <w:rPr>
          <w:rtl/>
        </w:rPr>
      </w:pPr>
      <w:r>
        <w:rPr>
          <w:rFonts w:hint="cs"/>
          <w:rtl/>
        </w:rPr>
        <w:t>- الغارة الإسرائيلية على منازل في شارع أبو خالد جنوب غربي مخيم النصيرات وسط قطاع غزة</w:t>
      </w:r>
      <w:r>
        <w:t>.</w:t>
      </w:r>
    </w:p>
    <w:p w:rsidR="000C1A4D" w:rsidRDefault="00D279AD" w:rsidP="00D279AD">
      <w:pPr>
        <w:ind w:left="270" w:hanging="270"/>
        <w:jc w:val="both"/>
        <w:rPr>
          <w:rtl/>
        </w:rPr>
      </w:pPr>
      <w:r>
        <w:rPr>
          <w:rFonts w:hint="cs"/>
          <w:rtl/>
        </w:rPr>
        <w:t xml:space="preserve">- </w:t>
      </w:r>
      <w:r w:rsidRPr="00876B87">
        <w:rPr>
          <w:rFonts w:hint="cs"/>
          <w:b/>
          <w:bCs/>
          <w:rtl/>
        </w:rPr>
        <w:t>المكتب الإعلامي الحكومي بغزة:</w:t>
      </w:r>
      <w:r>
        <w:rPr>
          <w:rFonts w:hint="cs"/>
          <w:rtl/>
        </w:rPr>
        <w:t xml:space="preserve"> </w:t>
      </w:r>
    </w:p>
    <w:p w:rsidR="00D279AD" w:rsidRDefault="00D279AD" w:rsidP="000C1A4D">
      <w:pPr>
        <w:pStyle w:val="ListParagraph"/>
        <w:numPr>
          <w:ilvl w:val="0"/>
          <w:numId w:val="47"/>
        </w:numPr>
        <w:jc w:val="both"/>
      </w:pPr>
      <w:r>
        <w:rPr>
          <w:rFonts w:hint="cs"/>
          <w:rtl/>
        </w:rPr>
        <w:t>الاحتلال الإسرائيلي ارتكب 125 خرقًا لقرار وقف إطلاق النار، أسفر عن استشهاد 94 فلسطينيًا وإصابة أكثر من 344 آخرين</w:t>
      </w:r>
    </w:p>
    <w:p w:rsidR="000C1A4D" w:rsidRPr="000C1A4D" w:rsidRDefault="000C1A4D" w:rsidP="000C1A4D">
      <w:pPr>
        <w:pStyle w:val="ListParagraph"/>
        <w:numPr>
          <w:ilvl w:val="0"/>
          <w:numId w:val="47"/>
        </w:numPr>
        <w:jc w:val="both"/>
        <w:rPr>
          <w:rFonts w:cs="Calibri"/>
          <w:noProof w:val="0"/>
          <w:sz w:val="22"/>
          <w:szCs w:val="22"/>
        </w:rPr>
      </w:pPr>
      <w:r>
        <w:rPr>
          <w:rFonts w:hint="cs"/>
          <w:rtl/>
        </w:rPr>
        <w:t xml:space="preserve">ارتفاع عدد الشُّهداء الصَّحفيين الذين قتلهم الاحتلال </w:t>
      </w:r>
      <w:r>
        <w:t>"</w:t>
      </w:r>
      <w:r>
        <w:rPr>
          <w:rFonts w:hint="cs"/>
          <w:rtl/>
        </w:rPr>
        <w:t>الإسرائيلي</w:t>
      </w:r>
      <w:r>
        <w:t xml:space="preserve">" </w:t>
      </w:r>
      <w:r>
        <w:rPr>
          <w:rFonts w:hint="cs"/>
          <w:rtl/>
        </w:rPr>
        <w:t>إلى 256 صحفياً بعد الإعلان عن استشهاد الصحفي محمد المنيراوي الذي يعمل صحفياً في صحيفة فلسطين</w:t>
      </w:r>
    </w:p>
    <w:p w:rsidR="0044656A" w:rsidRDefault="0044656A" w:rsidP="0044656A">
      <w:pPr>
        <w:ind w:left="270" w:hanging="270"/>
        <w:jc w:val="both"/>
        <w:rPr>
          <w:rtl/>
        </w:rPr>
      </w:pPr>
      <w:r>
        <w:rPr>
          <w:rFonts w:hint="cs"/>
          <w:rtl/>
        </w:rPr>
        <w:t xml:space="preserve">- </w:t>
      </w:r>
      <w:r w:rsidRPr="0044656A">
        <w:rPr>
          <w:rFonts w:hint="cs"/>
          <w:b/>
          <w:bCs/>
          <w:rtl/>
        </w:rPr>
        <w:t>مديرة العلاقات الخارجية والإعلام بالأونروا</w:t>
      </w:r>
      <w:r>
        <w:t>:</w:t>
      </w:r>
      <w:r>
        <w:rPr>
          <w:rFonts w:hint="cs"/>
          <w:rtl/>
        </w:rPr>
        <w:t xml:space="preserve"> سكان قطاع غزة في حاجة ماسة إلى الغذاء والوقود</w:t>
      </w:r>
    </w:p>
    <w:p w:rsidR="0044656A" w:rsidRDefault="0044656A" w:rsidP="0044656A">
      <w:pPr>
        <w:ind w:left="270" w:hanging="270"/>
        <w:jc w:val="both"/>
        <w:rPr>
          <w:rtl/>
        </w:rPr>
      </w:pPr>
      <w:r>
        <w:rPr>
          <w:rFonts w:hint="cs"/>
          <w:rtl/>
        </w:rPr>
        <w:t>- طائرات الاحتلال تشن غارتين على شمال وجنوب غزة</w:t>
      </w:r>
    </w:p>
    <w:p w:rsidR="000E60FC" w:rsidRPr="000E60FC" w:rsidRDefault="000E60FC" w:rsidP="000E60FC">
      <w:pPr>
        <w:ind w:left="270" w:hanging="270"/>
        <w:jc w:val="both"/>
        <w:rPr>
          <w:rtl/>
        </w:rPr>
      </w:pPr>
      <w:r>
        <w:rPr>
          <w:rFonts w:hint="cs"/>
          <w:rtl/>
        </w:rPr>
        <w:t xml:space="preserve">- </w:t>
      </w:r>
      <w:r>
        <w:rPr>
          <w:rFonts w:hint="cs"/>
          <w:b/>
          <w:bCs/>
          <w:rtl/>
        </w:rPr>
        <w:t>ك</w:t>
      </w:r>
      <w:r w:rsidRPr="00697642">
        <w:rPr>
          <w:rFonts w:hint="cs"/>
          <w:b/>
          <w:bCs/>
          <w:rtl/>
        </w:rPr>
        <w:t xml:space="preserve">ان : </w:t>
      </w:r>
      <w:r w:rsidRPr="000E60FC">
        <w:rPr>
          <w:rFonts w:hint="cs"/>
          <w:rtl/>
        </w:rPr>
        <w:t>موجة هجمات بدات في غزة</w:t>
      </w:r>
    </w:p>
    <w:p w:rsidR="004B10E6" w:rsidRDefault="004B10E6" w:rsidP="004B10E6">
      <w:pPr>
        <w:ind w:left="270" w:hanging="270"/>
        <w:jc w:val="both"/>
        <w:rPr>
          <w:rtl/>
        </w:rPr>
      </w:pPr>
      <w:r>
        <w:rPr>
          <w:rFonts w:hint="cs"/>
          <w:rtl/>
        </w:rPr>
        <w:lastRenderedPageBreak/>
        <w:t xml:space="preserve">- 7 شهداء بينهم سيدة واطفال جراء غارتين منفصلتين على سيارة </w:t>
      </w:r>
      <w:r>
        <w:t>"</w:t>
      </w:r>
      <w:r>
        <w:rPr>
          <w:rFonts w:hint="cs"/>
          <w:rtl/>
        </w:rPr>
        <w:t>جيب</w:t>
      </w:r>
      <w:r>
        <w:t xml:space="preserve">" </w:t>
      </w:r>
      <w:r>
        <w:rPr>
          <w:rFonts w:hint="cs"/>
          <w:rtl/>
        </w:rPr>
        <w:t>في شارع القسام وشقة سكنيه في حي الأمل غربي مدينة خانيونس حصيلة لغارات الليلة على المدينة</w:t>
      </w:r>
    </w:p>
    <w:p w:rsidR="004B10E6" w:rsidRPr="004B10E6" w:rsidRDefault="004B10E6" w:rsidP="004B10E6">
      <w:pPr>
        <w:ind w:left="270" w:hanging="270"/>
        <w:jc w:val="both"/>
        <w:rPr>
          <w:rtl/>
        </w:rPr>
      </w:pPr>
      <w:r w:rsidRPr="004B10E6">
        <w:rPr>
          <w:rFonts w:hint="cs"/>
          <w:rtl/>
        </w:rPr>
        <w:t>- شهداء أشلاء من الأطفال يصلون مجمع ناصر الطبي إثر استهداف وسط خانيونس جنوب القطاع</w:t>
      </w:r>
    </w:p>
    <w:p w:rsidR="004B10E6" w:rsidRDefault="004B10E6" w:rsidP="004B10E6">
      <w:pPr>
        <w:jc w:val="both"/>
        <w:rPr>
          <w:rtl/>
        </w:rPr>
      </w:pPr>
      <w:r>
        <w:rPr>
          <w:rFonts w:hint="cs"/>
          <w:rtl/>
        </w:rPr>
        <w:t>- شهيدة طفلة و6 إصابات جراء قصف طائرات الاحتلال منزلا لعائلة أبو هنا في شارع اليرموك بمدينة غزة</w:t>
      </w:r>
    </w:p>
    <w:p w:rsidR="004B10E6" w:rsidRDefault="004B10E6" w:rsidP="004B10E6">
      <w:pPr>
        <w:jc w:val="both"/>
        <w:rPr>
          <w:rtl/>
        </w:rPr>
      </w:pPr>
      <w:r>
        <w:rPr>
          <w:rFonts w:hint="cs"/>
          <w:rtl/>
        </w:rPr>
        <w:t>- شهيدان ومصابون في قصف منزل بمحيط شارع حميد بمخيم الشاطئ غربي مدينة غزة</w:t>
      </w:r>
      <w:r>
        <w:t>.</w:t>
      </w:r>
    </w:p>
    <w:p w:rsidR="004B10E6" w:rsidRDefault="004B10E6" w:rsidP="004B10E6">
      <w:pPr>
        <w:jc w:val="both"/>
        <w:rPr>
          <w:rtl/>
        </w:rPr>
      </w:pPr>
      <w:r>
        <w:rPr>
          <w:rFonts w:hint="cs"/>
          <w:rtl/>
        </w:rPr>
        <w:t>- 3 شهداء ومصابون جراء قصف إسرائيلي استهدف مدرسة تؤوي نازحين في بيت لاهيا شمالي قطاع غزة</w:t>
      </w:r>
      <w:r>
        <w:t>.</w:t>
      </w:r>
    </w:p>
    <w:p w:rsidR="004B10E6" w:rsidRDefault="004B10E6" w:rsidP="004B10E6">
      <w:pPr>
        <w:jc w:val="both"/>
        <w:rPr>
          <w:rtl/>
        </w:rPr>
      </w:pPr>
      <w:r>
        <w:rPr>
          <w:rFonts w:hint="cs"/>
          <w:rtl/>
        </w:rPr>
        <w:t>- غارة جوية إسرائيلية قرب عمارة اليازجي وسط مدينة غزة</w:t>
      </w:r>
      <w:r>
        <w:t>.</w:t>
      </w:r>
    </w:p>
    <w:p w:rsidR="004B10E6" w:rsidRDefault="004B10E6" w:rsidP="004B10E6">
      <w:pPr>
        <w:jc w:val="both"/>
        <w:rPr>
          <w:rtl/>
        </w:rPr>
      </w:pPr>
      <w:r>
        <w:rPr>
          <w:rFonts w:hint="cs"/>
          <w:rtl/>
        </w:rPr>
        <w:t>- شهيدة ومصابون في قصف إسرائيلي استهدف شقة سكنية قرب دوار الـ17 بمدينة غزة</w:t>
      </w:r>
      <w:r>
        <w:t>.</w:t>
      </w:r>
    </w:p>
    <w:p w:rsidR="004B10E6" w:rsidRDefault="004B10E6" w:rsidP="004A3585">
      <w:pPr>
        <w:jc w:val="both"/>
        <w:rPr>
          <w:rtl/>
        </w:rPr>
      </w:pPr>
      <w:r>
        <w:rPr>
          <w:rFonts w:hint="cs"/>
          <w:rtl/>
        </w:rPr>
        <w:t>- غارة  جوية جديدة على مخيم النصيرات وسط قطاع غزة</w:t>
      </w:r>
      <w:r w:rsidR="004A3585">
        <w:rPr>
          <w:rFonts w:hint="cs"/>
          <w:rtl/>
        </w:rPr>
        <w:t xml:space="preserve"> اسفر عن </w:t>
      </w:r>
      <w:r>
        <w:rPr>
          <w:rFonts w:hint="cs"/>
          <w:rtl/>
        </w:rPr>
        <w:t xml:space="preserve">شهداء ومصابون </w:t>
      </w:r>
      <w:r w:rsidR="004A3585">
        <w:rPr>
          <w:rFonts w:hint="cs"/>
          <w:rtl/>
        </w:rPr>
        <w:t>.</w:t>
      </w:r>
    </w:p>
    <w:p w:rsidR="00185331" w:rsidRDefault="00185331" w:rsidP="00185331">
      <w:pPr>
        <w:ind w:left="270" w:hanging="270"/>
        <w:jc w:val="both"/>
        <w:rPr>
          <w:rtl/>
        </w:rPr>
      </w:pPr>
      <w:r>
        <w:rPr>
          <w:rFonts w:hint="cs"/>
          <w:rtl/>
        </w:rPr>
        <w:t xml:space="preserve">- اخر الغارات في خانيونس استهدفت خيمه تأوي نازحين في مخيم الفجر بالقرب من ميناء الصيادين وايضا استهداف بالقرب من الكلية التطبيقية والحصيلة </w:t>
      </w:r>
      <w:r w:rsidR="004A3585">
        <w:rPr>
          <w:rFonts w:hint="cs"/>
          <w:rtl/>
        </w:rPr>
        <w:t>40</w:t>
      </w:r>
      <w:r>
        <w:rPr>
          <w:rFonts w:hint="cs"/>
          <w:rtl/>
        </w:rPr>
        <w:t xml:space="preserve"> شهداء بينهم اطفال شهداء . </w:t>
      </w:r>
    </w:p>
    <w:p w:rsidR="00185331" w:rsidRDefault="00185331" w:rsidP="00185331">
      <w:pPr>
        <w:ind w:left="270" w:hanging="270"/>
        <w:jc w:val="both"/>
        <w:rPr>
          <w:rtl/>
        </w:rPr>
      </w:pPr>
      <w:r>
        <w:rPr>
          <w:rFonts w:hint="cs"/>
          <w:rtl/>
        </w:rPr>
        <w:t>- طائرات الاحتلال تستهدف منزلًا في محيط مسجد الرضوان بحيّ الزيتون جنوب شرقي مدينة غزة</w:t>
      </w:r>
    </w:p>
    <w:p w:rsidR="00185331" w:rsidRDefault="00185331" w:rsidP="00185331">
      <w:pPr>
        <w:ind w:left="270" w:hanging="270"/>
        <w:jc w:val="both"/>
        <w:rPr>
          <w:rtl/>
        </w:rPr>
      </w:pPr>
      <w:r>
        <w:rPr>
          <w:rFonts w:hint="cs"/>
          <w:rtl/>
        </w:rPr>
        <w:t>- مصادر في مستشفيات غزة: 59 شهيدا بينهم 22 طفلا في غارات إسرائيلية على منازل وخيام نازحين في قطاع غزة</w:t>
      </w:r>
    </w:p>
    <w:p w:rsidR="00185331" w:rsidRDefault="00185331" w:rsidP="00185331">
      <w:pPr>
        <w:ind w:left="270" w:hanging="270"/>
        <w:jc w:val="both"/>
        <w:rPr>
          <w:rtl/>
        </w:rPr>
      </w:pPr>
      <w:r>
        <w:rPr>
          <w:rFonts w:hint="cs"/>
          <w:rtl/>
        </w:rPr>
        <w:t xml:space="preserve">- مجمل الاستهدافات في مدينة ديرالبلح حتى الساعة 05:30 صباح اليوم  </w:t>
      </w:r>
      <w:r>
        <w:t xml:space="preserve">4 </w:t>
      </w:r>
      <w:r>
        <w:rPr>
          <w:rFonts w:hint="cs"/>
          <w:rtl/>
        </w:rPr>
        <w:t>شهداء وعدد من الإصابات جراء قصف خيمة تؤوي نازحين في مخيم ارض إنسان شرقي مستشفى شهداء الأقصى</w:t>
      </w:r>
      <w:r>
        <w:t>.</w:t>
      </w:r>
    </w:p>
    <w:p w:rsidR="00185331" w:rsidRDefault="00185331" w:rsidP="00185331">
      <w:pPr>
        <w:jc w:val="both"/>
        <w:rPr>
          <w:rtl/>
        </w:rPr>
      </w:pPr>
      <w:r>
        <w:rPr>
          <w:rFonts w:hint="cs"/>
          <w:rtl/>
        </w:rPr>
        <w:t xml:space="preserve">- </w:t>
      </w:r>
      <w:r w:rsidRPr="004B10E6">
        <w:rPr>
          <w:rFonts w:hint="cs"/>
          <w:b/>
          <w:bCs/>
          <w:rtl/>
        </w:rPr>
        <w:t>مصادر</w:t>
      </w:r>
      <w:r>
        <w:rPr>
          <w:rFonts w:hint="cs"/>
          <w:rtl/>
        </w:rPr>
        <w:t>: قصف مدفعي إسرائيلي يستهدف شرقي مخيم المغازي وسط قطاع غزة</w:t>
      </w:r>
    </w:p>
    <w:p w:rsidR="00185331" w:rsidRDefault="00185331" w:rsidP="00185331">
      <w:pPr>
        <w:ind w:left="270" w:hanging="270"/>
        <w:jc w:val="both"/>
        <w:rPr>
          <w:rtl/>
        </w:rPr>
      </w:pPr>
      <w:r>
        <w:rPr>
          <w:rFonts w:hint="cs"/>
          <w:rtl/>
        </w:rPr>
        <w:t>- مصادر طبية: 5 شهداء وعدد من الجرحى بقصف إسرائيلي استهدف خيمة نازحين في مدينة دير البلح وسط القطاع</w:t>
      </w:r>
    </w:p>
    <w:p w:rsidR="004E092B" w:rsidRPr="004E092B" w:rsidRDefault="004E092B" w:rsidP="004E092B">
      <w:pPr>
        <w:jc w:val="both"/>
        <w:rPr>
          <w:rtl/>
        </w:rPr>
      </w:pPr>
      <w:r w:rsidRPr="004E092B">
        <w:rPr>
          <w:rFonts w:hint="cs"/>
          <w:b/>
          <w:bCs/>
          <w:rtl/>
        </w:rPr>
        <w:t xml:space="preserve">- مجمع ناصر الطبي: </w:t>
      </w:r>
      <w:r w:rsidRPr="004E092B">
        <w:rPr>
          <w:rFonts w:hint="cs"/>
          <w:rtl/>
        </w:rPr>
        <w:t>20 شهيدا في العدوان الإسرائيلي على مدينة خان يونس جنوبي قطاع غزة</w:t>
      </w:r>
    </w:p>
    <w:p w:rsidR="004E092B" w:rsidRDefault="004E092B" w:rsidP="004E092B">
      <w:pPr>
        <w:jc w:val="both"/>
        <w:rPr>
          <w:rtl/>
        </w:rPr>
      </w:pPr>
      <w:r w:rsidRPr="004E092B">
        <w:rPr>
          <w:rFonts w:hint="cs"/>
          <w:b/>
          <w:bCs/>
          <w:rtl/>
        </w:rPr>
        <w:t>- الهلال الأحمر في غزة</w:t>
      </w:r>
      <w:r>
        <w:rPr>
          <w:rFonts w:hint="cs"/>
          <w:rtl/>
        </w:rPr>
        <w:t>: الاحتلال يواصل عرقلة عمل فرقنا ويؤخر انتشال الشهداء والمصابين</w:t>
      </w:r>
    </w:p>
    <w:p w:rsidR="004E092B" w:rsidRDefault="004E092B" w:rsidP="004E092B">
      <w:pPr>
        <w:jc w:val="both"/>
        <w:rPr>
          <w:b/>
          <w:bCs/>
          <w:rtl/>
        </w:rPr>
      </w:pPr>
      <w:r>
        <w:rPr>
          <w:rFonts w:hint="cs"/>
          <w:b/>
          <w:bCs/>
          <w:rtl/>
        </w:rPr>
        <w:t xml:space="preserve">- </w:t>
      </w:r>
      <w:r w:rsidRPr="004E092B">
        <w:rPr>
          <w:rFonts w:hint="cs"/>
          <w:b/>
          <w:bCs/>
          <w:rtl/>
        </w:rPr>
        <w:t>القناة 12</w:t>
      </w:r>
      <w:r w:rsidRPr="004E092B">
        <w:rPr>
          <w:b/>
          <w:bCs/>
        </w:rPr>
        <w:t>:</w:t>
      </w:r>
      <w:r>
        <w:rPr>
          <w:rFonts w:hint="cs"/>
          <w:b/>
          <w:bCs/>
          <w:rtl/>
        </w:rPr>
        <w:t xml:space="preserve"> </w:t>
      </w:r>
    </w:p>
    <w:p w:rsidR="004E092B" w:rsidRDefault="004E092B" w:rsidP="004E092B">
      <w:pPr>
        <w:pStyle w:val="ListParagraph"/>
        <w:numPr>
          <w:ilvl w:val="0"/>
          <w:numId w:val="41"/>
        </w:numPr>
        <w:jc w:val="both"/>
      </w:pPr>
      <w:r>
        <w:rPr>
          <w:rFonts w:hint="cs"/>
          <w:rtl/>
        </w:rPr>
        <w:t>أُلقيت 20 قنبلة من طائرات سلاح الجو على نفق في خان يونس</w:t>
      </w:r>
      <w:r>
        <w:t>.</w:t>
      </w:r>
    </w:p>
    <w:p w:rsidR="004E092B" w:rsidRPr="004E092B" w:rsidRDefault="004E092B" w:rsidP="004E092B">
      <w:pPr>
        <w:pStyle w:val="ListParagraph"/>
        <w:numPr>
          <w:ilvl w:val="0"/>
          <w:numId w:val="41"/>
        </w:numPr>
        <w:jc w:val="both"/>
        <w:rPr>
          <w:rFonts w:cs="Calibri"/>
          <w:noProof w:val="0"/>
          <w:sz w:val="22"/>
          <w:szCs w:val="22"/>
        </w:rPr>
      </w:pPr>
      <w:r>
        <w:rPr>
          <w:rFonts w:hint="cs"/>
          <w:rtl/>
        </w:rPr>
        <w:t>نُفّذت 30 محاولة تصفية، ويتم انتظار نتائجها</w:t>
      </w:r>
      <w:r>
        <w:t>.</w:t>
      </w:r>
    </w:p>
    <w:p w:rsidR="004E092B" w:rsidRPr="004E092B" w:rsidRDefault="004E092B" w:rsidP="004E092B">
      <w:pPr>
        <w:pStyle w:val="ListParagraph"/>
        <w:numPr>
          <w:ilvl w:val="0"/>
          <w:numId w:val="41"/>
        </w:numPr>
        <w:jc w:val="both"/>
        <w:rPr>
          <w:rFonts w:cs="Calibri"/>
          <w:noProof w:val="0"/>
          <w:sz w:val="22"/>
          <w:szCs w:val="22"/>
        </w:rPr>
      </w:pPr>
      <w:r>
        <w:rPr>
          <w:rFonts w:hint="cs"/>
          <w:rtl/>
        </w:rPr>
        <w:t>تركزت الغارات الرئيسية في مدينة غزة، وجباليا، والبريج، وخان يونس</w:t>
      </w:r>
      <w:r>
        <w:t>.</w:t>
      </w:r>
    </w:p>
    <w:p w:rsidR="001D79BB" w:rsidRDefault="001D79BB" w:rsidP="001D79BB">
      <w:pPr>
        <w:jc w:val="both"/>
        <w:rPr>
          <w:rtl/>
        </w:rPr>
      </w:pPr>
      <w:r>
        <w:rPr>
          <w:rFonts w:hint="cs"/>
          <w:rtl/>
        </w:rPr>
        <w:t xml:space="preserve">- </w:t>
      </w:r>
      <w:r w:rsidRPr="001D79BB">
        <w:rPr>
          <w:rFonts w:hint="cs"/>
          <w:b/>
          <w:bCs/>
          <w:rtl/>
        </w:rPr>
        <w:t>مدير شبكة المنظمات الأهلية في غزة</w:t>
      </w:r>
      <w:r w:rsidRPr="001D79BB">
        <w:rPr>
          <w:b/>
          <w:bCs/>
          <w:rtl/>
        </w:rPr>
        <w:t xml:space="preserve"> </w:t>
      </w:r>
      <w:r w:rsidRPr="001D79BB">
        <w:rPr>
          <w:b/>
          <w:bCs/>
        </w:rPr>
        <w:t>:</w:t>
      </w:r>
    </w:p>
    <w:p w:rsidR="001D79BB" w:rsidRPr="001D79BB" w:rsidRDefault="001D79BB" w:rsidP="001D79BB">
      <w:pPr>
        <w:pStyle w:val="ListParagraph"/>
        <w:numPr>
          <w:ilvl w:val="0"/>
          <w:numId w:val="42"/>
        </w:numPr>
        <w:jc w:val="both"/>
        <w:rPr>
          <w:rFonts w:cs="Calibri"/>
          <w:noProof w:val="0"/>
          <w:sz w:val="22"/>
          <w:szCs w:val="22"/>
        </w:rPr>
      </w:pPr>
      <w:r>
        <w:rPr>
          <w:rFonts w:hint="cs"/>
          <w:rtl/>
        </w:rPr>
        <w:t>مجازر الاحتلال في الساعات الأخيرة تؤكد هشاشة اتفاق وقف إطلاق النار</w:t>
      </w:r>
    </w:p>
    <w:p w:rsidR="001D79BB" w:rsidRPr="001D79BB" w:rsidRDefault="001D79BB" w:rsidP="001D79BB">
      <w:pPr>
        <w:pStyle w:val="ListParagraph"/>
        <w:numPr>
          <w:ilvl w:val="0"/>
          <w:numId w:val="42"/>
        </w:numPr>
        <w:jc w:val="both"/>
        <w:rPr>
          <w:rFonts w:cs="Calibri"/>
          <w:noProof w:val="0"/>
          <w:sz w:val="22"/>
          <w:szCs w:val="22"/>
        </w:rPr>
      </w:pPr>
      <w:r>
        <w:rPr>
          <w:rFonts w:hint="cs"/>
          <w:rtl/>
        </w:rPr>
        <w:lastRenderedPageBreak/>
        <w:t>الاحتلال يؤكد عزمه تدمير ما تبقى من القطاع بانتهاك اتفاق وقف إطلاق النار</w:t>
      </w:r>
    </w:p>
    <w:p w:rsidR="001D79BB" w:rsidRPr="001D79BB" w:rsidRDefault="001D79BB" w:rsidP="001D79BB">
      <w:pPr>
        <w:pStyle w:val="ListParagraph"/>
        <w:numPr>
          <w:ilvl w:val="0"/>
          <w:numId w:val="42"/>
        </w:numPr>
        <w:jc w:val="both"/>
        <w:rPr>
          <w:rFonts w:cs="Calibri"/>
          <w:noProof w:val="0"/>
          <w:sz w:val="22"/>
          <w:szCs w:val="22"/>
        </w:rPr>
      </w:pPr>
      <w:r>
        <w:rPr>
          <w:rFonts w:hint="cs"/>
          <w:rtl/>
        </w:rPr>
        <w:t>لا بد من ضمانات حقيقية بعدم عودة الاحتلال لانتهاك اتفاق وقف إطلاق النار</w:t>
      </w:r>
    </w:p>
    <w:p w:rsidR="001D79BB" w:rsidRDefault="001D79BB" w:rsidP="001D79BB">
      <w:pPr>
        <w:ind w:left="270" w:hanging="270"/>
        <w:jc w:val="both"/>
        <w:rPr>
          <w:rtl/>
        </w:rPr>
      </w:pPr>
      <w:r>
        <w:rPr>
          <w:rFonts w:hint="cs"/>
          <w:rtl/>
        </w:rPr>
        <w:t xml:space="preserve">- </w:t>
      </w:r>
      <w:r w:rsidRPr="001D79BB">
        <w:rPr>
          <w:rFonts w:hint="cs"/>
          <w:b/>
          <w:bCs/>
          <w:rtl/>
        </w:rPr>
        <w:t>مدير وحدة المشاريع في سلطة المياه</w:t>
      </w:r>
      <w:r>
        <w:rPr>
          <w:rFonts w:hint="cs"/>
          <w:rtl/>
        </w:rPr>
        <w:t xml:space="preserve"> 85% من قطاع المياه في غزة تعرّض إلى التدمير ، وسيتم اليوم عرض خطة إعادة الإعمار ومناقشتها للبدء بتنفيذها</w:t>
      </w:r>
    </w:p>
    <w:p w:rsidR="004F629C" w:rsidRDefault="004F629C" w:rsidP="004F629C">
      <w:pPr>
        <w:jc w:val="both"/>
        <w:rPr>
          <w:rtl/>
        </w:rPr>
      </w:pPr>
      <w:r>
        <w:rPr>
          <w:rFonts w:hint="cs"/>
          <w:b/>
          <w:bCs/>
          <w:rtl/>
        </w:rPr>
        <w:t xml:space="preserve">- وزارة </w:t>
      </w:r>
      <w:r w:rsidRPr="00DD1706">
        <w:rPr>
          <w:rFonts w:hint="cs"/>
          <w:b/>
          <w:bCs/>
          <w:rtl/>
        </w:rPr>
        <w:t>التربية</w:t>
      </w:r>
      <w:r>
        <w:rPr>
          <w:rFonts w:hint="cs"/>
          <w:b/>
          <w:bCs/>
          <w:rtl/>
        </w:rPr>
        <w:t xml:space="preserve"> والتعليم </w:t>
      </w:r>
      <w:r w:rsidRPr="00DD1706">
        <w:rPr>
          <w:b/>
          <w:bCs/>
        </w:rPr>
        <w:t xml:space="preserve"> </w:t>
      </w:r>
      <w:r w:rsidRPr="00DD1706">
        <w:rPr>
          <w:rFonts w:hint="cs"/>
          <w:rtl/>
        </w:rPr>
        <w:t>أكثر من 20 ألف طالب و1037 معلما استُشهدوا منذ بدء العدوان على غزة والضفة</w:t>
      </w:r>
    </w:p>
    <w:p w:rsidR="004A0541" w:rsidRPr="007425F2" w:rsidRDefault="004A0541" w:rsidP="001925A8">
      <w:pPr>
        <w:jc w:val="both"/>
        <w:rPr>
          <w:rFonts w:ascii="Simplified Arabic" w:hAnsi="Simplified Arabic" w:cs="PT Bold Heading"/>
        </w:rPr>
      </w:pPr>
      <w:r w:rsidRPr="007425F2">
        <w:rPr>
          <w:rFonts w:ascii="Simplified Arabic" w:hAnsi="Simplified Arabic" w:cs="PT Bold Heading" w:hint="cs"/>
          <w:rtl/>
        </w:rPr>
        <w:t>ثانياً: الضفة الغربية بما فيها القدس:</w:t>
      </w:r>
    </w:p>
    <w:p w:rsidR="001925A8" w:rsidRDefault="00C86F6B" w:rsidP="001925A8">
      <w:pPr>
        <w:ind w:left="360" w:hanging="360"/>
        <w:jc w:val="both"/>
      </w:pPr>
      <w:r w:rsidRPr="00A41691">
        <w:rPr>
          <w:rFonts w:hint="cs"/>
          <w:rtl/>
        </w:rPr>
        <w:t>-</w:t>
      </w:r>
      <w:r w:rsidR="00A41691" w:rsidRPr="00A41691">
        <w:rPr>
          <w:rFonts w:hint="cs"/>
          <w:rtl/>
        </w:rPr>
        <w:t xml:space="preserve"> </w:t>
      </w:r>
      <w:r w:rsidR="007D7D97" w:rsidRPr="007D7D97">
        <w:rPr>
          <w:rFonts w:hint="cs"/>
          <w:b/>
          <w:bCs/>
          <w:rtl/>
        </w:rPr>
        <w:t>وزارة الصحة الفلسطينية</w:t>
      </w:r>
      <w:r w:rsidR="007D7D97">
        <w:rPr>
          <w:rFonts w:hint="cs"/>
          <w:rtl/>
        </w:rPr>
        <w:t>: 3 شهداء برصاص الاحتلال في قرية كفر قود غرب جنين شمال الضفة الغربية</w:t>
      </w:r>
    </w:p>
    <w:p w:rsidR="007D7D97" w:rsidRDefault="007D7D97" w:rsidP="007D7D97">
      <w:pPr>
        <w:jc w:val="both"/>
        <w:rPr>
          <w:rtl/>
        </w:rPr>
      </w:pPr>
      <w:r>
        <w:rPr>
          <w:rFonts w:hint="cs"/>
          <w:rtl/>
        </w:rPr>
        <w:t xml:space="preserve">- </w:t>
      </w:r>
      <w:r>
        <w:rPr>
          <w:rFonts w:hint="cs"/>
          <w:rtl/>
        </w:rPr>
        <w:t>إصابتان إحداهما خطيرة بعد هجوم مليشيات المستوطنين على المزارعين في بلدة كفر قدوم شرق قلقيلية</w:t>
      </w:r>
      <w:r>
        <w:t>.</w:t>
      </w:r>
    </w:p>
    <w:p w:rsidR="007D7D97" w:rsidRDefault="007D7D97" w:rsidP="007D7D97">
      <w:pPr>
        <w:ind w:left="270" w:hanging="270"/>
        <w:jc w:val="both"/>
        <w:rPr>
          <w:rtl/>
        </w:rPr>
      </w:pPr>
      <w:r>
        <w:rPr>
          <w:rFonts w:hint="cs"/>
          <w:rtl/>
        </w:rPr>
        <w:t xml:space="preserve">- </w:t>
      </w:r>
      <w:r>
        <w:t xml:space="preserve">110 </w:t>
      </w:r>
      <w:r>
        <w:rPr>
          <w:rFonts w:hint="cs"/>
          <w:rtl/>
        </w:rPr>
        <w:t>مستوطنين و350 طالبا يهوديا اقتحموا ساحات المسجد الأقصى صباح يوم</w:t>
      </w:r>
      <w:r>
        <w:rPr>
          <w:rFonts w:hint="cs"/>
          <w:rtl/>
        </w:rPr>
        <w:t xml:space="preserve"> 28/10/2025</w:t>
      </w:r>
    </w:p>
    <w:p w:rsidR="007D7D97" w:rsidRDefault="007D7D97" w:rsidP="007D7D97">
      <w:pPr>
        <w:ind w:left="270" w:hanging="270"/>
        <w:jc w:val="both"/>
        <w:rPr>
          <w:rtl/>
        </w:rPr>
      </w:pPr>
      <w:r>
        <w:rPr>
          <w:rFonts w:hint="cs"/>
          <w:b/>
          <w:bCs/>
          <w:rtl/>
        </w:rPr>
        <w:t xml:space="preserve">- </w:t>
      </w:r>
      <w:r w:rsidRPr="007D7D97">
        <w:rPr>
          <w:rFonts w:hint="cs"/>
          <w:rtl/>
        </w:rPr>
        <w:t>مستوطنون يشعلون النيران في أراضي المواطنين بواد عمار في ترمسعيا شمال شرق رام الله</w:t>
      </w:r>
    </w:p>
    <w:p w:rsidR="002831B5" w:rsidRDefault="002831B5" w:rsidP="002831B5">
      <w:pPr>
        <w:jc w:val="both"/>
        <w:rPr>
          <w:rtl/>
        </w:rPr>
      </w:pPr>
      <w:r>
        <w:rPr>
          <w:rFonts w:hint="cs"/>
          <w:rtl/>
        </w:rPr>
        <w:t>- مستوطنون يحتجزون عددًا من العمال الفلسطينيين في بلدة بيت حنينا، بالقدس المحتلة</w:t>
      </w:r>
    </w:p>
    <w:p w:rsidR="00D279AD" w:rsidRDefault="00D279AD" w:rsidP="00D279AD">
      <w:pPr>
        <w:ind w:left="270" w:hanging="270"/>
        <w:jc w:val="both"/>
        <w:rPr>
          <w:rtl/>
        </w:rPr>
      </w:pPr>
      <w:r>
        <w:rPr>
          <w:rFonts w:hint="cs"/>
          <w:rtl/>
        </w:rPr>
        <w:t xml:space="preserve">- </w:t>
      </w:r>
      <w:r w:rsidRPr="00D279AD">
        <w:rPr>
          <w:rFonts w:hint="cs"/>
          <w:b/>
          <w:bCs/>
          <w:rtl/>
        </w:rPr>
        <w:t>مصادر محلية</w:t>
      </w:r>
      <w:r>
        <w:rPr>
          <w:rFonts w:hint="cs"/>
          <w:rtl/>
        </w:rPr>
        <w:t>: قوات الاحتلال تقتحم قرية سلواد شمال شرقي رام الله</w:t>
      </w:r>
      <w:r>
        <w:t>.</w:t>
      </w:r>
    </w:p>
    <w:p w:rsidR="0044656A" w:rsidRDefault="0044656A" w:rsidP="0044656A">
      <w:pPr>
        <w:ind w:left="270" w:hanging="270"/>
        <w:jc w:val="both"/>
        <w:rPr>
          <w:rtl/>
        </w:rPr>
      </w:pPr>
      <w:r>
        <w:rPr>
          <w:rFonts w:hint="cs"/>
          <w:b/>
          <w:bCs/>
          <w:rtl/>
        </w:rPr>
        <w:t xml:space="preserve">- </w:t>
      </w:r>
      <w:r w:rsidRPr="0044656A">
        <w:rPr>
          <w:rFonts w:hint="cs"/>
          <w:b/>
          <w:bCs/>
          <w:rtl/>
        </w:rPr>
        <w:t>الهلال الأحمر</w:t>
      </w:r>
      <w:r>
        <w:rPr>
          <w:rFonts w:hint="cs"/>
          <w:rtl/>
        </w:rPr>
        <w:t>: إصابة شاب قرب جدار الرام شمال القدس المحتلة</w:t>
      </w:r>
    </w:p>
    <w:p w:rsidR="0044656A" w:rsidRDefault="0044656A" w:rsidP="0044656A">
      <w:pPr>
        <w:ind w:left="270" w:hanging="270"/>
        <w:jc w:val="both"/>
        <w:rPr>
          <w:rtl/>
        </w:rPr>
      </w:pPr>
      <w:r>
        <w:rPr>
          <w:rFonts w:hint="cs"/>
          <w:rtl/>
        </w:rPr>
        <w:t>- جيش الاحتلال يقتحم قرية رامين شرق طولكرم</w:t>
      </w:r>
    </w:p>
    <w:p w:rsidR="0065022D" w:rsidRDefault="0065022D" w:rsidP="0065022D">
      <w:pPr>
        <w:ind w:left="270" w:hanging="270"/>
        <w:jc w:val="both"/>
        <w:rPr>
          <w:rtl/>
        </w:rPr>
      </w:pPr>
      <w:r>
        <w:rPr>
          <w:rFonts w:hint="cs"/>
          <w:rtl/>
        </w:rPr>
        <w:t>- الإفراج عن الأسير كرم محمد صدقة من قرية عنزة جنوب جنين، بعد اعتقالٍ إداري دام عامين في سجن النقب الصحراوي</w:t>
      </w:r>
    </w:p>
    <w:p w:rsidR="0065022D" w:rsidRDefault="0065022D" w:rsidP="0065022D">
      <w:pPr>
        <w:ind w:left="270" w:hanging="270"/>
        <w:jc w:val="both"/>
        <w:rPr>
          <w:rtl/>
        </w:rPr>
      </w:pPr>
      <w:r>
        <w:rPr>
          <w:rFonts w:hint="cs"/>
          <w:rtl/>
        </w:rPr>
        <w:t>- قوات الاحتلال تقتحم بلدة صانور جنوب مدينة جنين</w:t>
      </w:r>
    </w:p>
    <w:p w:rsidR="004A3585" w:rsidRDefault="004A3585" w:rsidP="004A3585">
      <w:pPr>
        <w:ind w:left="270" w:hanging="270"/>
        <w:jc w:val="both"/>
        <w:rPr>
          <w:rtl/>
        </w:rPr>
      </w:pPr>
      <w:r>
        <w:rPr>
          <w:rFonts w:hint="cs"/>
          <w:b/>
          <w:bCs/>
          <w:rtl/>
        </w:rPr>
        <w:t xml:space="preserve">- </w:t>
      </w:r>
      <w:r w:rsidRPr="004B10E6">
        <w:rPr>
          <w:rFonts w:hint="cs"/>
          <w:b/>
          <w:bCs/>
          <w:rtl/>
        </w:rPr>
        <w:t>مصادر ميدانية في الضفة الغربية</w:t>
      </w:r>
      <w:r>
        <w:rPr>
          <w:rFonts w:hint="cs"/>
          <w:rtl/>
        </w:rPr>
        <w:t>: مستوطنون يحرقون مركبات فلسطينية في بلدة عطارة شمال رام الله وبلدة صوريف شمال الخليل</w:t>
      </w:r>
    </w:p>
    <w:p w:rsidR="006607BB" w:rsidRDefault="006607BB" w:rsidP="006607BB">
      <w:pPr>
        <w:ind w:left="270" w:hanging="270"/>
        <w:jc w:val="both"/>
        <w:rPr>
          <w:rtl/>
        </w:rPr>
      </w:pPr>
      <w:r>
        <w:rPr>
          <w:rFonts w:hint="cs"/>
          <w:b/>
          <w:bCs/>
          <w:rtl/>
        </w:rPr>
        <w:t xml:space="preserve">- </w:t>
      </w:r>
      <w:r w:rsidRPr="004B10E6">
        <w:rPr>
          <w:rFonts w:hint="cs"/>
          <w:b/>
          <w:bCs/>
          <w:rtl/>
        </w:rPr>
        <w:t>وكالة الأنباء الفلسطينية</w:t>
      </w:r>
      <w:r>
        <w:rPr>
          <w:rFonts w:hint="cs"/>
          <w:rtl/>
        </w:rPr>
        <w:t>: الاحتلال يحتجز 44 شخصا خلال اقتحامه مخيم الدهيشة جنوب مدينة بيت لحم بالضفة الغربية</w:t>
      </w:r>
    </w:p>
    <w:p w:rsidR="006607BB" w:rsidRDefault="006607BB" w:rsidP="006607BB">
      <w:pPr>
        <w:ind w:left="270" w:hanging="270"/>
        <w:jc w:val="both"/>
        <w:rPr>
          <w:rtl/>
        </w:rPr>
      </w:pPr>
      <w:r>
        <w:rPr>
          <w:rFonts w:hint="cs"/>
          <w:rtl/>
        </w:rPr>
        <w:t>- مواجهات عقب اقتحام قوات الاحتلال  بلدة سبسطية شمال غرب نابلس</w:t>
      </w:r>
    </w:p>
    <w:p w:rsidR="006607BB" w:rsidRDefault="006607BB" w:rsidP="006607BB">
      <w:pPr>
        <w:ind w:left="270" w:hanging="270"/>
        <w:jc w:val="both"/>
        <w:rPr>
          <w:rtl/>
        </w:rPr>
      </w:pPr>
      <w:r w:rsidRPr="00C857DF">
        <w:rPr>
          <w:rFonts w:hint="cs"/>
          <w:rtl/>
        </w:rPr>
        <w:t>- قوات الاحتلال تقتحم المنطقة الشرقية بمدينة نابلس</w:t>
      </w:r>
    </w:p>
    <w:p w:rsidR="004A0541" w:rsidRDefault="004A0541" w:rsidP="001925A8">
      <w:pPr>
        <w:jc w:val="both"/>
        <w:rPr>
          <w:rFonts w:ascii="Simplified Arabic" w:hAnsi="Simplified Arabic" w:cs="PT Bold Heading"/>
        </w:rPr>
      </w:pPr>
      <w:r w:rsidRPr="007425F2">
        <w:rPr>
          <w:rFonts w:ascii="Simplified Arabic" w:hAnsi="Simplified Arabic" w:cs="PT Bold Heading" w:hint="cs"/>
          <w:rtl/>
        </w:rPr>
        <w:t xml:space="preserve">ثالثاً: مستجدات سياسية: </w:t>
      </w:r>
    </w:p>
    <w:bookmarkEnd w:id="0"/>
    <w:bookmarkEnd w:id="1"/>
    <w:p w:rsidR="00C857DF" w:rsidRDefault="00C857DF" w:rsidP="00C857DF">
      <w:pPr>
        <w:jc w:val="both"/>
        <w:rPr>
          <w:rtl/>
        </w:rPr>
      </w:pPr>
      <w:r>
        <w:rPr>
          <w:rFonts w:hint="cs"/>
          <w:rtl/>
        </w:rPr>
        <w:t xml:space="preserve">- </w:t>
      </w:r>
      <w:r w:rsidRPr="00CC1FA6">
        <w:rPr>
          <w:rFonts w:hint="cs"/>
          <w:b/>
          <w:bCs/>
          <w:rtl/>
        </w:rPr>
        <w:t>وزيرة الخارجية البريطانية</w:t>
      </w:r>
      <w:r>
        <w:rPr>
          <w:rFonts w:hint="cs"/>
          <w:rtl/>
        </w:rPr>
        <w:t xml:space="preserve">: </w:t>
      </w:r>
    </w:p>
    <w:p w:rsidR="00C857DF" w:rsidRPr="00CC1FA6" w:rsidRDefault="00C857DF" w:rsidP="00C857DF">
      <w:pPr>
        <w:pStyle w:val="ListParagraph"/>
        <w:numPr>
          <w:ilvl w:val="0"/>
          <w:numId w:val="21"/>
        </w:numPr>
        <w:jc w:val="both"/>
        <w:rPr>
          <w:rFonts w:cs="Calibri"/>
          <w:noProof w:val="0"/>
          <w:sz w:val="22"/>
          <w:szCs w:val="22"/>
        </w:rPr>
      </w:pPr>
      <w:r>
        <w:rPr>
          <w:rFonts w:hint="cs"/>
          <w:rtl/>
        </w:rPr>
        <w:t>لا بد من استمرار وقف إطلاق النار في غزة وتحويله إلى سلام مستدام</w:t>
      </w:r>
    </w:p>
    <w:p w:rsidR="00C857DF" w:rsidRPr="00CC1FA6" w:rsidRDefault="00C857DF" w:rsidP="00C857DF">
      <w:pPr>
        <w:pStyle w:val="ListParagraph"/>
        <w:numPr>
          <w:ilvl w:val="0"/>
          <w:numId w:val="21"/>
        </w:numPr>
        <w:jc w:val="both"/>
        <w:rPr>
          <w:rFonts w:cs="Calibri"/>
          <w:noProof w:val="0"/>
          <w:sz w:val="22"/>
          <w:szCs w:val="22"/>
        </w:rPr>
      </w:pPr>
      <w:r>
        <w:rPr>
          <w:rFonts w:hint="cs"/>
          <w:rtl/>
        </w:rPr>
        <w:t>لا يمكن تقسيم غزة ويجب أن تكون جزءا من حل الدولتين</w:t>
      </w:r>
    </w:p>
    <w:p w:rsidR="00C857DF" w:rsidRPr="00CC1FA6" w:rsidRDefault="00C857DF" w:rsidP="00C857DF">
      <w:pPr>
        <w:pStyle w:val="ListParagraph"/>
        <w:numPr>
          <w:ilvl w:val="0"/>
          <w:numId w:val="21"/>
        </w:numPr>
        <w:jc w:val="both"/>
        <w:rPr>
          <w:rFonts w:cs="Calibri"/>
          <w:noProof w:val="0"/>
          <w:sz w:val="22"/>
          <w:szCs w:val="22"/>
        </w:rPr>
      </w:pPr>
      <w:r>
        <w:rPr>
          <w:rFonts w:hint="cs"/>
          <w:rtl/>
        </w:rPr>
        <w:lastRenderedPageBreak/>
        <w:t>نعمل مع واشنطن ودول أخرى لدعم آلية رقابة تضمن التزام كل الأطراف بوقف إطلاق النار</w:t>
      </w:r>
    </w:p>
    <w:p w:rsidR="00C857DF" w:rsidRPr="00DD1706" w:rsidRDefault="00C857DF" w:rsidP="00C857DF">
      <w:pPr>
        <w:ind w:left="180" w:hanging="180"/>
        <w:jc w:val="both"/>
        <w:rPr>
          <w:rtl/>
        </w:rPr>
      </w:pPr>
      <w:r>
        <w:rPr>
          <w:rFonts w:hint="cs"/>
          <w:b/>
          <w:bCs/>
          <w:rtl/>
        </w:rPr>
        <w:t>-</w:t>
      </w:r>
      <w:r w:rsidRPr="00DD1706">
        <w:rPr>
          <w:b/>
          <w:bCs/>
        </w:rPr>
        <w:t xml:space="preserve"> </w:t>
      </w:r>
      <w:r w:rsidRPr="00DD1706">
        <w:rPr>
          <w:rFonts w:hint="cs"/>
          <w:b/>
          <w:bCs/>
          <w:rtl/>
        </w:rPr>
        <w:t xml:space="preserve">الاتحاد الأوروبي </w:t>
      </w:r>
      <w:r w:rsidRPr="00DD1706">
        <w:rPr>
          <w:rFonts w:hint="cs"/>
          <w:rtl/>
        </w:rPr>
        <w:t>دعا إسرائيل</w:t>
      </w:r>
      <w:r w:rsidRPr="00DD1706">
        <w:t xml:space="preserve"> </w:t>
      </w:r>
      <w:r w:rsidRPr="00DD1706">
        <w:rPr>
          <w:rFonts w:hint="cs"/>
          <w:rtl/>
        </w:rPr>
        <w:t>إلى الالتزام بتقديم المساعدات الإنسانية في الأراضي الفلسطينية المحتلة، تنفيذًا للرأي الاستشاري الصادر عن محكمة العدل الدولية</w:t>
      </w:r>
      <w:r w:rsidRPr="00DD1706">
        <w:t>.</w:t>
      </w:r>
    </w:p>
    <w:p w:rsidR="00C857DF" w:rsidRDefault="00C857DF" w:rsidP="00C857DF">
      <w:pPr>
        <w:jc w:val="both"/>
        <w:rPr>
          <w:b/>
          <w:bCs/>
          <w:rtl/>
        </w:rPr>
      </w:pPr>
      <w:r>
        <w:rPr>
          <w:rFonts w:hint="cs"/>
          <w:b/>
          <w:bCs/>
          <w:rtl/>
        </w:rPr>
        <w:t xml:space="preserve">- </w:t>
      </w:r>
      <w:r w:rsidRPr="00DD1706">
        <w:rPr>
          <w:rFonts w:hint="cs"/>
          <w:b/>
          <w:bCs/>
          <w:rtl/>
        </w:rPr>
        <w:t xml:space="preserve">المتحدث باسم المفوضية الأوروبية </w:t>
      </w:r>
    </w:p>
    <w:p w:rsidR="00C857DF" w:rsidRPr="00183705" w:rsidRDefault="00C857DF" w:rsidP="00C857DF">
      <w:pPr>
        <w:pStyle w:val="ListParagraph"/>
        <w:numPr>
          <w:ilvl w:val="0"/>
          <w:numId w:val="17"/>
        </w:numPr>
        <w:jc w:val="both"/>
      </w:pPr>
      <w:r w:rsidRPr="00183705">
        <w:rPr>
          <w:rFonts w:hint="cs"/>
          <w:rtl/>
        </w:rPr>
        <w:t>إن الآراء الاستشارية للمحكمة ليست ملزمة قانونيًا لكنها تحمل سلطة قانونية ومعنوية كبيرة</w:t>
      </w:r>
      <w:r w:rsidRPr="00183705">
        <w:t>.</w:t>
      </w:r>
    </w:p>
    <w:p w:rsidR="00C857DF" w:rsidRPr="00183705" w:rsidRDefault="00C857DF" w:rsidP="00C857DF">
      <w:pPr>
        <w:pStyle w:val="ListParagraph"/>
        <w:numPr>
          <w:ilvl w:val="0"/>
          <w:numId w:val="17"/>
        </w:numPr>
        <w:jc w:val="both"/>
        <w:rPr>
          <w:rFonts w:cs="Calibri"/>
          <w:noProof w:val="0"/>
          <w:sz w:val="22"/>
          <w:szCs w:val="22"/>
        </w:rPr>
      </w:pPr>
      <w:r w:rsidRPr="00183705">
        <w:rPr>
          <w:rFonts w:hint="cs"/>
          <w:rtl/>
        </w:rPr>
        <w:t>ضرورة احترام (إسرائيل) التزاماتها بموجب القانون الإنساني الدولي وقانون حقوق الإنسان، خصوصًا تجاه سكان قطاع غزة</w:t>
      </w:r>
      <w:r w:rsidRPr="00183705">
        <w:t>.</w:t>
      </w:r>
    </w:p>
    <w:p w:rsidR="00C857DF" w:rsidRPr="00183705" w:rsidRDefault="00C857DF" w:rsidP="00C857DF">
      <w:pPr>
        <w:pStyle w:val="ListParagraph"/>
        <w:numPr>
          <w:ilvl w:val="0"/>
          <w:numId w:val="17"/>
        </w:numPr>
        <w:jc w:val="both"/>
        <w:rPr>
          <w:rFonts w:cs="Calibri"/>
          <w:noProof w:val="0"/>
          <w:sz w:val="22"/>
          <w:szCs w:val="22"/>
        </w:rPr>
      </w:pPr>
      <w:r w:rsidRPr="00183705">
        <w:rPr>
          <w:rFonts w:hint="cs"/>
          <w:rtl/>
        </w:rPr>
        <w:t>أن الاتحاد الأوروبي لا يعترف بسيادة (إسرائيل) على الأراضي المحتلة عام 1967، محذرًا من أن الضم يشكل انتهاكًا صارخًا للقانون الدولي</w:t>
      </w:r>
      <w:r w:rsidRPr="00183705">
        <w:t>.</w:t>
      </w:r>
    </w:p>
    <w:p w:rsidR="00C857DF" w:rsidRPr="00183705" w:rsidRDefault="00C857DF" w:rsidP="00C857DF">
      <w:pPr>
        <w:pStyle w:val="ListParagraph"/>
        <w:numPr>
          <w:ilvl w:val="0"/>
          <w:numId w:val="17"/>
        </w:numPr>
        <w:jc w:val="both"/>
        <w:rPr>
          <w:rFonts w:cs="Calibri"/>
          <w:noProof w:val="0"/>
          <w:sz w:val="22"/>
          <w:szCs w:val="22"/>
        </w:rPr>
      </w:pPr>
      <w:r w:rsidRPr="00183705">
        <w:rPr>
          <w:rFonts w:hint="cs"/>
          <w:rtl/>
        </w:rPr>
        <w:t xml:space="preserve">عقوبات الاتحاد الأوروبي على (إسرائيل) ما زالت مطروحة للنقاش، مؤكدًا أنها تستهدف الحكومة الإسرائيلية وليس الشعب، وتهدف إلى حثّ </w:t>
      </w:r>
      <w:r w:rsidRPr="00183705">
        <w:t>"</w:t>
      </w:r>
      <w:r w:rsidRPr="00183705">
        <w:rPr>
          <w:rFonts w:hint="cs"/>
          <w:rtl/>
        </w:rPr>
        <w:t>تل أبيب</w:t>
      </w:r>
      <w:r w:rsidRPr="00183705">
        <w:t xml:space="preserve">" </w:t>
      </w:r>
      <w:r w:rsidRPr="00183705">
        <w:rPr>
          <w:rFonts w:hint="cs"/>
          <w:rtl/>
        </w:rPr>
        <w:t>على تغيير مسارها في غزة والضفة الغربية</w:t>
      </w:r>
    </w:p>
    <w:p w:rsidR="00697642" w:rsidRPr="00697642" w:rsidRDefault="00697642" w:rsidP="00697642">
      <w:pPr>
        <w:ind w:left="270" w:hanging="270"/>
        <w:jc w:val="both"/>
        <w:rPr>
          <w:b/>
          <w:bCs/>
          <w:rtl/>
        </w:rPr>
      </w:pPr>
      <w:r w:rsidRPr="00697642">
        <w:rPr>
          <w:rFonts w:hint="cs"/>
          <w:b/>
          <w:bCs/>
          <w:rtl/>
        </w:rPr>
        <w:t xml:space="preserve">- هآرتس : خلال جلسة محاكمة نتنياهو </w:t>
      </w:r>
      <w:r w:rsidRPr="007D7D97">
        <w:rPr>
          <w:rFonts w:hint="cs"/>
          <w:rtl/>
        </w:rPr>
        <w:t>طلب من القضاة إخراج جميع المتواجدين بالقاعة بسبب تطورات أمنية لا يستطيع الحديث عنها بشكل علني</w:t>
      </w:r>
      <w:r w:rsidRPr="00697642">
        <w:rPr>
          <w:b/>
          <w:bCs/>
        </w:rPr>
        <w:t>.</w:t>
      </w:r>
    </w:p>
    <w:p w:rsidR="00697642" w:rsidRDefault="00697642" w:rsidP="00697642">
      <w:pPr>
        <w:jc w:val="both"/>
        <w:rPr>
          <w:rtl/>
        </w:rPr>
      </w:pPr>
      <w:r>
        <w:rPr>
          <w:rFonts w:hint="cs"/>
          <w:rtl/>
        </w:rPr>
        <w:t xml:space="preserve">- </w:t>
      </w:r>
      <w:r w:rsidRPr="00697642">
        <w:rPr>
          <w:rFonts w:hint="cs"/>
          <w:b/>
          <w:bCs/>
          <w:rtl/>
        </w:rPr>
        <w:t>القناة 12 الإسرائيلية</w:t>
      </w:r>
      <w:r>
        <w:rPr>
          <w:rFonts w:hint="cs"/>
          <w:rtl/>
        </w:rPr>
        <w:t>: قضاة المحكمة المركزية يوافقون على طلب نتنياهو تقصير شهادته لليوم</w:t>
      </w:r>
    </w:p>
    <w:p w:rsidR="00697642" w:rsidRDefault="00697642" w:rsidP="00697642">
      <w:pPr>
        <w:ind w:left="270" w:hanging="270"/>
        <w:jc w:val="both"/>
        <w:rPr>
          <w:rtl/>
        </w:rPr>
      </w:pPr>
      <w:r>
        <w:rPr>
          <w:rFonts w:hint="cs"/>
          <w:rtl/>
        </w:rPr>
        <w:t xml:space="preserve">- </w:t>
      </w:r>
      <w:r w:rsidRPr="00697642">
        <w:rPr>
          <w:rFonts w:hint="cs"/>
          <w:b/>
          <w:bCs/>
          <w:rtl/>
        </w:rPr>
        <w:t>رويترز  عن مسؤول عسكري إسرائيلي</w:t>
      </w:r>
      <w:r>
        <w:rPr>
          <w:rFonts w:hint="cs"/>
          <w:rtl/>
        </w:rPr>
        <w:t>: حماس انتهكت وقف إطلاق النار بتنفيذ هجوم على قواتنا إلى الشرق من خط الانتشار</w:t>
      </w:r>
    </w:p>
    <w:p w:rsidR="00A57165" w:rsidRDefault="00A57165" w:rsidP="00A57165">
      <w:pPr>
        <w:jc w:val="both"/>
        <w:rPr>
          <w:rtl/>
        </w:rPr>
      </w:pPr>
      <w:r>
        <w:rPr>
          <w:rFonts w:hint="cs"/>
          <w:rtl/>
        </w:rPr>
        <w:t xml:space="preserve">- </w:t>
      </w:r>
      <w:r w:rsidRPr="00A57165">
        <w:rPr>
          <w:rFonts w:hint="cs"/>
          <w:b/>
          <w:bCs/>
          <w:rtl/>
        </w:rPr>
        <w:t>غ</w:t>
      </w:r>
      <w:r w:rsidR="001925A8" w:rsidRPr="00A57165">
        <w:rPr>
          <w:rFonts w:hint="cs"/>
          <w:b/>
          <w:bCs/>
          <w:rtl/>
        </w:rPr>
        <w:t>انتس</w:t>
      </w:r>
      <w:r w:rsidR="001925A8">
        <w:t>:</w:t>
      </w:r>
      <w:r>
        <w:rPr>
          <w:rFonts w:hint="cs"/>
          <w:rtl/>
        </w:rPr>
        <w:t xml:space="preserve"> </w:t>
      </w:r>
      <w:r w:rsidR="001925A8">
        <w:rPr>
          <w:rFonts w:hint="cs"/>
          <w:rtl/>
        </w:rPr>
        <w:t>لا يُمكن لانتهاكات حماس أن تمر دون ردّ حازم، وإلا فلن نفعل شيئًا وسنعود إلى 6 أكتوبر</w:t>
      </w:r>
    </w:p>
    <w:p w:rsidR="009100A5" w:rsidRDefault="009100A5" w:rsidP="009100A5">
      <w:pPr>
        <w:ind w:left="270" w:hanging="270"/>
        <w:jc w:val="both"/>
        <w:rPr>
          <w:rtl/>
        </w:rPr>
      </w:pPr>
      <w:r>
        <w:rPr>
          <w:rFonts w:hint="cs"/>
          <w:b/>
          <w:bCs/>
          <w:rtl/>
        </w:rPr>
        <w:t xml:space="preserve">- </w:t>
      </w:r>
      <w:r w:rsidRPr="009100A5">
        <w:rPr>
          <w:rFonts w:hint="cs"/>
          <w:b/>
          <w:bCs/>
          <w:rtl/>
        </w:rPr>
        <w:t>نتنياهو</w:t>
      </w:r>
      <w:r>
        <w:rPr>
          <w:rFonts w:hint="cs"/>
          <w:rtl/>
        </w:rPr>
        <w:t>: حماس تنتهك وقف إطلاق النار</w:t>
      </w:r>
    </w:p>
    <w:p w:rsidR="007D7D97" w:rsidRDefault="007D7D97" w:rsidP="007D7D97">
      <w:pPr>
        <w:jc w:val="both"/>
        <w:rPr>
          <w:rtl/>
        </w:rPr>
      </w:pPr>
      <w:r>
        <w:rPr>
          <w:rFonts w:hint="cs"/>
          <w:rtl/>
        </w:rPr>
        <w:t xml:space="preserve">- </w:t>
      </w:r>
      <w:r w:rsidR="001925A8" w:rsidRPr="007D7D97">
        <w:rPr>
          <w:rFonts w:hint="cs"/>
          <w:b/>
          <w:bCs/>
          <w:rtl/>
        </w:rPr>
        <w:t>سموتريتش</w:t>
      </w:r>
      <w:r w:rsidR="001925A8">
        <w:rPr>
          <w:rFonts w:hint="cs"/>
          <w:rtl/>
        </w:rPr>
        <w:t xml:space="preserve">: </w:t>
      </w:r>
    </w:p>
    <w:p w:rsidR="007D7D97" w:rsidRDefault="001925A8" w:rsidP="007D7D97">
      <w:pPr>
        <w:pStyle w:val="ListParagraph"/>
        <w:numPr>
          <w:ilvl w:val="0"/>
          <w:numId w:val="17"/>
        </w:numPr>
        <w:jc w:val="both"/>
      </w:pPr>
      <w:r>
        <w:rPr>
          <w:rFonts w:hint="cs"/>
          <w:rtl/>
        </w:rPr>
        <w:t>أدعو نتنياهو لعقد اجتماع للمجلس الأمني المصغر لمناقشة خرق حماس للاتفاق</w:t>
      </w:r>
    </w:p>
    <w:p w:rsidR="007D7D97" w:rsidRPr="007D7D97" w:rsidRDefault="007D7D97" w:rsidP="007D7D97">
      <w:pPr>
        <w:pStyle w:val="ListParagraph"/>
        <w:numPr>
          <w:ilvl w:val="0"/>
          <w:numId w:val="17"/>
        </w:numPr>
        <w:jc w:val="both"/>
      </w:pPr>
      <w:r w:rsidRPr="007D7D97">
        <w:rPr>
          <w:rFonts w:hint="cs"/>
          <w:rtl/>
        </w:rPr>
        <w:t xml:space="preserve">أنوي مطالبة رئيس الوزراء بإصدار تعليمات للجيش الإسرائيلي لاعتقال جميع الأسرى المفرج عنهم في صفقة تبادل الأسرى مع </w:t>
      </w:r>
      <w:r w:rsidRPr="007D7D97">
        <w:t>"</w:t>
      </w:r>
      <w:r w:rsidRPr="007D7D97">
        <w:rPr>
          <w:rFonts w:hint="cs"/>
          <w:rtl/>
        </w:rPr>
        <w:t>حماس</w:t>
      </w:r>
      <w:r w:rsidRPr="007D7D97">
        <w:t xml:space="preserve">" </w:t>
      </w:r>
      <w:r w:rsidRPr="007D7D97">
        <w:rPr>
          <w:rFonts w:hint="cs"/>
          <w:rtl/>
        </w:rPr>
        <w:t>ردا على الانتهاكات المتكررة</w:t>
      </w:r>
      <w:r w:rsidRPr="007D7D97">
        <w:t>.</w:t>
      </w:r>
    </w:p>
    <w:p w:rsidR="007D7D97" w:rsidRDefault="007D7D97" w:rsidP="007D7D97">
      <w:pPr>
        <w:jc w:val="both"/>
        <w:rPr>
          <w:rtl/>
        </w:rPr>
      </w:pPr>
      <w:r>
        <w:rPr>
          <w:rFonts w:hint="cs"/>
          <w:rtl/>
        </w:rPr>
        <w:t xml:space="preserve">- </w:t>
      </w:r>
      <w:r w:rsidR="001925A8" w:rsidRPr="007D7D97">
        <w:rPr>
          <w:rFonts w:hint="cs"/>
          <w:b/>
          <w:bCs/>
          <w:rtl/>
        </w:rPr>
        <w:t>بن غفير:</w:t>
      </w:r>
      <w:r w:rsidR="001925A8">
        <w:rPr>
          <w:rFonts w:hint="cs"/>
          <w:rtl/>
        </w:rPr>
        <w:t xml:space="preserve"> </w:t>
      </w:r>
    </w:p>
    <w:p w:rsidR="007D7D97" w:rsidRDefault="001925A8" w:rsidP="007D7D97">
      <w:pPr>
        <w:pStyle w:val="ListParagraph"/>
        <w:numPr>
          <w:ilvl w:val="0"/>
          <w:numId w:val="17"/>
        </w:numPr>
        <w:jc w:val="both"/>
      </w:pPr>
      <w:r>
        <w:rPr>
          <w:rFonts w:hint="cs"/>
          <w:rtl/>
        </w:rPr>
        <w:t>على نتنياهو التوقّف عن التردّد وإعطاء الأوامر بالقضاء على حماس</w:t>
      </w:r>
    </w:p>
    <w:p w:rsidR="007D7D97" w:rsidRDefault="001925A8" w:rsidP="007D7D97">
      <w:pPr>
        <w:pStyle w:val="ListParagraph"/>
        <w:numPr>
          <w:ilvl w:val="0"/>
          <w:numId w:val="17"/>
        </w:numPr>
        <w:jc w:val="both"/>
      </w:pPr>
      <w:r>
        <w:rPr>
          <w:rFonts w:hint="cs"/>
          <w:rtl/>
        </w:rPr>
        <w:t>استمرار حماس في التلاعب وعدم تسليمها جثامين شهدائنا فورا دليل على أنها لا تزال صامدة</w:t>
      </w:r>
    </w:p>
    <w:p w:rsidR="009100A5" w:rsidRPr="009100A5" w:rsidRDefault="009100A5" w:rsidP="007D7D97">
      <w:pPr>
        <w:ind w:left="270" w:hanging="270"/>
        <w:jc w:val="both"/>
        <w:rPr>
          <w:rtl/>
        </w:rPr>
      </w:pPr>
      <w:r>
        <w:rPr>
          <w:rFonts w:hint="cs"/>
          <w:b/>
          <w:bCs/>
          <w:rtl/>
        </w:rPr>
        <w:t xml:space="preserve">- </w:t>
      </w:r>
      <w:r w:rsidR="001925A8" w:rsidRPr="007D7D97">
        <w:rPr>
          <w:rFonts w:hint="cs"/>
          <w:b/>
          <w:bCs/>
          <w:rtl/>
        </w:rPr>
        <w:t xml:space="preserve">رئيس الوزراء الإسرائيلي السابق نفتالي بينيت: </w:t>
      </w:r>
      <w:r w:rsidR="001925A8" w:rsidRPr="009100A5">
        <w:rPr>
          <w:rFonts w:hint="cs"/>
          <w:rtl/>
        </w:rPr>
        <w:t>حماس سرطان ويجب تدميرها</w:t>
      </w:r>
    </w:p>
    <w:p w:rsidR="009100A5" w:rsidRDefault="009100A5" w:rsidP="007D7D97">
      <w:pPr>
        <w:ind w:left="270" w:hanging="270"/>
        <w:jc w:val="both"/>
        <w:rPr>
          <w:rtl/>
        </w:rPr>
      </w:pPr>
      <w:r>
        <w:rPr>
          <w:rFonts w:hint="cs"/>
          <w:rtl/>
        </w:rPr>
        <w:lastRenderedPageBreak/>
        <w:t xml:space="preserve">- </w:t>
      </w:r>
      <w:r w:rsidR="001925A8">
        <w:rPr>
          <w:rFonts w:hint="cs"/>
          <w:rtl/>
        </w:rPr>
        <w:t xml:space="preserve">إذاعة </w:t>
      </w:r>
      <w:r w:rsidR="001925A8" w:rsidRPr="009100A5">
        <w:rPr>
          <w:rFonts w:hint="cs"/>
          <w:b/>
          <w:bCs/>
          <w:rtl/>
        </w:rPr>
        <w:t>الجيش الإسرائيلي</w:t>
      </w:r>
      <w:r w:rsidR="001925A8">
        <w:rPr>
          <w:rFonts w:hint="cs"/>
          <w:rtl/>
        </w:rPr>
        <w:t>: نتنياهو سيعقد اجتماعا بحضور قادة الأجهزة الأمنية لمناقشة فرض عقوبات على حماس لإعادتها رفات مخطوف قتيل أعيد جثمانه سابقا</w:t>
      </w:r>
    </w:p>
    <w:p w:rsidR="009100A5" w:rsidRDefault="009100A5" w:rsidP="007D7D97">
      <w:pPr>
        <w:ind w:left="270" w:hanging="270"/>
        <w:jc w:val="both"/>
        <w:rPr>
          <w:rtl/>
        </w:rPr>
      </w:pPr>
      <w:r>
        <w:rPr>
          <w:rFonts w:hint="cs"/>
          <w:rtl/>
        </w:rPr>
        <w:t xml:space="preserve">- </w:t>
      </w:r>
      <w:r w:rsidRPr="009100A5">
        <w:rPr>
          <w:rFonts w:hint="cs"/>
          <w:b/>
          <w:bCs/>
          <w:rtl/>
        </w:rPr>
        <w:t>مصادر أمنية نقلت لهيئة البث العسكرية</w:t>
      </w:r>
      <w:r>
        <w:rPr>
          <w:rFonts w:hint="cs"/>
          <w:rtl/>
        </w:rPr>
        <w:t xml:space="preserve"> ستعرض أجهزة الأمن على مكتب رئيس الوزراء ثلاثة خيارات رئيسية للعقوبات الممكنة ضد حماس</w:t>
      </w:r>
      <w:r>
        <w:t>:</w:t>
      </w:r>
    </w:p>
    <w:p w:rsidR="009100A5" w:rsidRDefault="009100A5" w:rsidP="009100A5">
      <w:pPr>
        <w:pStyle w:val="ListParagraph"/>
        <w:numPr>
          <w:ilvl w:val="0"/>
          <w:numId w:val="17"/>
        </w:numPr>
        <w:jc w:val="both"/>
      </w:pPr>
      <w:r>
        <w:rPr>
          <w:rFonts w:hint="cs"/>
          <w:rtl/>
        </w:rPr>
        <w:t>تقليص حجم المساعدات الإنسانية التي تدخل إلى قطاع غزة</w:t>
      </w:r>
      <w:r>
        <w:t>.</w:t>
      </w:r>
    </w:p>
    <w:p w:rsidR="009100A5" w:rsidRDefault="009100A5" w:rsidP="009100A5">
      <w:pPr>
        <w:pStyle w:val="ListParagraph"/>
        <w:numPr>
          <w:ilvl w:val="0"/>
          <w:numId w:val="17"/>
        </w:numPr>
        <w:jc w:val="both"/>
      </w:pPr>
      <w:r>
        <w:rPr>
          <w:rFonts w:hint="cs"/>
          <w:rtl/>
        </w:rPr>
        <w:t>توسيع المنطقة الخاضعة للسيطرة الإسرائيلية في غزة  أي دفع الخط الأصفر إلى الداخل والسيطرة على مساحة إضافية</w:t>
      </w:r>
      <w:r>
        <w:t>.</w:t>
      </w:r>
    </w:p>
    <w:p w:rsidR="00DD1706" w:rsidRDefault="009100A5" w:rsidP="009100A5">
      <w:pPr>
        <w:pStyle w:val="ListParagraph"/>
        <w:numPr>
          <w:ilvl w:val="0"/>
          <w:numId w:val="17"/>
        </w:numPr>
        <w:jc w:val="both"/>
      </w:pPr>
      <w:r>
        <w:rPr>
          <w:rFonts w:hint="cs"/>
          <w:rtl/>
        </w:rPr>
        <w:t>تنفيذ غارات جوية على القطاع وعمليات اغتيال تستهدف قيادات في حماس</w:t>
      </w:r>
      <w:r>
        <w:t>.</w:t>
      </w:r>
    </w:p>
    <w:p w:rsidR="00DD1706" w:rsidRDefault="009100A5" w:rsidP="009100A5">
      <w:pPr>
        <w:pStyle w:val="ListParagraph"/>
        <w:numPr>
          <w:ilvl w:val="0"/>
          <w:numId w:val="17"/>
        </w:numPr>
        <w:jc w:val="both"/>
      </w:pPr>
      <w:r>
        <w:rPr>
          <w:rFonts w:hint="cs"/>
          <w:rtl/>
        </w:rPr>
        <w:t>الأمر يعتمد بدرجة كبيرة أيضًا على الضوء الأخضر الذي ستمنحه الولايات المتحدة لفرض عقوبات ضد حماس، وليس من المؤكد أن واشنطن ستوافق على ذلك</w:t>
      </w:r>
      <w:r>
        <w:t>.</w:t>
      </w:r>
    </w:p>
    <w:p w:rsidR="0044656A" w:rsidRDefault="0044656A" w:rsidP="00933287">
      <w:pPr>
        <w:tabs>
          <w:tab w:val="right" w:pos="270"/>
        </w:tabs>
        <w:ind w:left="270" w:hanging="270"/>
        <w:jc w:val="both"/>
        <w:rPr>
          <w:rtl/>
        </w:rPr>
      </w:pPr>
      <w:r>
        <w:rPr>
          <w:rFonts w:hint="cs"/>
          <w:rtl/>
        </w:rPr>
        <w:t xml:space="preserve">- </w:t>
      </w:r>
      <w:r w:rsidRPr="0044656A">
        <w:rPr>
          <w:rFonts w:hint="cs"/>
          <w:b/>
          <w:bCs/>
          <w:rtl/>
        </w:rPr>
        <w:t>أكسيوس عن مسؤولين إسرائيليين:</w:t>
      </w:r>
      <w:r>
        <w:rPr>
          <w:rFonts w:hint="cs"/>
          <w:rtl/>
        </w:rPr>
        <w:t xml:space="preserve"> نتنياهو يسعى للتواصل مع ترمب للحصول على ضوء أخضر للرد العسكري في غزة</w:t>
      </w:r>
    </w:p>
    <w:p w:rsidR="00933287" w:rsidRDefault="00933287" w:rsidP="00933287">
      <w:pPr>
        <w:ind w:left="270" w:hanging="270"/>
        <w:jc w:val="both"/>
        <w:rPr>
          <w:rtl/>
        </w:rPr>
      </w:pPr>
      <w:r>
        <w:rPr>
          <w:rFonts w:hint="cs"/>
          <w:b/>
          <w:bCs/>
          <w:rtl/>
        </w:rPr>
        <w:t xml:space="preserve">- </w:t>
      </w:r>
      <w:r w:rsidRPr="00697642">
        <w:rPr>
          <w:rFonts w:hint="cs"/>
          <w:b/>
          <w:bCs/>
          <w:rtl/>
        </w:rPr>
        <w:t>هيئة البث الإسرائيلية</w:t>
      </w:r>
      <w:r>
        <w:t xml:space="preserve">: </w:t>
      </w:r>
      <w:r>
        <w:rPr>
          <w:rFonts w:hint="cs"/>
          <w:rtl/>
        </w:rPr>
        <w:t>إسرائيل أبلغت الولايات المتحدة بخطة هجومها على غزة عقب انتهاك حماس وقف إطلاق النار</w:t>
      </w:r>
    </w:p>
    <w:p w:rsidR="00C857DF" w:rsidRDefault="00C857DF" w:rsidP="00C857DF">
      <w:pPr>
        <w:ind w:left="270" w:hanging="270"/>
        <w:jc w:val="both"/>
        <w:rPr>
          <w:rtl/>
        </w:rPr>
      </w:pPr>
      <w:r>
        <w:rPr>
          <w:rFonts w:hint="cs"/>
          <w:rtl/>
        </w:rPr>
        <w:t xml:space="preserve">- </w:t>
      </w:r>
      <w:r w:rsidRPr="00C857DF">
        <w:rPr>
          <w:rFonts w:hint="cs"/>
          <w:b/>
          <w:bCs/>
          <w:rtl/>
        </w:rPr>
        <w:t>معاريف عن مسؤول سياسي</w:t>
      </w:r>
      <w:r>
        <w:rPr>
          <w:rFonts w:hint="cs"/>
          <w:rtl/>
        </w:rPr>
        <w:t>: بعد المشاورات التي عقدها نتنياهو تقرر فرض عقوبات على حماس والرد بقوة على الخروق</w:t>
      </w:r>
    </w:p>
    <w:p w:rsidR="0044656A" w:rsidRDefault="0044656A" w:rsidP="0044656A">
      <w:pPr>
        <w:ind w:left="270" w:hanging="270"/>
        <w:jc w:val="both"/>
        <w:rPr>
          <w:rtl/>
        </w:rPr>
      </w:pPr>
      <w:r>
        <w:rPr>
          <w:rFonts w:hint="cs"/>
          <w:rtl/>
        </w:rPr>
        <w:t xml:space="preserve">- </w:t>
      </w:r>
      <w:r w:rsidRPr="0044656A">
        <w:rPr>
          <w:rFonts w:hint="cs"/>
          <w:b/>
          <w:bCs/>
          <w:rtl/>
        </w:rPr>
        <w:t>قناة</w:t>
      </w:r>
      <w:r w:rsidRPr="0044656A">
        <w:rPr>
          <w:b/>
          <w:bCs/>
          <w:rtl/>
        </w:rPr>
        <w:t xml:space="preserve"> </w:t>
      </w:r>
      <w:r w:rsidRPr="0044656A">
        <w:rPr>
          <w:b/>
          <w:bCs/>
        </w:rPr>
        <w:t xml:space="preserve">i24 </w:t>
      </w:r>
      <w:r w:rsidRPr="0044656A">
        <w:rPr>
          <w:rFonts w:hint="cs"/>
          <w:b/>
          <w:bCs/>
          <w:rtl/>
        </w:rPr>
        <w:t>العبرية</w:t>
      </w:r>
      <w:r>
        <w:t xml:space="preserve">: </w:t>
      </w:r>
      <w:r>
        <w:rPr>
          <w:rFonts w:hint="cs"/>
          <w:rtl/>
        </w:rPr>
        <w:t xml:space="preserve">  ترامب وافق لنتنياهو على رد صارم ومختصر</w:t>
      </w:r>
    </w:p>
    <w:p w:rsidR="004B10E6" w:rsidRDefault="004B10E6" w:rsidP="004B10E6">
      <w:pPr>
        <w:jc w:val="both"/>
        <w:rPr>
          <w:rtl/>
        </w:rPr>
      </w:pPr>
      <w:r>
        <w:rPr>
          <w:rFonts w:hint="cs"/>
          <w:rtl/>
        </w:rPr>
        <w:t xml:space="preserve">- </w:t>
      </w:r>
      <w:r w:rsidRPr="004B10E6">
        <w:rPr>
          <w:rFonts w:hint="cs"/>
          <w:b/>
          <w:bCs/>
          <w:rtl/>
        </w:rPr>
        <w:t>ترمب</w:t>
      </w:r>
      <w:r>
        <w:rPr>
          <w:rFonts w:hint="cs"/>
          <w:rtl/>
        </w:rPr>
        <w:t xml:space="preserve">: </w:t>
      </w:r>
    </w:p>
    <w:p w:rsidR="00933287" w:rsidRDefault="00933287" w:rsidP="00933287">
      <w:pPr>
        <w:pStyle w:val="ListParagraph"/>
        <w:numPr>
          <w:ilvl w:val="0"/>
          <w:numId w:val="35"/>
        </w:numPr>
        <w:jc w:val="both"/>
        <w:rPr>
          <w:rtl/>
        </w:rPr>
      </w:pPr>
      <w:r>
        <w:rPr>
          <w:rFonts w:hint="cs"/>
          <w:rtl/>
        </w:rPr>
        <w:t>أوقفنا 8 حروب في 8 أشهر بمعدل حرب كل شهر</w:t>
      </w:r>
    </w:p>
    <w:p w:rsidR="004B10E6" w:rsidRDefault="004B10E6" w:rsidP="004B10E6">
      <w:pPr>
        <w:pStyle w:val="ListParagraph"/>
        <w:numPr>
          <w:ilvl w:val="0"/>
          <w:numId w:val="35"/>
        </w:numPr>
        <w:jc w:val="both"/>
      </w:pPr>
      <w:r>
        <w:rPr>
          <w:rFonts w:hint="cs"/>
          <w:rtl/>
        </w:rPr>
        <w:t>إذا لم تتصرف حماس بشكل صحيح فسيتم القضاء عليها</w:t>
      </w:r>
    </w:p>
    <w:p w:rsidR="004B10E6" w:rsidRDefault="004B10E6" w:rsidP="004B10E6">
      <w:pPr>
        <w:pStyle w:val="ListParagraph"/>
        <w:numPr>
          <w:ilvl w:val="0"/>
          <w:numId w:val="35"/>
        </w:numPr>
        <w:jc w:val="both"/>
      </w:pPr>
      <w:r>
        <w:rPr>
          <w:rFonts w:hint="cs"/>
          <w:rtl/>
        </w:rPr>
        <w:t>حماس جزء صغير ضمن اتفاق الشرق الأوسط</w:t>
      </w:r>
    </w:p>
    <w:p w:rsidR="004B10E6" w:rsidRDefault="004B10E6" w:rsidP="004B10E6">
      <w:pPr>
        <w:pStyle w:val="ListParagraph"/>
        <w:numPr>
          <w:ilvl w:val="0"/>
          <w:numId w:val="35"/>
        </w:numPr>
        <w:jc w:val="both"/>
      </w:pPr>
      <w:r>
        <w:rPr>
          <w:rFonts w:hint="cs"/>
          <w:rtl/>
        </w:rPr>
        <w:t>لإٍسرائيل الحق في الانتقام</w:t>
      </w:r>
    </w:p>
    <w:p w:rsidR="004B10E6" w:rsidRDefault="004B10E6" w:rsidP="004B10E6">
      <w:pPr>
        <w:pStyle w:val="ListParagraph"/>
        <w:numPr>
          <w:ilvl w:val="0"/>
          <w:numId w:val="35"/>
        </w:numPr>
        <w:jc w:val="both"/>
      </w:pPr>
      <w:r>
        <w:rPr>
          <w:rFonts w:hint="cs"/>
          <w:rtl/>
        </w:rPr>
        <w:t>لا خطر على وقف إطلاق النار المدعوم من واشنطن بعد الضربات الإسرائيلية على قطاع غزة</w:t>
      </w:r>
    </w:p>
    <w:p w:rsidR="00666EBF" w:rsidRDefault="00666EBF" w:rsidP="00666EBF">
      <w:pPr>
        <w:ind w:left="270" w:hanging="270"/>
        <w:jc w:val="both"/>
        <w:rPr>
          <w:rtl/>
        </w:rPr>
      </w:pPr>
      <w:r>
        <w:rPr>
          <w:rFonts w:hint="cs"/>
          <w:rtl/>
        </w:rPr>
        <w:t xml:space="preserve">- </w:t>
      </w:r>
      <w:r w:rsidRPr="00D279AD">
        <w:rPr>
          <w:rFonts w:hint="cs"/>
          <w:b/>
          <w:bCs/>
          <w:rtl/>
        </w:rPr>
        <w:t>نتنياهو</w:t>
      </w:r>
      <w:r>
        <w:rPr>
          <w:rFonts w:hint="cs"/>
          <w:rtl/>
        </w:rPr>
        <w:t xml:space="preserve"> يأمر بتنفيذ غارات واسعة في قطاع غزة</w:t>
      </w:r>
    </w:p>
    <w:p w:rsidR="000E60FC" w:rsidRDefault="000E60FC" w:rsidP="000E60FC">
      <w:pPr>
        <w:ind w:left="270" w:hanging="270"/>
        <w:jc w:val="both"/>
        <w:rPr>
          <w:rtl/>
        </w:rPr>
      </w:pPr>
      <w:r>
        <w:rPr>
          <w:rFonts w:hint="cs"/>
          <w:rtl/>
        </w:rPr>
        <w:t xml:space="preserve">- </w:t>
      </w:r>
      <w:r w:rsidRPr="000E60FC">
        <w:rPr>
          <w:rFonts w:hint="cs"/>
          <w:b/>
          <w:bCs/>
          <w:rtl/>
        </w:rPr>
        <w:t>يسرائيل هيوم عن مصدر إسرائيلي مطلع</w:t>
      </w:r>
      <w:r>
        <w:rPr>
          <w:rFonts w:hint="cs"/>
          <w:rtl/>
        </w:rPr>
        <w:t>: نوجه ضربات لحماس لكن الأمر لن يتصاعد إلى حد العودة للقتال</w:t>
      </w:r>
    </w:p>
    <w:p w:rsidR="000E60FC" w:rsidRDefault="000E60FC" w:rsidP="000E60FC">
      <w:pPr>
        <w:ind w:left="270" w:hanging="270"/>
        <w:jc w:val="both"/>
        <w:rPr>
          <w:rtl/>
        </w:rPr>
      </w:pPr>
      <w:r>
        <w:rPr>
          <w:rFonts w:hint="cs"/>
          <w:rtl/>
        </w:rPr>
        <w:lastRenderedPageBreak/>
        <w:t xml:space="preserve">- </w:t>
      </w:r>
      <w:r w:rsidRPr="000E60FC">
        <w:rPr>
          <w:rFonts w:hint="cs"/>
          <w:b/>
          <w:bCs/>
          <w:rtl/>
        </w:rPr>
        <w:t>نائب الرئيس الأمريكي جي دي فانس</w:t>
      </w:r>
      <w:r>
        <w:rPr>
          <w:rFonts w:hint="cs"/>
          <w:rtl/>
        </w:rPr>
        <w:t>: اتفاق وقف إطلاق النار في غزة سيصمد رغم تبادل إطلاق النار اليوم</w:t>
      </w:r>
    </w:p>
    <w:p w:rsidR="00D279AD" w:rsidRDefault="00D279AD" w:rsidP="00D279AD">
      <w:pPr>
        <w:ind w:left="270" w:hanging="270"/>
        <w:jc w:val="both"/>
        <w:rPr>
          <w:rtl/>
        </w:rPr>
      </w:pPr>
      <w:r>
        <w:rPr>
          <w:rFonts w:hint="cs"/>
          <w:rtl/>
        </w:rPr>
        <w:t xml:space="preserve">- </w:t>
      </w:r>
      <w:r w:rsidRPr="00D279AD">
        <w:rPr>
          <w:rFonts w:hint="cs"/>
          <w:b/>
          <w:bCs/>
          <w:rtl/>
        </w:rPr>
        <w:t>قناة كان</w:t>
      </w:r>
      <w:r>
        <w:rPr>
          <w:rFonts w:hint="cs"/>
          <w:rtl/>
        </w:rPr>
        <w:t xml:space="preserve"> : إسرائيل قررت توسيع منطقة الخط الأصفر (التي تخضع تحت السيطرة الفلسطينية) في مناطق قطاع غزة، وذلك ردًا على خروقات حماس الأخيرة حول تسليم رفات أسرى إسرائيليين</w:t>
      </w:r>
      <w:r>
        <w:t>.</w:t>
      </w:r>
    </w:p>
    <w:p w:rsidR="001743D5" w:rsidRDefault="001743D5" w:rsidP="001743D5">
      <w:pPr>
        <w:ind w:left="270" w:hanging="270"/>
        <w:jc w:val="both"/>
        <w:rPr>
          <w:rtl/>
        </w:rPr>
      </w:pPr>
      <w:r>
        <w:rPr>
          <w:rFonts w:hint="cs"/>
          <w:rtl/>
        </w:rPr>
        <w:t xml:space="preserve">- </w:t>
      </w:r>
      <w:r w:rsidRPr="000E2E0E">
        <w:rPr>
          <w:rFonts w:hint="cs"/>
          <w:b/>
          <w:bCs/>
          <w:rtl/>
        </w:rPr>
        <w:t>هيئة البث الإسرائيلية عن مسؤولين</w:t>
      </w:r>
      <w:r>
        <w:rPr>
          <w:rFonts w:hint="cs"/>
          <w:rtl/>
        </w:rPr>
        <w:t>:</w:t>
      </w:r>
    </w:p>
    <w:p w:rsidR="001743D5" w:rsidRDefault="001743D5" w:rsidP="001743D5">
      <w:pPr>
        <w:pStyle w:val="ListParagraph"/>
        <w:numPr>
          <w:ilvl w:val="0"/>
          <w:numId w:val="30"/>
        </w:numPr>
        <w:jc w:val="both"/>
        <w:rPr>
          <w:rtl/>
        </w:rPr>
      </w:pPr>
      <w:r>
        <w:rPr>
          <w:rFonts w:hint="cs"/>
          <w:rtl/>
        </w:rPr>
        <w:t>كل خطوة إسرائيلية في غزة تحتاج لموافقة أمريكية مسبقة وتم توضيح ذلك لنتنياهو</w:t>
      </w:r>
    </w:p>
    <w:p w:rsidR="001743D5" w:rsidRPr="000E2E0E" w:rsidRDefault="001743D5" w:rsidP="001743D5">
      <w:pPr>
        <w:pStyle w:val="ListParagraph"/>
        <w:numPr>
          <w:ilvl w:val="0"/>
          <w:numId w:val="30"/>
        </w:numPr>
        <w:jc w:val="both"/>
        <w:rPr>
          <w:rFonts w:cs="Calibri"/>
          <w:noProof w:val="0"/>
          <w:sz w:val="22"/>
          <w:szCs w:val="22"/>
        </w:rPr>
      </w:pPr>
      <w:r>
        <w:rPr>
          <w:rFonts w:hint="cs"/>
          <w:rtl/>
        </w:rPr>
        <w:t>التقديرات في إسرائيل أن واشنطن ستوافق فقط على جزء من الإجراءات في غزة</w:t>
      </w:r>
    </w:p>
    <w:p w:rsidR="001743D5" w:rsidRDefault="001743D5" w:rsidP="001743D5">
      <w:pPr>
        <w:ind w:left="270" w:hanging="270"/>
        <w:jc w:val="both"/>
        <w:rPr>
          <w:b/>
          <w:bCs/>
          <w:rtl/>
        </w:rPr>
      </w:pPr>
      <w:r>
        <w:rPr>
          <w:rFonts w:hint="cs"/>
          <w:rtl/>
        </w:rPr>
        <w:t xml:space="preserve">- </w:t>
      </w:r>
      <w:r w:rsidRPr="00BB4147">
        <w:rPr>
          <w:rFonts w:hint="cs"/>
          <w:b/>
          <w:bCs/>
          <w:rtl/>
        </w:rPr>
        <w:t xml:space="preserve">يسرائيل هيوم </w:t>
      </w:r>
    </w:p>
    <w:p w:rsidR="001743D5" w:rsidRDefault="001743D5" w:rsidP="001743D5">
      <w:pPr>
        <w:pStyle w:val="ListParagraph"/>
        <w:numPr>
          <w:ilvl w:val="0"/>
          <w:numId w:val="32"/>
        </w:numPr>
        <w:jc w:val="both"/>
      </w:pPr>
      <w:r w:rsidRPr="00BB4147">
        <w:rPr>
          <w:rFonts w:hint="cs"/>
          <w:b/>
          <w:bCs/>
          <w:rtl/>
        </w:rPr>
        <w:t>عن مصدر إسرائيلي مطلع</w:t>
      </w:r>
      <w:r>
        <w:rPr>
          <w:rFonts w:hint="cs"/>
          <w:rtl/>
        </w:rPr>
        <w:t>: يجب الأخذ في الاعتبار أن الجانب الأمريكي لا يرغب في التصعيد العسكري</w:t>
      </w:r>
    </w:p>
    <w:p w:rsidR="001743D5" w:rsidRDefault="001743D5" w:rsidP="001743D5">
      <w:pPr>
        <w:pStyle w:val="ListParagraph"/>
        <w:numPr>
          <w:ilvl w:val="0"/>
          <w:numId w:val="32"/>
        </w:numPr>
        <w:jc w:val="both"/>
      </w:pPr>
      <w:r w:rsidRPr="00BB4147">
        <w:rPr>
          <w:rFonts w:hint="cs"/>
          <w:b/>
          <w:bCs/>
          <w:rtl/>
        </w:rPr>
        <w:t>عن مصدر أمريكي</w:t>
      </w:r>
      <w:r>
        <w:rPr>
          <w:rFonts w:hint="cs"/>
          <w:rtl/>
        </w:rPr>
        <w:t>: نعتقد أن حماس انتهكت الاتفاق لكن أي رد إسرائيلي حاد قد يتسبب في اندلاع الحرب</w:t>
      </w:r>
    </w:p>
    <w:p w:rsidR="001743D5" w:rsidRDefault="001743D5" w:rsidP="001743D5">
      <w:pPr>
        <w:pStyle w:val="ListParagraph"/>
        <w:numPr>
          <w:ilvl w:val="0"/>
          <w:numId w:val="32"/>
        </w:numPr>
        <w:jc w:val="both"/>
      </w:pPr>
      <w:r w:rsidRPr="00BB4147">
        <w:rPr>
          <w:rFonts w:hint="cs"/>
          <w:b/>
          <w:bCs/>
          <w:rtl/>
        </w:rPr>
        <w:t>عن مصدر أمريكي:</w:t>
      </w:r>
      <w:r>
        <w:rPr>
          <w:rFonts w:hint="cs"/>
          <w:rtl/>
        </w:rPr>
        <w:t xml:space="preserve"> نعارض أي تغيير جوهري في الخط الأصفر وأي دخول بري جديد للجيش الإسرائيلي في غزة</w:t>
      </w:r>
    </w:p>
    <w:p w:rsidR="001743D5" w:rsidRDefault="001743D5" w:rsidP="001743D5">
      <w:pPr>
        <w:ind w:left="270" w:hanging="270"/>
        <w:jc w:val="both"/>
        <w:rPr>
          <w:rtl/>
        </w:rPr>
      </w:pPr>
      <w:r>
        <w:rPr>
          <w:rFonts w:hint="cs"/>
          <w:rtl/>
        </w:rPr>
        <w:t xml:space="preserve">- </w:t>
      </w:r>
      <w:r w:rsidRPr="00BB4147">
        <w:rPr>
          <w:rFonts w:hint="cs"/>
          <w:b/>
          <w:bCs/>
          <w:rtl/>
        </w:rPr>
        <w:t>معاريف عن مسؤول إسرائيلي رفيع</w:t>
      </w:r>
      <w:r>
        <w:rPr>
          <w:rFonts w:hint="cs"/>
          <w:rtl/>
        </w:rPr>
        <w:t xml:space="preserve">: </w:t>
      </w:r>
    </w:p>
    <w:p w:rsidR="001743D5" w:rsidRPr="00BB4147" w:rsidRDefault="001743D5" w:rsidP="001743D5">
      <w:pPr>
        <w:pStyle w:val="ListParagraph"/>
        <w:numPr>
          <w:ilvl w:val="0"/>
          <w:numId w:val="31"/>
        </w:numPr>
        <w:jc w:val="both"/>
        <w:rPr>
          <w:rFonts w:cs="Calibri"/>
          <w:noProof w:val="0"/>
          <w:sz w:val="22"/>
          <w:szCs w:val="22"/>
        </w:rPr>
      </w:pPr>
      <w:r>
        <w:rPr>
          <w:rFonts w:hint="cs"/>
          <w:rtl/>
        </w:rPr>
        <w:t>خطوة توسيع المنطقة الواقعة داخل الخط الأصفر تم تنسيقها مع الإدارة الأمريكية</w:t>
      </w:r>
    </w:p>
    <w:p w:rsidR="001743D5" w:rsidRPr="00BB4147" w:rsidRDefault="001743D5" w:rsidP="001743D5">
      <w:pPr>
        <w:pStyle w:val="ListParagraph"/>
        <w:numPr>
          <w:ilvl w:val="0"/>
          <w:numId w:val="31"/>
        </w:numPr>
        <w:jc w:val="both"/>
        <w:rPr>
          <w:rFonts w:cs="Calibri"/>
          <w:noProof w:val="0"/>
          <w:sz w:val="22"/>
          <w:szCs w:val="22"/>
        </w:rPr>
      </w:pPr>
      <w:r w:rsidRPr="00865763">
        <w:rPr>
          <w:rFonts w:hint="cs"/>
          <w:rtl/>
        </w:rPr>
        <w:t>لا</w:t>
      </w:r>
      <w:r w:rsidRPr="00BB4147">
        <w:rPr>
          <w:rFonts w:hint="cs"/>
          <w:b/>
          <w:bCs/>
          <w:rtl/>
        </w:rPr>
        <w:t xml:space="preserve"> </w:t>
      </w:r>
      <w:r w:rsidRPr="00865763">
        <w:rPr>
          <w:rFonts w:hint="cs"/>
          <w:rtl/>
        </w:rPr>
        <w:t>ننوي في هذه المرحلة نسف الاتفاق وإعلان استئناف القتال</w:t>
      </w:r>
    </w:p>
    <w:p w:rsidR="00F451A3" w:rsidRDefault="00F451A3" w:rsidP="00F451A3">
      <w:pPr>
        <w:ind w:left="270" w:hanging="270"/>
        <w:jc w:val="both"/>
        <w:rPr>
          <w:rtl/>
        </w:rPr>
      </w:pPr>
      <w:r>
        <w:rPr>
          <w:rFonts w:hint="cs"/>
          <w:rtl/>
        </w:rPr>
        <w:t xml:space="preserve">- </w:t>
      </w:r>
      <w:r w:rsidRPr="00F451A3">
        <w:rPr>
          <w:rFonts w:hint="cs"/>
          <w:b/>
          <w:bCs/>
          <w:rtl/>
        </w:rPr>
        <w:t>القناة 14 عقب بيان صادر عن مكتب رئيس الوزراء</w:t>
      </w:r>
      <w:r>
        <w:rPr>
          <w:rFonts w:hint="cs"/>
          <w:rtl/>
        </w:rPr>
        <w:t>: حماس لن تعيد جثة الجندي التي وعدت بإعادتها الليلة</w:t>
      </w:r>
      <w:r>
        <w:t>.</w:t>
      </w:r>
    </w:p>
    <w:p w:rsidR="00F451A3" w:rsidRDefault="00F451A3" w:rsidP="00F451A3">
      <w:pPr>
        <w:jc w:val="both"/>
        <w:rPr>
          <w:rtl/>
        </w:rPr>
      </w:pPr>
      <w:r>
        <w:rPr>
          <w:rFonts w:hint="cs"/>
          <w:rtl/>
        </w:rPr>
        <w:t xml:space="preserve">- </w:t>
      </w:r>
      <w:r w:rsidRPr="00F451A3">
        <w:rPr>
          <w:rFonts w:hint="cs"/>
          <w:b/>
          <w:bCs/>
          <w:rtl/>
        </w:rPr>
        <w:t xml:space="preserve">يسرائيل هيوم </w:t>
      </w:r>
      <w:r>
        <w:rPr>
          <w:rFonts w:hint="cs"/>
          <w:rtl/>
        </w:rPr>
        <w:t xml:space="preserve">حماس ترفض إعادة الأسير المخطط لها هذا المساء </w:t>
      </w:r>
      <w:r>
        <w:t>"</w:t>
      </w:r>
      <w:r>
        <w:rPr>
          <w:rFonts w:hint="cs"/>
          <w:rtl/>
        </w:rPr>
        <w:t>بسبب انتهاكات إسرائيل</w:t>
      </w:r>
    </w:p>
    <w:p w:rsidR="0044656A" w:rsidRDefault="0044656A" w:rsidP="0044656A">
      <w:pPr>
        <w:ind w:left="270" w:hanging="270"/>
        <w:jc w:val="both"/>
        <w:rPr>
          <w:rtl/>
        </w:rPr>
      </w:pPr>
      <w:r>
        <w:rPr>
          <w:rFonts w:hint="cs"/>
          <w:rtl/>
        </w:rPr>
        <w:t xml:space="preserve">- </w:t>
      </w:r>
      <w:r w:rsidRPr="0044656A">
        <w:rPr>
          <w:rFonts w:hint="cs"/>
          <w:b/>
          <w:bCs/>
          <w:rtl/>
        </w:rPr>
        <w:t>وزير الجيش الإسرائيلي</w:t>
      </w:r>
      <w:r>
        <w:rPr>
          <w:rFonts w:hint="cs"/>
          <w:rtl/>
        </w:rPr>
        <w:t>: حماس ستدفع ثمنا باهظا على مهاجمة الجنود في غزة وعلى خرق اتفاق إعادة الجثامين</w:t>
      </w:r>
    </w:p>
    <w:p w:rsidR="00D279AD" w:rsidRDefault="00D279AD" w:rsidP="00D279AD">
      <w:pPr>
        <w:ind w:left="270" w:hanging="270"/>
        <w:jc w:val="both"/>
        <w:rPr>
          <w:rtl/>
        </w:rPr>
      </w:pPr>
      <w:r>
        <w:rPr>
          <w:rFonts w:hint="cs"/>
          <w:rtl/>
        </w:rPr>
        <w:t xml:space="preserve">- </w:t>
      </w:r>
      <w:r w:rsidRPr="00D279AD">
        <w:rPr>
          <w:rFonts w:hint="cs"/>
          <w:b/>
          <w:bCs/>
          <w:rtl/>
        </w:rPr>
        <w:t>أكسيوس</w:t>
      </w:r>
      <w:r>
        <w:rPr>
          <w:rFonts w:hint="cs"/>
          <w:rtl/>
        </w:rPr>
        <w:t>:</w:t>
      </w:r>
    </w:p>
    <w:p w:rsidR="00D279AD" w:rsidRDefault="00D279AD" w:rsidP="00D279AD">
      <w:pPr>
        <w:pStyle w:val="ListParagraph"/>
        <w:numPr>
          <w:ilvl w:val="0"/>
          <w:numId w:val="26"/>
        </w:numPr>
        <w:jc w:val="both"/>
        <w:rPr>
          <w:rtl/>
        </w:rPr>
      </w:pPr>
      <w:r>
        <w:rPr>
          <w:rFonts w:hint="cs"/>
          <w:rtl/>
        </w:rPr>
        <w:t>مسؤول أمريكي أخبر الإسرائيليين أن واشنطن لا ترى خرقا للاتفاق من قبل حماس يستوجب ردا</w:t>
      </w:r>
    </w:p>
    <w:p w:rsidR="00D279AD" w:rsidRDefault="00D279AD" w:rsidP="00D279AD">
      <w:pPr>
        <w:pStyle w:val="ListParagraph"/>
        <w:numPr>
          <w:ilvl w:val="0"/>
          <w:numId w:val="26"/>
        </w:numPr>
        <w:jc w:val="both"/>
      </w:pPr>
      <w:r>
        <w:rPr>
          <w:rFonts w:hint="cs"/>
          <w:rtl/>
        </w:rPr>
        <w:t>المسؤول الأمريكي حث إسرائيل على عدم اتخاذ إجراءات راديكالية قد تؤدي إلى انهيار اتفاق وقف إطلاق النار</w:t>
      </w:r>
    </w:p>
    <w:p w:rsidR="009100A5" w:rsidRDefault="009100A5" w:rsidP="007D7D97">
      <w:pPr>
        <w:ind w:left="270" w:hanging="270"/>
        <w:jc w:val="both"/>
        <w:rPr>
          <w:rtl/>
        </w:rPr>
      </w:pPr>
      <w:r>
        <w:rPr>
          <w:rFonts w:hint="cs"/>
          <w:b/>
          <w:bCs/>
          <w:rtl/>
        </w:rPr>
        <w:lastRenderedPageBreak/>
        <w:t xml:space="preserve">- </w:t>
      </w:r>
      <w:r w:rsidR="001925A8" w:rsidRPr="007D7D97">
        <w:rPr>
          <w:rFonts w:hint="cs"/>
          <w:b/>
          <w:bCs/>
          <w:rtl/>
        </w:rPr>
        <w:t xml:space="preserve">مكتب نتنياهو: </w:t>
      </w:r>
      <w:r w:rsidR="001925A8" w:rsidRPr="009100A5">
        <w:rPr>
          <w:rFonts w:hint="cs"/>
          <w:rtl/>
        </w:rPr>
        <w:t>الرفات التي نُقلت بالأمس من غزة تعود لمختطف إسرائيلي تم تخليص جثمانه قبل عامين بعملية عسكرية من غزة وهذا خرق واضح من حماس لاتفاق وقف إطلاق النار</w:t>
      </w:r>
    </w:p>
    <w:p w:rsidR="009100A5" w:rsidRDefault="009100A5" w:rsidP="007D7D97">
      <w:pPr>
        <w:ind w:left="270" w:hanging="270"/>
        <w:jc w:val="both"/>
        <w:rPr>
          <w:b/>
          <w:bCs/>
          <w:rtl/>
        </w:rPr>
      </w:pPr>
      <w:r>
        <w:rPr>
          <w:rFonts w:hint="cs"/>
          <w:b/>
          <w:bCs/>
          <w:rtl/>
        </w:rPr>
        <w:t xml:space="preserve">- </w:t>
      </w:r>
      <w:r w:rsidR="001925A8" w:rsidRPr="007D7D97">
        <w:rPr>
          <w:rFonts w:hint="cs"/>
          <w:b/>
          <w:bCs/>
          <w:rtl/>
        </w:rPr>
        <w:t xml:space="preserve">مصدر قيادي بحماس </w:t>
      </w:r>
    </w:p>
    <w:p w:rsidR="009100A5" w:rsidRPr="009100A5" w:rsidRDefault="001925A8" w:rsidP="009100A5">
      <w:pPr>
        <w:pStyle w:val="ListParagraph"/>
        <w:numPr>
          <w:ilvl w:val="0"/>
          <w:numId w:val="17"/>
        </w:numPr>
        <w:jc w:val="both"/>
      </w:pPr>
      <w:r w:rsidRPr="009100A5">
        <w:rPr>
          <w:rFonts w:hint="cs"/>
          <w:rtl/>
        </w:rPr>
        <w:t>الاحتلال يرفض دخول طواقم الصليب الأحمر والمقاومة لشرق غزة بحثا عن جثث أسرى الاحتلال</w:t>
      </w:r>
    </w:p>
    <w:p w:rsidR="009100A5" w:rsidRPr="009100A5" w:rsidRDefault="001925A8" w:rsidP="009100A5">
      <w:pPr>
        <w:pStyle w:val="ListParagraph"/>
        <w:numPr>
          <w:ilvl w:val="0"/>
          <w:numId w:val="17"/>
        </w:numPr>
        <w:jc w:val="both"/>
      </w:pPr>
      <w:r w:rsidRPr="009100A5">
        <w:rPr>
          <w:rFonts w:hint="cs"/>
          <w:rtl/>
        </w:rPr>
        <w:t>الاحتلال يتعمد وضع عراقيل أمام عمليات البحث وروايته بشأن تباطؤ المقاومة كاذبة</w:t>
      </w:r>
    </w:p>
    <w:p w:rsidR="001925A8" w:rsidRPr="00A57165" w:rsidRDefault="009100A5" w:rsidP="009100A5">
      <w:pPr>
        <w:ind w:left="270" w:hanging="270"/>
        <w:jc w:val="both"/>
      </w:pPr>
      <w:r>
        <w:rPr>
          <w:rFonts w:hint="cs"/>
          <w:rtl/>
        </w:rPr>
        <w:t xml:space="preserve">- </w:t>
      </w:r>
      <w:r w:rsidR="001925A8">
        <w:rPr>
          <w:rFonts w:hint="cs"/>
          <w:rtl/>
        </w:rPr>
        <w:t>فرق البحث وصلت إلى مسار نفق يُعتقد أنه يحتوي على جثمان أسير إسرائيلي بعد أكثر من عشرة أيام من عمليات البحث المتواصلة</w:t>
      </w:r>
      <w:r w:rsidR="001925A8">
        <w:t>.</w:t>
      </w:r>
    </w:p>
    <w:p w:rsidR="00DD1706" w:rsidRDefault="00DD1706" w:rsidP="001925A8">
      <w:pPr>
        <w:jc w:val="both"/>
        <w:rPr>
          <w:rtl/>
        </w:rPr>
      </w:pPr>
      <w:r>
        <w:rPr>
          <w:rFonts w:hint="cs"/>
          <w:rtl/>
        </w:rPr>
        <w:t xml:space="preserve">- </w:t>
      </w:r>
      <w:r w:rsidR="001925A8" w:rsidRPr="00DD1706">
        <w:rPr>
          <w:rFonts w:hint="cs"/>
          <w:b/>
          <w:bCs/>
          <w:rtl/>
        </w:rPr>
        <w:t>المتحدث باسم حماس</w:t>
      </w:r>
      <w:r w:rsidR="001925A8">
        <w:rPr>
          <w:rFonts w:hint="cs"/>
          <w:rtl/>
        </w:rPr>
        <w:t xml:space="preserve"> </w:t>
      </w:r>
    </w:p>
    <w:p w:rsidR="00DD1706" w:rsidRPr="00DD1706" w:rsidRDefault="001925A8" w:rsidP="00DD1706">
      <w:pPr>
        <w:pStyle w:val="ListParagraph"/>
        <w:numPr>
          <w:ilvl w:val="0"/>
          <w:numId w:val="17"/>
        </w:numPr>
        <w:jc w:val="both"/>
        <w:rPr>
          <w:rFonts w:cs="Calibri"/>
          <w:noProof w:val="0"/>
          <w:sz w:val="22"/>
          <w:szCs w:val="22"/>
        </w:rPr>
      </w:pPr>
      <w:r>
        <w:rPr>
          <w:rFonts w:hint="cs"/>
          <w:rtl/>
        </w:rPr>
        <w:t>مصممون على تسليم جثامين أسرى الاحتلال في أسرع وقت ممكن</w:t>
      </w:r>
    </w:p>
    <w:p w:rsidR="00DD1706" w:rsidRPr="00DD1706" w:rsidRDefault="00DD1706" w:rsidP="00DD1706">
      <w:pPr>
        <w:pStyle w:val="ListParagraph"/>
        <w:numPr>
          <w:ilvl w:val="0"/>
          <w:numId w:val="17"/>
        </w:numPr>
        <w:jc w:val="both"/>
        <w:rPr>
          <w:rFonts w:cs="Calibri"/>
          <w:noProof w:val="0"/>
          <w:sz w:val="22"/>
          <w:szCs w:val="22"/>
        </w:rPr>
      </w:pPr>
      <w:r>
        <w:rPr>
          <w:rFonts w:hint="cs"/>
          <w:rtl/>
        </w:rPr>
        <w:t>م</w:t>
      </w:r>
      <w:r w:rsidR="001925A8">
        <w:rPr>
          <w:rFonts w:hint="cs"/>
          <w:rtl/>
        </w:rPr>
        <w:t>لتزمون بإتمام المرحلة الأولى من الاتفاق لسد الذرائع أمام الاحتلال</w:t>
      </w:r>
    </w:p>
    <w:p w:rsidR="00DD1706" w:rsidRPr="00DD1706" w:rsidRDefault="00DD1706" w:rsidP="00DD1706">
      <w:pPr>
        <w:pStyle w:val="ListParagraph"/>
        <w:numPr>
          <w:ilvl w:val="0"/>
          <w:numId w:val="17"/>
        </w:numPr>
        <w:jc w:val="both"/>
        <w:rPr>
          <w:rFonts w:cs="Calibri"/>
          <w:noProof w:val="0"/>
          <w:sz w:val="22"/>
          <w:szCs w:val="22"/>
        </w:rPr>
      </w:pPr>
      <w:r>
        <w:rPr>
          <w:rFonts w:hint="cs"/>
          <w:rtl/>
        </w:rPr>
        <w:t>ا</w:t>
      </w:r>
      <w:r w:rsidR="001925A8">
        <w:rPr>
          <w:rFonts w:hint="cs"/>
          <w:rtl/>
        </w:rPr>
        <w:t>نجزنا تسليم 18 جثمانا من أسرى الاحتلال وضعف الإمكانيات يعرقل انتشال البقية</w:t>
      </w:r>
    </w:p>
    <w:p w:rsidR="00DD1706" w:rsidRPr="00DD1706" w:rsidRDefault="001925A8" w:rsidP="00DD1706">
      <w:pPr>
        <w:pStyle w:val="ListParagraph"/>
        <w:numPr>
          <w:ilvl w:val="0"/>
          <w:numId w:val="17"/>
        </w:numPr>
        <w:jc w:val="both"/>
        <w:rPr>
          <w:rFonts w:cs="Calibri"/>
          <w:noProof w:val="0"/>
          <w:sz w:val="22"/>
          <w:szCs w:val="22"/>
        </w:rPr>
      </w:pPr>
      <w:r>
        <w:rPr>
          <w:rFonts w:hint="cs"/>
          <w:rtl/>
        </w:rPr>
        <w:t>من حق أهلنا في غزة إدخال المعدات اللازمة لانتشال جثامين نحو 10 آلاف شهيد من تحت الأنقاض</w:t>
      </w:r>
    </w:p>
    <w:p w:rsidR="00DD1706" w:rsidRPr="00DD1706" w:rsidRDefault="001925A8" w:rsidP="00DD1706">
      <w:pPr>
        <w:pStyle w:val="ListParagraph"/>
        <w:numPr>
          <w:ilvl w:val="0"/>
          <w:numId w:val="17"/>
        </w:numPr>
        <w:jc w:val="both"/>
        <w:rPr>
          <w:rFonts w:cs="Calibri"/>
          <w:noProof w:val="0"/>
          <w:sz w:val="22"/>
          <w:szCs w:val="22"/>
        </w:rPr>
      </w:pPr>
      <w:r>
        <w:rPr>
          <w:rFonts w:hint="cs"/>
          <w:rtl/>
        </w:rPr>
        <w:t>تصريحات الاحتلال بأن حماس تعلم أماكن الجثامين كاذبة خاصة بعد تغير معالم القطاع جراء العدوان</w:t>
      </w:r>
    </w:p>
    <w:p w:rsidR="002831B5" w:rsidRPr="002831B5" w:rsidRDefault="002831B5" w:rsidP="002831B5">
      <w:pPr>
        <w:jc w:val="both"/>
        <w:rPr>
          <w:b/>
          <w:bCs/>
          <w:rtl/>
        </w:rPr>
      </w:pPr>
      <w:r>
        <w:rPr>
          <w:rFonts w:hint="cs"/>
          <w:rtl/>
        </w:rPr>
        <w:t xml:space="preserve">- </w:t>
      </w:r>
      <w:r w:rsidR="001925A8" w:rsidRPr="002831B5">
        <w:rPr>
          <w:rFonts w:hint="cs"/>
          <w:b/>
          <w:bCs/>
          <w:rtl/>
        </w:rPr>
        <w:t>المركز الفلسطيني للدفاع عن الأسرى</w:t>
      </w:r>
      <w:r w:rsidR="001925A8" w:rsidRPr="002831B5">
        <w:rPr>
          <w:b/>
          <w:bCs/>
        </w:rPr>
        <w:t>:</w:t>
      </w:r>
    </w:p>
    <w:p w:rsidR="002831B5" w:rsidRPr="002831B5" w:rsidRDefault="002831B5" w:rsidP="002831B5">
      <w:pPr>
        <w:pStyle w:val="ListParagraph"/>
        <w:numPr>
          <w:ilvl w:val="0"/>
          <w:numId w:val="17"/>
        </w:numPr>
        <w:jc w:val="both"/>
        <w:rPr>
          <w:rFonts w:cs="Calibri"/>
          <w:noProof w:val="0"/>
          <w:sz w:val="22"/>
          <w:szCs w:val="22"/>
        </w:rPr>
      </w:pPr>
      <w:r>
        <w:rPr>
          <w:rFonts w:hint="cs"/>
          <w:rtl/>
        </w:rPr>
        <w:t>ا</w:t>
      </w:r>
      <w:r w:rsidR="001925A8">
        <w:rPr>
          <w:rFonts w:hint="cs"/>
          <w:rtl/>
        </w:rPr>
        <w:t>لأسرى داخل السجون ممنوعون للعام الثالث على التوالي من استقبال الأغطية والملابس الشتوية ومع اقتراب دخول فصل الشتاء فإن الكارثة ستتفاقم</w:t>
      </w:r>
    </w:p>
    <w:p w:rsidR="002831B5" w:rsidRPr="002831B5" w:rsidRDefault="001925A8" w:rsidP="002831B5">
      <w:pPr>
        <w:pStyle w:val="ListParagraph"/>
        <w:numPr>
          <w:ilvl w:val="0"/>
          <w:numId w:val="17"/>
        </w:numPr>
        <w:jc w:val="both"/>
        <w:rPr>
          <w:rFonts w:cs="Calibri"/>
          <w:noProof w:val="0"/>
          <w:sz w:val="22"/>
          <w:szCs w:val="22"/>
        </w:rPr>
      </w:pPr>
      <w:r>
        <w:rPr>
          <w:rFonts w:hint="cs"/>
          <w:rtl/>
        </w:rPr>
        <w:t>الأسرى يتعرضون لعقوبات مثل العزل الانفرادي والمنع من لقاء المحامين وحرمان ذويهم من زيارتهم وفرض غرامات مالية باهظة في حال تقدموا بطلبات للحصول على أدنى حقوقهم الإنسانية وخاصة الملبس</w:t>
      </w:r>
    </w:p>
    <w:p w:rsidR="002831B5" w:rsidRPr="002831B5" w:rsidRDefault="001925A8" w:rsidP="002831B5">
      <w:pPr>
        <w:pStyle w:val="ListParagraph"/>
        <w:numPr>
          <w:ilvl w:val="0"/>
          <w:numId w:val="17"/>
        </w:numPr>
        <w:jc w:val="both"/>
        <w:rPr>
          <w:rFonts w:cs="Calibri"/>
          <w:noProof w:val="0"/>
          <w:sz w:val="22"/>
          <w:szCs w:val="22"/>
        </w:rPr>
      </w:pPr>
      <w:r>
        <w:rPr>
          <w:rFonts w:hint="cs"/>
          <w:rtl/>
        </w:rPr>
        <w:t>وثقنا شهادات لأسرى محررين تعرضوا لتعذيب جسدي ونفسي قاتل ومميت والاحتلال يهدف لقتل العدد الأكبر من الأسرى خلال عمليات القمع والتعذيب</w:t>
      </w:r>
    </w:p>
    <w:p w:rsidR="002831B5" w:rsidRDefault="002831B5" w:rsidP="002831B5">
      <w:pPr>
        <w:jc w:val="both"/>
        <w:rPr>
          <w:rtl/>
        </w:rPr>
      </w:pPr>
      <w:r>
        <w:rPr>
          <w:rFonts w:hint="cs"/>
          <w:rtl/>
        </w:rPr>
        <w:t xml:space="preserve">- </w:t>
      </w:r>
      <w:r w:rsidR="001925A8" w:rsidRPr="002831B5">
        <w:rPr>
          <w:rFonts w:hint="cs"/>
          <w:b/>
          <w:bCs/>
          <w:rtl/>
        </w:rPr>
        <w:t>هيئة البث الإسرائيلية</w:t>
      </w:r>
      <w:r w:rsidR="001925A8">
        <w:rPr>
          <w:rFonts w:hint="cs"/>
          <w:rtl/>
        </w:rPr>
        <w:t>: توثيق 279 محاولة انتحار في صفوف الجيش خلال عام ونصف</w:t>
      </w:r>
    </w:p>
    <w:p w:rsidR="002831B5" w:rsidRDefault="002831B5" w:rsidP="002831B5">
      <w:pPr>
        <w:jc w:val="both"/>
        <w:rPr>
          <w:rtl/>
        </w:rPr>
      </w:pPr>
      <w:r>
        <w:rPr>
          <w:rFonts w:hint="cs"/>
          <w:rtl/>
        </w:rPr>
        <w:t xml:space="preserve">- </w:t>
      </w:r>
      <w:r w:rsidR="001925A8" w:rsidRPr="002831B5">
        <w:rPr>
          <w:rFonts w:hint="cs"/>
          <w:b/>
          <w:bCs/>
          <w:rtl/>
        </w:rPr>
        <w:t>لبيد</w:t>
      </w:r>
      <w:r w:rsidR="001925A8">
        <w:rPr>
          <w:rFonts w:hint="cs"/>
          <w:rtl/>
        </w:rPr>
        <w:t>: لا يوجد سبب للعودة إلى الحرب كنا نعلم أن عملية إعادة الجثث معقدة</w:t>
      </w:r>
    </w:p>
    <w:p w:rsidR="00C857DF" w:rsidRDefault="00C857DF" w:rsidP="00C857DF">
      <w:pPr>
        <w:ind w:left="270" w:hanging="270"/>
        <w:jc w:val="both"/>
        <w:rPr>
          <w:rtl/>
        </w:rPr>
      </w:pPr>
      <w:r>
        <w:rPr>
          <w:rFonts w:hint="cs"/>
          <w:rtl/>
        </w:rPr>
        <w:t xml:space="preserve">- </w:t>
      </w:r>
      <w:r w:rsidR="001925A8" w:rsidRPr="00C857DF">
        <w:rPr>
          <w:rFonts w:hint="cs"/>
          <w:b/>
          <w:bCs/>
          <w:rtl/>
        </w:rPr>
        <w:t>عائلات الأسرى الإسرائيليين</w:t>
      </w:r>
      <w:r w:rsidR="001925A8">
        <w:t>:</w:t>
      </w:r>
      <w:r>
        <w:rPr>
          <w:rFonts w:hint="cs"/>
          <w:rtl/>
        </w:rPr>
        <w:t xml:space="preserve"> </w:t>
      </w:r>
      <w:r w:rsidR="001925A8">
        <w:rPr>
          <w:rFonts w:hint="cs"/>
          <w:rtl/>
        </w:rPr>
        <w:t>نطالب بلقاء عاجل مع رئيس الوزراء اليوم يعرض فيه الخطة الكاملة لإعادة جثث ذوينا</w:t>
      </w:r>
    </w:p>
    <w:p w:rsidR="00C857DF" w:rsidRPr="00C857DF" w:rsidRDefault="00692B92" w:rsidP="00C50525">
      <w:pPr>
        <w:ind w:left="270" w:hanging="270"/>
        <w:jc w:val="both"/>
        <w:rPr>
          <w:rFonts w:cs="Calibri"/>
          <w:noProof w:val="0"/>
          <w:sz w:val="22"/>
          <w:szCs w:val="22"/>
        </w:rPr>
      </w:pPr>
      <w:r>
        <w:rPr>
          <w:rFonts w:hint="cs"/>
          <w:rtl/>
        </w:rPr>
        <w:t xml:space="preserve">- </w:t>
      </w:r>
      <w:r w:rsidR="001925A8">
        <w:rPr>
          <w:rFonts w:hint="cs"/>
          <w:rtl/>
        </w:rPr>
        <w:t>العثور على جثة الإسرائيلي عميرام كوبر داخل نفق شمالي خان يونس</w:t>
      </w:r>
      <w:r w:rsidR="00C50525">
        <w:rPr>
          <w:rFonts w:hint="cs"/>
          <w:rtl/>
        </w:rPr>
        <w:t xml:space="preserve"> وسيتم تسليم جثته </w:t>
      </w:r>
      <w:r w:rsidR="001925A8">
        <w:rPr>
          <w:rFonts w:hint="cs"/>
          <w:rtl/>
        </w:rPr>
        <w:t>مساء اليوم بمحيط النفق الذي عثر فيه عليها</w:t>
      </w:r>
    </w:p>
    <w:p w:rsidR="00C857DF" w:rsidRDefault="00C857DF" w:rsidP="00C857DF">
      <w:pPr>
        <w:jc w:val="both"/>
        <w:rPr>
          <w:rtl/>
        </w:rPr>
      </w:pPr>
      <w:r>
        <w:rPr>
          <w:rFonts w:hint="cs"/>
          <w:rtl/>
        </w:rPr>
        <w:lastRenderedPageBreak/>
        <w:t xml:space="preserve">- </w:t>
      </w:r>
      <w:r w:rsidR="001925A8" w:rsidRPr="00C857DF">
        <w:rPr>
          <w:rFonts w:hint="cs"/>
          <w:b/>
          <w:bCs/>
          <w:rtl/>
        </w:rPr>
        <w:t>الجيش الإسرائيلي</w:t>
      </w:r>
      <w:r w:rsidR="001925A8">
        <w:rPr>
          <w:rFonts w:hint="cs"/>
          <w:rtl/>
        </w:rPr>
        <w:t>: حماس تنشر مزاعم باطلة حول نقص المعدات الهندسية لاستخراج جثث الرهائن</w:t>
      </w:r>
    </w:p>
    <w:p w:rsidR="00C857DF" w:rsidRDefault="00C857DF" w:rsidP="00C857DF">
      <w:pPr>
        <w:jc w:val="both"/>
        <w:rPr>
          <w:rtl/>
        </w:rPr>
      </w:pPr>
      <w:r>
        <w:rPr>
          <w:rFonts w:hint="cs"/>
          <w:rtl/>
        </w:rPr>
        <w:t xml:space="preserve">- </w:t>
      </w:r>
      <w:r w:rsidRPr="00C857DF">
        <w:rPr>
          <w:rFonts w:hint="cs"/>
          <w:b/>
          <w:bCs/>
          <w:rtl/>
        </w:rPr>
        <w:t>حماس</w:t>
      </w:r>
      <w:r w:rsidRPr="00C857DF">
        <w:rPr>
          <w:rFonts w:hint="cs"/>
          <w:rtl/>
        </w:rPr>
        <w:t xml:space="preserve"> </w:t>
      </w:r>
      <w:r w:rsidRPr="00C857DF">
        <w:rPr>
          <w:rFonts w:hint="cs"/>
          <w:b/>
          <w:bCs/>
          <w:rtl/>
        </w:rPr>
        <w:t>سهيل الهندي</w:t>
      </w:r>
      <w:r w:rsidR="001925A8">
        <w:rPr>
          <w:rFonts w:hint="cs"/>
          <w:rtl/>
        </w:rPr>
        <w:t>:</w:t>
      </w:r>
    </w:p>
    <w:p w:rsidR="00C857DF" w:rsidRDefault="001925A8" w:rsidP="00C857DF">
      <w:pPr>
        <w:pStyle w:val="ListParagraph"/>
        <w:numPr>
          <w:ilvl w:val="0"/>
          <w:numId w:val="25"/>
        </w:numPr>
        <w:jc w:val="both"/>
        <w:rPr>
          <w:rtl/>
        </w:rPr>
      </w:pPr>
      <w:r>
        <w:rPr>
          <w:rFonts w:hint="cs"/>
          <w:rtl/>
        </w:rPr>
        <w:t>سلمنا حتى اليوم 16 جثة لأسرى إسرائيليين ولا مصلحة لنا بإخفاء جثة أي أسير أو تأخير تسليمها</w:t>
      </w:r>
      <w:r>
        <w:t>.</w:t>
      </w:r>
    </w:p>
    <w:p w:rsidR="00C857DF" w:rsidRDefault="001925A8" w:rsidP="00C857DF">
      <w:pPr>
        <w:pStyle w:val="ListParagraph"/>
        <w:numPr>
          <w:ilvl w:val="0"/>
          <w:numId w:val="25"/>
        </w:numPr>
        <w:jc w:val="both"/>
      </w:pPr>
      <w:r>
        <w:rPr>
          <w:rFonts w:hint="cs"/>
          <w:rtl/>
        </w:rPr>
        <w:t>ننتظر موافقة الاحتلال على دخول فرق إلى رفح للبحث عن جثث أسراه</w:t>
      </w:r>
      <w:r>
        <w:t>.</w:t>
      </w:r>
    </w:p>
    <w:p w:rsidR="00666EBF" w:rsidRDefault="00666EBF" w:rsidP="00C857DF">
      <w:pPr>
        <w:ind w:left="270" w:hanging="270"/>
        <w:jc w:val="both"/>
        <w:rPr>
          <w:rtl/>
        </w:rPr>
      </w:pPr>
      <w:r>
        <w:rPr>
          <w:rFonts w:hint="cs"/>
          <w:rtl/>
        </w:rPr>
        <w:t xml:space="preserve">- </w:t>
      </w:r>
      <w:r w:rsidR="001925A8" w:rsidRPr="00666EBF">
        <w:rPr>
          <w:rFonts w:hint="cs"/>
          <w:b/>
          <w:bCs/>
          <w:rtl/>
        </w:rPr>
        <w:t>هيئة البث الإسرائيلية عن مصدر أجنبي</w:t>
      </w:r>
      <w:r w:rsidR="001925A8">
        <w:rPr>
          <w:rFonts w:hint="cs"/>
          <w:rtl/>
        </w:rPr>
        <w:t>: الفريق المصري الموجود في غزة أبلغ عن صعوبات بشأن تحديد مكان دفن الإسرائيليين</w:t>
      </w:r>
      <w:r w:rsidR="001925A8">
        <w:t>.</w:t>
      </w:r>
    </w:p>
    <w:p w:rsidR="00666EBF" w:rsidRDefault="00666EBF" w:rsidP="00C857DF">
      <w:pPr>
        <w:ind w:left="270" w:hanging="270"/>
        <w:jc w:val="both"/>
        <w:rPr>
          <w:rtl/>
        </w:rPr>
      </w:pPr>
      <w:r>
        <w:rPr>
          <w:rFonts w:hint="cs"/>
          <w:rtl/>
        </w:rPr>
        <w:t xml:space="preserve">- </w:t>
      </w:r>
      <w:r w:rsidR="001925A8">
        <w:t xml:space="preserve"> </w:t>
      </w:r>
      <w:r w:rsidR="001925A8">
        <w:rPr>
          <w:rFonts w:hint="cs"/>
          <w:rtl/>
        </w:rPr>
        <w:t>إسرائيل لم تتحمس لفكرة إدخال فرق مهنية من الولايات المتحدة وإسرائيل وقطر وتركيا ومصر للمساعدة في العثور على الجثامين ووافقت فقط على فريق مصري</w:t>
      </w:r>
      <w:r w:rsidR="001925A8">
        <w:t>.</w:t>
      </w:r>
    </w:p>
    <w:p w:rsidR="00D279AD" w:rsidRDefault="00D279AD" w:rsidP="00C857DF">
      <w:pPr>
        <w:ind w:left="270" w:hanging="270"/>
        <w:jc w:val="both"/>
        <w:rPr>
          <w:rtl/>
        </w:rPr>
      </w:pPr>
      <w:r>
        <w:rPr>
          <w:rFonts w:hint="cs"/>
          <w:rtl/>
        </w:rPr>
        <w:t xml:space="preserve">- </w:t>
      </w:r>
      <w:r w:rsidR="001925A8" w:rsidRPr="00D279AD">
        <w:rPr>
          <w:rFonts w:hint="cs"/>
          <w:b/>
          <w:bCs/>
          <w:rtl/>
        </w:rPr>
        <w:t>لجنة حماية الصحفيين:</w:t>
      </w:r>
      <w:r w:rsidR="001925A8">
        <w:rPr>
          <w:rFonts w:hint="cs"/>
          <w:rtl/>
        </w:rPr>
        <w:t xml:space="preserve"> ندعو الإدارة الأمريكية إلى إجراء تحقيق عاجل وشفاف في مقتل الصحفية شيرين أبو عاقلة</w:t>
      </w:r>
    </w:p>
    <w:p w:rsidR="00F451A3" w:rsidRDefault="00D279AD" w:rsidP="00C857DF">
      <w:pPr>
        <w:ind w:left="270" w:hanging="270"/>
        <w:jc w:val="both"/>
        <w:rPr>
          <w:rtl/>
        </w:rPr>
      </w:pPr>
      <w:r>
        <w:rPr>
          <w:rFonts w:hint="cs"/>
          <w:rtl/>
        </w:rPr>
        <w:t xml:space="preserve">- </w:t>
      </w:r>
      <w:r w:rsidR="001925A8" w:rsidRPr="00D279AD">
        <w:rPr>
          <w:rFonts w:hint="cs"/>
          <w:b/>
          <w:bCs/>
          <w:rtl/>
        </w:rPr>
        <w:t>مسؤول أمريكي</w:t>
      </w:r>
      <w:r w:rsidR="001925A8">
        <w:rPr>
          <w:rFonts w:hint="cs"/>
          <w:rtl/>
        </w:rPr>
        <w:t xml:space="preserve">: </w:t>
      </w:r>
    </w:p>
    <w:p w:rsidR="00D279AD" w:rsidRDefault="001925A8" w:rsidP="00F451A3">
      <w:pPr>
        <w:pStyle w:val="ListParagraph"/>
        <w:numPr>
          <w:ilvl w:val="0"/>
          <w:numId w:val="27"/>
        </w:numPr>
        <w:jc w:val="both"/>
      </w:pPr>
      <w:r>
        <w:rPr>
          <w:rFonts w:hint="cs"/>
          <w:rtl/>
        </w:rPr>
        <w:t>تحديد أماكن جثث الرهائن الإسرائيليين في غزة عمل صعب ويمثل تحديا ويتطلب وقتا</w:t>
      </w:r>
    </w:p>
    <w:p w:rsidR="00F451A3" w:rsidRDefault="00F451A3" w:rsidP="00304140">
      <w:pPr>
        <w:pStyle w:val="ListParagraph"/>
        <w:numPr>
          <w:ilvl w:val="0"/>
          <w:numId w:val="27"/>
        </w:numPr>
        <w:jc w:val="both"/>
      </w:pPr>
      <w:r>
        <w:rPr>
          <w:rFonts w:hint="cs"/>
          <w:rtl/>
        </w:rPr>
        <w:t>19 منظمة أهلية دولية ممثلة حاليا في مركز التنسيق الخاص بغزة</w:t>
      </w:r>
    </w:p>
    <w:p w:rsidR="005A3196" w:rsidRDefault="005A3196" w:rsidP="00304140">
      <w:pPr>
        <w:pStyle w:val="ListParagraph"/>
        <w:numPr>
          <w:ilvl w:val="0"/>
          <w:numId w:val="27"/>
        </w:numPr>
        <w:jc w:val="both"/>
      </w:pPr>
      <w:r>
        <w:rPr>
          <w:rFonts w:hint="cs"/>
          <w:rtl/>
        </w:rPr>
        <w:t>مركز التنسيق المدني العسكري لعب دورا حيويا لإدخال فرق فنية مصرية إلى غزة لاستخراج الجثث</w:t>
      </w:r>
      <w:r>
        <w:t>.</w:t>
      </w:r>
    </w:p>
    <w:p w:rsidR="005A3196" w:rsidRDefault="005A3196" w:rsidP="00304140">
      <w:pPr>
        <w:pStyle w:val="ListParagraph"/>
        <w:numPr>
          <w:ilvl w:val="0"/>
          <w:numId w:val="27"/>
        </w:numPr>
        <w:jc w:val="both"/>
      </w:pPr>
      <w:r>
        <w:rPr>
          <w:rFonts w:hint="cs"/>
          <w:rtl/>
        </w:rPr>
        <w:t>اتفاق وقف إطلاق النار لا يزال صامدا في غزة ونواصل العمل لتطبيق خطة الرئيس ترمب للسلام</w:t>
      </w:r>
      <w:r>
        <w:t>.</w:t>
      </w:r>
    </w:p>
    <w:p w:rsidR="005A3196" w:rsidRDefault="005A3196" w:rsidP="00304140">
      <w:pPr>
        <w:pStyle w:val="ListParagraph"/>
        <w:numPr>
          <w:ilvl w:val="0"/>
          <w:numId w:val="27"/>
        </w:numPr>
        <w:jc w:val="both"/>
      </w:pPr>
      <w:r>
        <w:rPr>
          <w:rFonts w:hint="cs"/>
          <w:rtl/>
        </w:rPr>
        <w:t>خطة السلام في غزة ستواجه تحديات والحكومة الأمريكية تبذل جهودا مضنية لإحراز تقدم</w:t>
      </w:r>
      <w:r>
        <w:t>.</w:t>
      </w:r>
    </w:p>
    <w:p w:rsidR="005A3196" w:rsidRDefault="005A3196" w:rsidP="00304140">
      <w:pPr>
        <w:pStyle w:val="ListParagraph"/>
        <w:numPr>
          <w:ilvl w:val="0"/>
          <w:numId w:val="27"/>
        </w:numPr>
        <w:jc w:val="both"/>
      </w:pPr>
      <w:r>
        <w:rPr>
          <w:rFonts w:hint="cs"/>
          <w:rtl/>
        </w:rPr>
        <w:t>عملية الانتقال إلى سلام دائم في غزة عمل صعب بعد عامين من الصراع</w:t>
      </w:r>
      <w:r>
        <w:t>.</w:t>
      </w:r>
    </w:p>
    <w:p w:rsidR="005A3196" w:rsidRDefault="005A3196" w:rsidP="00304140">
      <w:pPr>
        <w:pStyle w:val="ListParagraph"/>
        <w:numPr>
          <w:ilvl w:val="0"/>
          <w:numId w:val="27"/>
        </w:numPr>
        <w:jc w:val="both"/>
      </w:pPr>
      <w:r>
        <w:rPr>
          <w:rFonts w:hint="cs"/>
          <w:rtl/>
        </w:rPr>
        <w:t>لن نشعر بالرضا حتى إرساء الاستقرار في غزة والانتقال لحكم مدني وإحراز تقدم نحو السلام</w:t>
      </w:r>
      <w:r>
        <w:t>.</w:t>
      </w:r>
    </w:p>
    <w:p w:rsidR="005A3196" w:rsidRDefault="005A3196" w:rsidP="00304140">
      <w:pPr>
        <w:pStyle w:val="ListParagraph"/>
        <w:numPr>
          <w:ilvl w:val="0"/>
          <w:numId w:val="27"/>
        </w:numPr>
        <w:jc w:val="both"/>
      </w:pPr>
      <w:r>
        <w:rPr>
          <w:rFonts w:hint="cs"/>
          <w:rtl/>
        </w:rPr>
        <w:t>رصدنا دخول أكثر من 600 شاحنة مساعدات إلى غزة بمعدل يومي خلال الأسبوع الماضي</w:t>
      </w:r>
      <w:r>
        <w:t>.</w:t>
      </w:r>
    </w:p>
    <w:p w:rsidR="009D434D" w:rsidRDefault="009D434D" w:rsidP="009D434D">
      <w:pPr>
        <w:ind w:left="270" w:hanging="270"/>
        <w:jc w:val="both"/>
        <w:rPr>
          <w:rtl/>
        </w:rPr>
      </w:pPr>
      <w:r>
        <w:rPr>
          <w:rFonts w:hint="cs"/>
          <w:rtl/>
        </w:rPr>
        <w:t xml:space="preserve">- </w:t>
      </w:r>
      <w:r w:rsidR="001925A8">
        <w:rPr>
          <w:rFonts w:hint="cs"/>
          <w:rtl/>
        </w:rPr>
        <w:t>أكثر من 300 كاتبٍ وباحثٍ وشخصيةٍ عامة يقاطعون صحيفة نيويورك تايمز الأمريكية بسبب تغطيتها المنحازة والمعادية للفلسطينيين خلال حرب الإبادة على غزة</w:t>
      </w:r>
    </w:p>
    <w:p w:rsidR="001A608B" w:rsidRDefault="001A608B" w:rsidP="000E60FC">
      <w:pPr>
        <w:ind w:left="270" w:hanging="270"/>
        <w:jc w:val="both"/>
        <w:rPr>
          <w:rtl/>
        </w:rPr>
      </w:pPr>
      <w:r>
        <w:rPr>
          <w:rFonts w:hint="cs"/>
          <w:rtl/>
        </w:rPr>
        <w:t xml:space="preserve">- </w:t>
      </w:r>
      <w:r w:rsidR="001925A8" w:rsidRPr="001A608B">
        <w:rPr>
          <w:rFonts w:hint="cs"/>
          <w:b/>
          <w:bCs/>
          <w:rtl/>
        </w:rPr>
        <w:t>المقررة الأممية المعنية بحقوق الإنسان في فلسطين:</w:t>
      </w:r>
      <w:r w:rsidR="001925A8">
        <w:rPr>
          <w:rFonts w:hint="cs"/>
          <w:rtl/>
        </w:rPr>
        <w:t xml:space="preserve"> نقطة التحول لم تكن أحداث 7 أكتوبر وإنما نية نظام الفصل العنصري ارتكاب الإبادة وقطع الغذاء والمياه عن الغزيين في 9 أكتوبر</w:t>
      </w:r>
    </w:p>
    <w:p w:rsidR="000E2E0E" w:rsidRDefault="00575659" w:rsidP="000E60FC">
      <w:pPr>
        <w:ind w:left="270" w:hanging="270"/>
        <w:jc w:val="both"/>
        <w:rPr>
          <w:rtl/>
        </w:rPr>
      </w:pPr>
      <w:r>
        <w:rPr>
          <w:rFonts w:hint="cs"/>
          <w:rtl/>
        </w:rPr>
        <w:t xml:space="preserve">- </w:t>
      </w:r>
      <w:r w:rsidR="001925A8" w:rsidRPr="000E2E0E">
        <w:rPr>
          <w:rFonts w:hint="cs"/>
          <w:b/>
          <w:bCs/>
          <w:rtl/>
        </w:rPr>
        <w:t>المدير السابق لوكالة الاستخبارات المركزية الأمريكية</w:t>
      </w:r>
      <w:r w:rsidR="001925A8">
        <w:rPr>
          <w:rFonts w:hint="cs"/>
          <w:rtl/>
        </w:rPr>
        <w:t>: لا أتوقع العودة إلى نقطة الصفر في غزة رغم انتهاكات وقف إطلاق النار</w:t>
      </w:r>
    </w:p>
    <w:p w:rsidR="000E2E0E" w:rsidRPr="000E2E0E" w:rsidRDefault="000E2E0E" w:rsidP="000E2E0E">
      <w:pPr>
        <w:ind w:left="270" w:hanging="270"/>
        <w:jc w:val="both"/>
        <w:rPr>
          <w:rFonts w:cs="Calibri"/>
          <w:noProof w:val="0"/>
          <w:sz w:val="22"/>
          <w:szCs w:val="22"/>
        </w:rPr>
      </w:pPr>
      <w:r>
        <w:rPr>
          <w:rFonts w:hint="cs"/>
          <w:rtl/>
        </w:rPr>
        <w:t xml:space="preserve">- </w:t>
      </w:r>
      <w:r w:rsidR="001925A8" w:rsidRPr="000E2E0E">
        <w:rPr>
          <w:rFonts w:hint="cs"/>
          <w:b/>
          <w:bCs/>
          <w:rtl/>
        </w:rPr>
        <w:t>يديعوت أحرونوت عن مصدر إسرائيلي</w:t>
      </w:r>
      <w:r w:rsidR="001925A8">
        <w:rPr>
          <w:rFonts w:hint="cs"/>
          <w:rtl/>
        </w:rPr>
        <w:t>:</w:t>
      </w:r>
      <w:r>
        <w:rPr>
          <w:rFonts w:hint="cs"/>
          <w:rtl/>
        </w:rPr>
        <w:t xml:space="preserve"> </w:t>
      </w:r>
      <w:r w:rsidR="001925A8">
        <w:rPr>
          <w:rFonts w:hint="cs"/>
          <w:rtl/>
        </w:rPr>
        <w:t>حماس كان يجب أن تعيد كل الجثث خلال 72 ساعة لكنها تعيدها بالقطرة</w:t>
      </w:r>
    </w:p>
    <w:p w:rsidR="0065022D" w:rsidRDefault="0065022D" w:rsidP="0065022D">
      <w:pPr>
        <w:ind w:left="270" w:hanging="270"/>
        <w:jc w:val="both"/>
        <w:rPr>
          <w:rtl/>
        </w:rPr>
      </w:pPr>
      <w:r>
        <w:rPr>
          <w:rFonts w:hint="cs"/>
          <w:rtl/>
        </w:rPr>
        <w:lastRenderedPageBreak/>
        <w:t xml:space="preserve">- </w:t>
      </w:r>
      <w:r w:rsidR="001925A8" w:rsidRPr="0065022D">
        <w:rPr>
          <w:rFonts w:hint="cs"/>
          <w:b/>
          <w:bCs/>
          <w:rtl/>
        </w:rPr>
        <w:t>رئيس الأركان الإسرائيلي</w:t>
      </w:r>
      <w:r w:rsidR="001925A8">
        <w:rPr>
          <w:rFonts w:hint="cs"/>
          <w:rtl/>
        </w:rPr>
        <w:t>: إذا لم تف حماس بالتزاماتها بإعادة بقية المختطفين ستتحمل المسؤولية وستدفع ثمنا باهظا</w:t>
      </w:r>
    </w:p>
    <w:p w:rsidR="004B10E6" w:rsidRDefault="0065022D" w:rsidP="0065022D">
      <w:pPr>
        <w:ind w:left="270" w:hanging="270"/>
        <w:jc w:val="both"/>
        <w:rPr>
          <w:rtl/>
        </w:rPr>
      </w:pPr>
      <w:r>
        <w:rPr>
          <w:rFonts w:hint="cs"/>
          <w:rtl/>
        </w:rPr>
        <w:t xml:space="preserve">- </w:t>
      </w:r>
      <w:r w:rsidR="001925A8" w:rsidRPr="004B10E6">
        <w:rPr>
          <w:rFonts w:hint="cs"/>
          <w:b/>
          <w:bCs/>
          <w:rtl/>
        </w:rPr>
        <w:t>نائب فرنسي</w:t>
      </w:r>
      <w:r w:rsidR="001925A8">
        <w:t xml:space="preserve">  </w:t>
      </w:r>
      <w:r w:rsidR="004B10E6">
        <w:rPr>
          <w:rFonts w:hint="cs"/>
          <w:rtl/>
        </w:rPr>
        <w:t xml:space="preserve">اعلان </w:t>
      </w:r>
      <w:r w:rsidR="001925A8">
        <w:rPr>
          <w:rFonts w:hint="cs"/>
          <w:rtl/>
        </w:rPr>
        <w:t>نتنياهو أنه سيقصف قطاع غزة، مهددًا آلاف الفلسطينيين بالموت، كي تستمر الإبادة الجماعية، والعالم ينظر إلى الاتجاه الآخر، لن نكون متواطئين أبدًا مع هذه المذبحة</w:t>
      </w:r>
    </w:p>
    <w:p w:rsidR="004B10E6" w:rsidRDefault="004B10E6" w:rsidP="0065022D">
      <w:pPr>
        <w:ind w:left="270" w:hanging="270"/>
        <w:jc w:val="both"/>
        <w:rPr>
          <w:rtl/>
        </w:rPr>
      </w:pPr>
      <w:r>
        <w:rPr>
          <w:rFonts w:hint="cs"/>
          <w:rtl/>
        </w:rPr>
        <w:t xml:space="preserve">- </w:t>
      </w:r>
      <w:r w:rsidR="001925A8" w:rsidRPr="004B10E6">
        <w:rPr>
          <w:rFonts w:hint="cs"/>
          <w:b/>
          <w:bCs/>
          <w:rtl/>
        </w:rPr>
        <w:t xml:space="preserve">القناة </w:t>
      </w:r>
      <w:r>
        <w:rPr>
          <w:rFonts w:hint="cs"/>
          <w:b/>
          <w:bCs/>
          <w:rtl/>
        </w:rPr>
        <w:t>12</w:t>
      </w:r>
      <w:r w:rsidR="001925A8" w:rsidRPr="004B10E6">
        <w:rPr>
          <w:rFonts w:hint="cs"/>
          <w:b/>
          <w:bCs/>
          <w:rtl/>
        </w:rPr>
        <w:t xml:space="preserve"> الإسرائيلية عن مسؤول إسرائيلي رفيع</w:t>
      </w:r>
      <w:r w:rsidR="001925A8">
        <w:rPr>
          <w:rFonts w:hint="cs"/>
          <w:rtl/>
        </w:rPr>
        <w:t xml:space="preserve">: </w:t>
      </w:r>
    </w:p>
    <w:p w:rsidR="004B10E6" w:rsidRDefault="001925A8" w:rsidP="004B10E6">
      <w:pPr>
        <w:pStyle w:val="ListParagraph"/>
        <w:numPr>
          <w:ilvl w:val="0"/>
          <w:numId w:val="34"/>
        </w:numPr>
        <w:jc w:val="both"/>
        <w:rPr>
          <w:rtl/>
        </w:rPr>
      </w:pPr>
      <w:r>
        <w:rPr>
          <w:rFonts w:hint="cs"/>
          <w:rtl/>
        </w:rPr>
        <w:t>الضربات في غزة لن تؤدي لانهيار وقف إطلاق النار بل تساعد بتنفيذه</w:t>
      </w:r>
    </w:p>
    <w:p w:rsidR="004B10E6" w:rsidRPr="004B10E6" w:rsidRDefault="001925A8" w:rsidP="004B10E6">
      <w:pPr>
        <w:pStyle w:val="ListParagraph"/>
        <w:numPr>
          <w:ilvl w:val="0"/>
          <w:numId w:val="34"/>
        </w:numPr>
        <w:jc w:val="both"/>
        <w:rPr>
          <w:rFonts w:cs="Calibri"/>
          <w:noProof w:val="0"/>
          <w:sz w:val="22"/>
          <w:szCs w:val="22"/>
        </w:rPr>
      </w:pPr>
      <w:r>
        <w:rPr>
          <w:rFonts w:hint="cs"/>
          <w:rtl/>
        </w:rPr>
        <w:t>حماس يجب أن تخاف من عودة الحرب ولهذا ما نقوم به قد يكون فعالا</w:t>
      </w:r>
    </w:p>
    <w:p w:rsidR="004B10E6" w:rsidRPr="004B10E6" w:rsidRDefault="001925A8" w:rsidP="004B10E6">
      <w:pPr>
        <w:pStyle w:val="ListParagraph"/>
        <w:numPr>
          <w:ilvl w:val="0"/>
          <w:numId w:val="34"/>
        </w:numPr>
        <w:jc w:val="both"/>
        <w:rPr>
          <w:rFonts w:cs="Calibri"/>
          <w:noProof w:val="0"/>
          <w:sz w:val="22"/>
          <w:szCs w:val="22"/>
        </w:rPr>
      </w:pPr>
      <w:r>
        <w:rPr>
          <w:rFonts w:hint="cs"/>
          <w:rtl/>
        </w:rPr>
        <w:t>مستشارو ترمب ضغطوا على نتنياهو كي لا يقوم برد فعل كبير يضر بوقف إطلاق النار</w:t>
      </w:r>
    </w:p>
    <w:p w:rsidR="004B10E6" w:rsidRDefault="004B10E6" w:rsidP="004B10E6">
      <w:pPr>
        <w:jc w:val="both"/>
        <w:rPr>
          <w:rtl/>
        </w:rPr>
      </w:pPr>
      <w:r>
        <w:rPr>
          <w:rFonts w:hint="cs"/>
          <w:rtl/>
        </w:rPr>
        <w:t xml:space="preserve">- </w:t>
      </w:r>
      <w:r w:rsidRPr="004B10E6">
        <w:rPr>
          <w:rFonts w:hint="cs"/>
          <w:b/>
          <w:bCs/>
          <w:rtl/>
        </w:rPr>
        <w:t>وزارة الخارجية التركية</w:t>
      </w:r>
      <w:r w:rsidRPr="004B10E6">
        <w:rPr>
          <w:b/>
          <w:bCs/>
        </w:rPr>
        <w:t xml:space="preserve">: </w:t>
      </w:r>
      <w:r w:rsidRPr="004B10E6">
        <w:rPr>
          <w:rFonts w:hint="cs"/>
          <w:b/>
          <w:bCs/>
          <w:rtl/>
        </w:rPr>
        <w:t xml:space="preserve"> </w:t>
      </w:r>
      <w:r>
        <w:rPr>
          <w:rFonts w:hint="cs"/>
          <w:rtl/>
        </w:rPr>
        <w:t>الهجمات الإسرائيلية على قطاع غزة تشكل انتهاكا واضحا لوقف إطلاق النار</w:t>
      </w:r>
    </w:p>
    <w:p w:rsidR="004B10E6" w:rsidRDefault="004B10E6" w:rsidP="004B10E6">
      <w:pPr>
        <w:ind w:left="270" w:hanging="270"/>
        <w:jc w:val="both"/>
        <w:rPr>
          <w:rtl/>
        </w:rPr>
      </w:pPr>
      <w:r>
        <w:rPr>
          <w:rFonts w:hint="cs"/>
          <w:rtl/>
        </w:rPr>
        <w:t xml:space="preserve">- </w:t>
      </w:r>
      <w:r w:rsidRPr="004B10E6">
        <w:rPr>
          <w:rFonts w:hint="cs"/>
          <w:b/>
          <w:bCs/>
          <w:rtl/>
        </w:rPr>
        <w:t>يسرائيل هيوم</w:t>
      </w:r>
      <w:r w:rsidRPr="004B10E6">
        <w:rPr>
          <w:b/>
          <w:bCs/>
        </w:rPr>
        <w:t>:</w:t>
      </w:r>
      <w:r>
        <w:rPr>
          <w:rFonts w:hint="cs"/>
          <w:b/>
          <w:bCs/>
          <w:rtl/>
        </w:rPr>
        <w:t xml:space="preserve"> </w:t>
      </w:r>
      <w:r w:rsidRPr="004B10E6">
        <w:rPr>
          <w:rFonts w:hint="cs"/>
          <w:b/>
          <w:bCs/>
          <w:rtl/>
        </w:rPr>
        <w:t xml:space="preserve">مصدر أمريكي: </w:t>
      </w:r>
      <w:r>
        <w:rPr>
          <w:rFonts w:hint="cs"/>
          <w:rtl/>
        </w:rPr>
        <w:t>الولايات المتحدة ترفض إجراء أي تغيير جوهري على الخط الأصفر أو اجتياح بري للقطاع</w:t>
      </w:r>
      <w:r>
        <w:t>.</w:t>
      </w:r>
    </w:p>
    <w:p w:rsidR="004E092B" w:rsidRDefault="004E092B" w:rsidP="004E092B">
      <w:pPr>
        <w:ind w:left="270" w:hanging="270"/>
        <w:jc w:val="both"/>
        <w:rPr>
          <w:rtl/>
        </w:rPr>
      </w:pPr>
      <w:r>
        <w:rPr>
          <w:rFonts w:hint="cs"/>
          <w:rtl/>
        </w:rPr>
        <w:t xml:space="preserve">- </w:t>
      </w:r>
      <w:r w:rsidRPr="004E092B">
        <w:rPr>
          <w:rFonts w:hint="cs"/>
          <w:b/>
          <w:bCs/>
          <w:rtl/>
        </w:rPr>
        <w:t>قناة أي 24 نيوز عن مسؤول إسرائيلي</w:t>
      </w:r>
      <w:r>
        <w:rPr>
          <w:rFonts w:hint="cs"/>
          <w:rtl/>
        </w:rPr>
        <w:t xml:space="preserve">: </w:t>
      </w:r>
    </w:p>
    <w:p w:rsidR="004E092B" w:rsidRPr="004E092B" w:rsidRDefault="004E092B" w:rsidP="004E092B">
      <w:pPr>
        <w:pStyle w:val="ListParagraph"/>
        <w:numPr>
          <w:ilvl w:val="0"/>
          <w:numId w:val="39"/>
        </w:numPr>
        <w:jc w:val="both"/>
        <w:rPr>
          <w:rFonts w:cs="Calibri"/>
          <w:noProof w:val="0"/>
          <w:sz w:val="22"/>
          <w:szCs w:val="22"/>
        </w:rPr>
      </w:pPr>
      <w:r>
        <w:rPr>
          <w:rFonts w:hint="cs"/>
          <w:rtl/>
        </w:rPr>
        <w:t>الهجمات في قطاع غزة شارفت على الانتهاء</w:t>
      </w:r>
    </w:p>
    <w:p w:rsidR="004E092B" w:rsidRPr="004E092B" w:rsidRDefault="004E092B" w:rsidP="004E092B">
      <w:pPr>
        <w:pStyle w:val="ListParagraph"/>
        <w:numPr>
          <w:ilvl w:val="0"/>
          <w:numId w:val="39"/>
        </w:numPr>
        <w:jc w:val="both"/>
        <w:rPr>
          <w:rFonts w:cs="Calibri"/>
          <w:noProof w:val="0"/>
          <w:sz w:val="22"/>
          <w:szCs w:val="22"/>
        </w:rPr>
      </w:pPr>
      <w:r>
        <w:rPr>
          <w:rFonts w:hint="cs"/>
          <w:rtl/>
        </w:rPr>
        <w:t>ضربنا عشرات الأهداف ونفذنا عشرات الاغتيالات الموجهة ضد ناشطي حماس</w:t>
      </w:r>
    </w:p>
    <w:p w:rsidR="004E092B" w:rsidRPr="004E092B" w:rsidRDefault="004E092B" w:rsidP="004E092B">
      <w:pPr>
        <w:pStyle w:val="ListParagraph"/>
        <w:numPr>
          <w:ilvl w:val="0"/>
          <w:numId w:val="39"/>
        </w:numPr>
        <w:jc w:val="both"/>
        <w:rPr>
          <w:rFonts w:cs="Calibri"/>
          <w:noProof w:val="0"/>
          <w:sz w:val="22"/>
          <w:szCs w:val="22"/>
        </w:rPr>
      </w:pPr>
      <w:r>
        <w:rPr>
          <w:rFonts w:hint="cs"/>
          <w:rtl/>
        </w:rPr>
        <w:t>هاجمنا جميع الأهداف المدرجة في القائمة</w:t>
      </w:r>
    </w:p>
    <w:p w:rsidR="004E092B" w:rsidRDefault="004E092B" w:rsidP="004E092B">
      <w:pPr>
        <w:jc w:val="both"/>
        <w:rPr>
          <w:b/>
          <w:bCs/>
          <w:rtl/>
        </w:rPr>
      </w:pPr>
      <w:r>
        <w:rPr>
          <w:rFonts w:hint="cs"/>
          <w:b/>
          <w:bCs/>
          <w:rtl/>
        </w:rPr>
        <w:t xml:space="preserve">- </w:t>
      </w:r>
      <w:r w:rsidRPr="004E092B">
        <w:rPr>
          <w:rFonts w:hint="cs"/>
          <w:b/>
          <w:bCs/>
          <w:rtl/>
        </w:rPr>
        <w:t>الجبهة الشعبية</w:t>
      </w:r>
      <w:r w:rsidRPr="004E092B">
        <w:rPr>
          <w:b/>
          <w:bCs/>
        </w:rPr>
        <w:t>:</w:t>
      </w:r>
    </w:p>
    <w:p w:rsidR="004E092B" w:rsidRPr="001D79BB" w:rsidRDefault="004E092B" w:rsidP="004E092B">
      <w:pPr>
        <w:pStyle w:val="ListParagraph"/>
        <w:numPr>
          <w:ilvl w:val="0"/>
          <w:numId w:val="39"/>
        </w:numPr>
        <w:jc w:val="both"/>
        <w:rPr>
          <w:rFonts w:cs="Calibri"/>
          <w:noProof w:val="0"/>
          <w:sz w:val="22"/>
          <w:szCs w:val="22"/>
        </w:rPr>
      </w:pPr>
      <w:r w:rsidRPr="001D79BB">
        <w:rPr>
          <w:rFonts w:hint="cs"/>
          <w:rtl/>
        </w:rPr>
        <w:t>نحمل الإدارة الأمريكية المسؤولية الكاملة عن المجازر المروّعة التي ارتكبها الاحتلال الصهيوني في الساعات الأخيرة ضد المدنيين العُزّل</w:t>
      </w:r>
      <w:r w:rsidRPr="001D79BB">
        <w:t>.</w:t>
      </w:r>
    </w:p>
    <w:p w:rsidR="004E092B" w:rsidRPr="001D79BB" w:rsidRDefault="004E092B" w:rsidP="004E092B">
      <w:pPr>
        <w:pStyle w:val="ListParagraph"/>
        <w:numPr>
          <w:ilvl w:val="0"/>
          <w:numId w:val="39"/>
        </w:numPr>
        <w:jc w:val="both"/>
        <w:rPr>
          <w:rFonts w:cs="Calibri"/>
          <w:noProof w:val="0"/>
          <w:sz w:val="22"/>
          <w:szCs w:val="22"/>
        </w:rPr>
      </w:pPr>
      <w:r w:rsidRPr="001D79BB">
        <w:rPr>
          <w:rFonts w:hint="cs"/>
          <w:rtl/>
        </w:rPr>
        <w:t>استهداف منازل المدنيين وخيام النازحين يُشكّل وصمة عار على ضمير الإنسانية</w:t>
      </w:r>
      <w:r w:rsidRPr="001D79BB">
        <w:t>.</w:t>
      </w:r>
    </w:p>
    <w:p w:rsidR="001D79BB" w:rsidRPr="001D79BB" w:rsidRDefault="004E092B" w:rsidP="004E092B">
      <w:pPr>
        <w:pStyle w:val="ListParagraph"/>
        <w:numPr>
          <w:ilvl w:val="0"/>
          <w:numId w:val="39"/>
        </w:numPr>
        <w:jc w:val="both"/>
        <w:rPr>
          <w:rFonts w:cs="Calibri"/>
          <w:noProof w:val="0"/>
          <w:sz w:val="22"/>
          <w:szCs w:val="22"/>
        </w:rPr>
      </w:pPr>
      <w:r w:rsidRPr="001D79BB">
        <w:rPr>
          <w:rFonts w:hint="cs"/>
          <w:rtl/>
        </w:rPr>
        <w:t>ا</w:t>
      </w:r>
      <w:r w:rsidRPr="001D79BB">
        <w:rPr>
          <w:rFonts w:hint="cs"/>
          <w:rtl/>
        </w:rPr>
        <w:t xml:space="preserve">لتصريحات الأمريكية الأخيرة، وعلى رأسها تصريحات ترامب التي تبرّر جرائم الاحتلال تحت ذريعة </w:t>
      </w:r>
      <w:r w:rsidRPr="001D79BB">
        <w:t>"</w:t>
      </w:r>
      <w:r w:rsidRPr="001D79BB">
        <w:rPr>
          <w:rFonts w:hint="cs"/>
          <w:rtl/>
        </w:rPr>
        <w:t>الدفاع عن النفس</w:t>
      </w:r>
      <w:r w:rsidRPr="001D79BB">
        <w:t xml:space="preserve">" </w:t>
      </w:r>
      <w:r w:rsidRPr="001D79BB">
        <w:rPr>
          <w:rFonts w:hint="cs"/>
          <w:rtl/>
        </w:rPr>
        <w:t xml:space="preserve">وتستخدم لغة </w:t>
      </w:r>
      <w:r w:rsidRPr="001D79BB">
        <w:t>"</w:t>
      </w:r>
      <w:r w:rsidRPr="001D79BB">
        <w:rPr>
          <w:rFonts w:hint="cs"/>
          <w:rtl/>
        </w:rPr>
        <w:t>الانتقام</w:t>
      </w:r>
      <w:r w:rsidRPr="001D79BB">
        <w:t xml:space="preserve">" </w:t>
      </w:r>
      <w:r w:rsidRPr="001D79BB">
        <w:rPr>
          <w:rFonts w:hint="cs"/>
          <w:rtl/>
        </w:rPr>
        <w:t>ضد المدنيين العُزّل والأطفال، تُشكّل غطاءً سياسياً وشرعنةً فعلية وتفويضاً لمواصلة المجازر</w:t>
      </w:r>
    </w:p>
    <w:p w:rsidR="001D79BB" w:rsidRPr="001D79BB" w:rsidRDefault="004E092B" w:rsidP="004E092B">
      <w:pPr>
        <w:pStyle w:val="ListParagraph"/>
        <w:numPr>
          <w:ilvl w:val="0"/>
          <w:numId w:val="39"/>
        </w:numPr>
        <w:jc w:val="both"/>
        <w:rPr>
          <w:rFonts w:cs="Calibri"/>
          <w:noProof w:val="0"/>
          <w:sz w:val="22"/>
          <w:szCs w:val="22"/>
        </w:rPr>
      </w:pPr>
      <w:r w:rsidRPr="001D79BB">
        <w:rPr>
          <w:rFonts w:hint="cs"/>
          <w:rtl/>
        </w:rPr>
        <w:t>ندعو الوسطاء إلى التحرك العاجل للضغط على الاحتلال من أجل وقف هستيريا القتل والإجرام بحق المدنيين، ووقف الخروقات المتواصلة</w:t>
      </w:r>
      <w:r w:rsidRPr="001D79BB">
        <w:t>.</w:t>
      </w:r>
    </w:p>
    <w:p w:rsidR="001D79BB" w:rsidRPr="001D79BB" w:rsidRDefault="001D79BB" w:rsidP="001D79BB">
      <w:pPr>
        <w:ind w:left="270" w:hanging="270"/>
        <w:jc w:val="both"/>
        <w:rPr>
          <w:rtl/>
        </w:rPr>
      </w:pPr>
      <w:r>
        <w:rPr>
          <w:rFonts w:hint="cs"/>
          <w:b/>
          <w:bCs/>
          <w:rtl/>
        </w:rPr>
        <w:t xml:space="preserve">- </w:t>
      </w:r>
      <w:r w:rsidR="004E092B" w:rsidRPr="001D79BB">
        <w:rPr>
          <w:rFonts w:hint="cs"/>
          <w:b/>
          <w:bCs/>
          <w:rtl/>
        </w:rPr>
        <w:t xml:space="preserve">صحيفة </w:t>
      </w:r>
      <w:r w:rsidR="004E092B" w:rsidRPr="001D79BB">
        <w:rPr>
          <w:b/>
          <w:bCs/>
        </w:rPr>
        <w:t>"</w:t>
      </w:r>
      <w:r w:rsidR="004E092B" w:rsidRPr="001D79BB">
        <w:rPr>
          <w:rFonts w:hint="cs"/>
          <w:b/>
          <w:bCs/>
          <w:rtl/>
        </w:rPr>
        <w:t>يديعوت أحرونوت</w:t>
      </w:r>
      <w:r>
        <w:rPr>
          <w:rFonts w:hint="cs"/>
          <w:b/>
          <w:bCs/>
          <w:rtl/>
        </w:rPr>
        <w:t xml:space="preserve"> </w:t>
      </w:r>
      <w:r w:rsidR="004E092B" w:rsidRPr="001D79BB">
        <w:rPr>
          <w:rFonts w:hint="cs"/>
          <w:rtl/>
        </w:rPr>
        <w:t>التشيك تمنع جنديًا من جيش الاحتلال من دخول أراضيها بسبب مشاركته في العدوان على غزة ولبنان</w:t>
      </w:r>
      <w:r w:rsidR="004E092B" w:rsidRPr="001D79BB">
        <w:t>.</w:t>
      </w:r>
    </w:p>
    <w:p w:rsidR="001D79BB" w:rsidRDefault="001D79BB" w:rsidP="001D79BB">
      <w:pPr>
        <w:jc w:val="both"/>
        <w:rPr>
          <w:rtl/>
        </w:rPr>
      </w:pPr>
      <w:r>
        <w:rPr>
          <w:rFonts w:hint="cs"/>
          <w:rtl/>
        </w:rPr>
        <w:t xml:space="preserve">- </w:t>
      </w:r>
      <w:r w:rsidR="004E092B" w:rsidRPr="004F629C">
        <w:rPr>
          <w:rFonts w:hint="cs"/>
          <w:b/>
          <w:bCs/>
          <w:rtl/>
        </w:rPr>
        <w:t>القناة 12 الإسرائيلية:</w:t>
      </w:r>
      <w:r w:rsidR="004E092B">
        <w:rPr>
          <w:rFonts w:hint="cs"/>
          <w:rtl/>
        </w:rPr>
        <w:t xml:space="preserve"> حماس قد تسلم رفات رهينتين خلال الفترة المقبلة</w:t>
      </w:r>
    </w:p>
    <w:p w:rsidR="001D79BB" w:rsidRDefault="001D79BB" w:rsidP="001D79BB">
      <w:pPr>
        <w:jc w:val="both"/>
        <w:rPr>
          <w:rtl/>
        </w:rPr>
      </w:pPr>
      <w:r>
        <w:rPr>
          <w:rFonts w:hint="cs"/>
          <w:rtl/>
        </w:rPr>
        <w:lastRenderedPageBreak/>
        <w:t xml:space="preserve">- </w:t>
      </w:r>
      <w:r w:rsidR="004E092B" w:rsidRPr="001D79BB">
        <w:rPr>
          <w:rFonts w:hint="cs"/>
          <w:b/>
          <w:bCs/>
          <w:rtl/>
        </w:rPr>
        <w:t>قناة كان العبرية</w:t>
      </w:r>
      <w:r w:rsidR="004E092B" w:rsidRPr="001D79BB">
        <w:rPr>
          <w:b/>
          <w:bCs/>
        </w:rPr>
        <w:t>:</w:t>
      </w:r>
      <w:r>
        <w:rPr>
          <w:rFonts w:hint="cs"/>
          <w:b/>
          <w:bCs/>
          <w:rtl/>
        </w:rPr>
        <w:t xml:space="preserve"> </w:t>
      </w:r>
      <w:r w:rsidR="004E092B" w:rsidRPr="001D79BB">
        <w:rPr>
          <w:rFonts w:hint="cs"/>
          <w:b/>
          <w:bCs/>
          <w:rtl/>
        </w:rPr>
        <w:t xml:space="preserve">مسؤول أمني: </w:t>
      </w:r>
      <w:r w:rsidR="004E092B" w:rsidRPr="001D79BB">
        <w:rPr>
          <w:rFonts w:hint="cs"/>
          <w:rtl/>
        </w:rPr>
        <w:t>إسرائيل تضغط على الوسطاء لإقناع حماس تسليم جثتين لأسيرين إسرائيليين التي أعلنت عنهما الليلة الماضية</w:t>
      </w:r>
      <w:r w:rsidR="004E092B" w:rsidRPr="001D79BB">
        <w:t>.</w:t>
      </w:r>
    </w:p>
    <w:p w:rsidR="001D79BB" w:rsidRDefault="001D79BB" w:rsidP="001D79BB">
      <w:pPr>
        <w:jc w:val="both"/>
        <w:rPr>
          <w:b/>
          <w:bCs/>
          <w:rtl/>
        </w:rPr>
      </w:pPr>
      <w:r>
        <w:rPr>
          <w:rFonts w:hint="cs"/>
          <w:b/>
          <w:bCs/>
          <w:rtl/>
        </w:rPr>
        <w:t xml:space="preserve">- </w:t>
      </w:r>
      <w:r w:rsidR="004E092B" w:rsidRPr="001D79BB">
        <w:rPr>
          <w:rFonts w:hint="cs"/>
          <w:b/>
          <w:bCs/>
          <w:rtl/>
        </w:rPr>
        <w:t xml:space="preserve">جيش الاحتلال </w:t>
      </w:r>
      <w:r w:rsidR="004E092B" w:rsidRPr="001D79BB">
        <w:rPr>
          <w:rFonts w:hint="cs"/>
          <w:rtl/>
        </w:rPr>
        <w:t>يعلن رسمياً العودة إلى وقف إطلاق النار</w:t>
      </w:r>
      <w:r w:rsidR="004E092B" w:rsidRPr="001D79BB">
        <w:rPr>
          <w:b/>
          <w:bCs/>
        </w:rPr>
        <w:t>.</w:t>
      </w:r>
    </w:p>
    <w:p w:rsidR="001D79BB" w:rsidRDefault="001D79BB" w:rsidP="001D79BB">
      <w:pPr>
        <w:ind w:left="270" w:hanging="270"/>
        <w:jc w:val="both"/>
        <w:rPr>
          <w:b/>
          <w:bCs/>
          <w:rtl/>
        </w:rPr>
      </w:pPr>
      <w:r>
        <w:rPr>
          <w:rFonts w:hint="cs"/>
          <w:rtl/>
        </w:rPr>
        <w:t xml:space="preserve">- </w:t>
      </w:r>
      <w:r w:rsidR="004E092B" w:rsidRPr="001D79BB">
        <w:rPr>
          <w:rFonts w:hint="cs"/>
          <w:b/>
          <w:bCs/>
          <w:rtl/>
        </w:rPr>
        <w:t xml:space="preserve">بيان </w:t>
      </w:r>
      <w:r w:rsidRPr="001D79BB">
        <w:rPr>
          <w:rFonts w:hint="cs"/>
          <w:b/>
          <w:bCs/>
          <w:rtl/>
        </w:rPr>
        <w:t>ل</w:t>
      </w:r>
      <w:r w:rsidR="004E092B" w:rsidRPr="001D79BB">
        <w:rPr>
          <w:rFonts w:hint="cs"/>
          <w:b/>
          <w:bCs/>
          <w:rtl/>
        </w:rPr>
        <w:t>جيش الاحتلال</w:t>
      </w:r>
      <w:r>
        <w:rPr>
          <w:rFonts w:hint="cs"/>
          <w:b/>
          <w:bCs/>
          <w:rtl/>
        </w:rPr>
        <w:t xml:space="preserve"> </w:t>
      </w:r>
    </w:p>
    <w:p w:rsidR="001D79BB" w:rsidRDefault="004E092B" w:rsidP="0046178D">
      <w:pPr>
        <w:pStyle w:val="ListParagraph"/>
        <w:numPr>
          <w:ilvl w:val="0"/>
          <w:numId w:val="43"/>
        </w:numPr>
        <w:jc w:val="both"/>
      </w:pPr>
      <w:r w:rsidRPr="001D79BB">
        <w:rPr>
          <w:rFonts w:hint="cs"/>
          <w:rtl/>
        </w:rPr>
        <w:t>بناءً على توجيهات المستوى السياسي، وبعد سلسلة من الغارات الواسعة التي استهدفت من خلالها عشرات الأهداف</w:t>
      </w:r>
      <w:r w:rsidR="00C50525">
        <w:rPr>
          <w:rFonts w:hint="cs"/>
          <w:rtl/>
        </w:rPr>
        <w:t xml:space="preserve"> </w:t>
      </w:r>
      <w:r w:rsidR="001D79BB" w:rsidRPr="001D79BB">
        <w:rPr>
          <w:rFonts w:hint="cs"/>
          <w:rtl/>
        </w:rPr>
        <w:t>ب</w:t>
      </w:r>
      <w:r w:rsidRPr="001D79BB">
        <w:rPr>
          <w:rFonts w:hint="cs"/>
          <w:rtl/>
        </w:rPr>
        <w:t xml:space="preserve">دأ </w:t>
      </w:r>
      <w:r w:rsidR="00C50525">
        <w:rPr>
          <w:rFonts w:hint="cs"/>
          <w:rtl/>
        </w:rPr>
        <w:t>"</w:t>
      </w:r>
      <w:r w:rsidRPr="001D79BB">
        <w:rPr>
          <w:rFonts w:hint="cs"/>
          <w:rtl/>
        </w:rPr>
        <w:t>جيش الدفاع</w:t>
      </w:r>
      <w:r w:rsidR="00C50525">
        <w:rPr>
          <w:rFonts w:hint="cs"/>
          <w:rtl/>
        </w:rPr>
        <w:t>"</w:t>
      </w:r>
      <w:r w:rsidRPr="001D79BB">
        <w:rPr>
          <w:rFonts w:hint="cs"/>
          <w:rtl/>
        </w:rPr>
        <w:t xml:space="preserve"> بفرضٍ متجدد للاتفاق بعد خرقه من قبل منظمة حماس</w:t>
      </w:r>
    </w:p>
    <w:p w:rsidR="001D79BB" w:rsidRPr="001D79BB" w:rsidRDefault="004E092B" w:rsidP="001D79BB">
      <w:pPr>
        <w:pStyle w:val="ListParagraph"/>
        <w:numPr>
          <w:ilvl w:val="0"/>
          <w:numId w:val="43"/>
        </w:numPr>
        <w:jc w:val="both"/>
        <w:rPr>
          <w:rFonts w:cs="Calibri"/>
          <w:noProof w:val="0"/>
          <w:sz w:val="22"/>
          <w:szCs w:val="22"/>
        </w:rPr>
      </w:pPr>
      <w:r w:rsidRPr="001D79BB">
        <w:rPr>
          <w:rFonts w:hint="cs"/>
          <w:rtl/>
        </w:rPr>
        <w:t>في إطار</w:t>
      </w:r>
      <w:r w:rsidR="00C50525">
        <w:rPr>
          <w:rFonts w:hint="cs"/>
          <w:rtl/>
        </w:rPr>
        <w:t xml:space="preserve"> </w:t>
      </w:r>
      <w:r w:rsidRPr="001D79BB">
        <w:rPr>
          <w:rFonts w:hint="cs"/>
          <w:rtl/>
        </w:rPr>
        <w:t>الهجمات،</w:t>
      </w:r>
      <w:r w:rsidR="00C50525">
        <w:rPr>
          <w:rFonts w:hint="cs"/>
          <w:rtl/>
        </w:rPr>
        <w:t xml:space="preserve"> </w:t>
      </w:r>
      <w:bookmarkStart w:id="2" w:name="_GoBack"/>
      <w:bookmarkEnd w:id="2"/>
      <w:r w:rsidRPr="001D79BB">
        <w:rPr>
          <w:rFonts w:hint="cs"/>
          <w:rtl/>
        </w:rPr>
        <w:t xml:space="preserve">استهدف </w:t>
      </w:r>
      <w:r w:rsidR="00C50525">
        <w:rPr>
          <w:rFonts w:hint="cs"/>
          <w:rtl/>
        </w:rPr>
        <w:t>"</w:t>
      </w:r>
      <w:r w:rsidRPr="001D79BB">
        <w:rPr>
          <w:rFonts w:hint="cs"/>
          <w:rtl/>
        </w:rPr>
        <w:t xml:space="preserve">جيش </w:t>
      </w:r>
      <w:r w:rsidR="00C50525">
        <w:rPr>
          <w:rFonts w:hint="cs"/>
          <w:rtl/>
        </w:rPr>
        <w:t>الدفاع"</w:t>
      </w:r>
      <w:r w:rsidRPr="001D79BB">
        <w:rPr>
          <w:rFonts w:hint="cs"/>
          <w:rtl/>
        </w:rPr>
        <w:t xml:space="preserve"> أكثر من 30 مطلوب من مستويات القيادة في المنظمات بقطاع غزة</w:t>
      </w:r>
      <w:r w:rsidRPr="001D79BB">
        <w:t>.</w:t>
      </w:r>
    </w:p>
    <w:p w:rsidR="001D79BB" w:rsidRPr="001D79BB" w:rsidRDefault="001D79BB" w:rsidP="001D79BB">
      <w:pPr>
        <w:pStyle w:val="ListParagraph"/>
        <w:numPr>
          <w:ilvl w:val="0"/>
          <w:numId w:val="43"/>
        </w:numPr>
        <w:jc w:val="both"/>
        <w:rPr>
          <w:rFonts w:cs="Calibri"/>
          <w:noProof w:val="0"/>
          <w:sz w:val="22"/>
          <w:szCs w:val="22"/>
        </w:rPr>
      </w:pPr>
      <w:r w:rsidRPr="001D79BB">
        <w:rPr>
          <w:rFonts w:hint="cs"/>
          <w:rtl/>
        </w:rPr>
        <w:t>ج</w:t>
      </w:r>
      <w:r w:rsidR="004E092B" w:rsidRPr="001D79BB">
        <w:rPr>
          <w:rFonts w:hint="cs"/>
          <w:rtl/>
        </w:rPr>
        <w:t>يش الاحتلال الإسرائيلي سيواصل فرض الاتفاق، وسيردّ بقوة على أي خرق</w:t>
      </w:r>
      <w:r w:rsidR="004E092B" w:rsidRPr="001D79BB">
        <w:t>.</w:t>
      </w:r>
    </w:p>
    <w:p w:rsidR="001D79BB" w:rsidRDefault="001D79BB" w:rsidP="001D79BB">
      <w:pPr>
        <w:ind w:left="270" w:hanging="270"/>
        <w:jc w:val="both"/>
        <w:rPr>
          <w:b/>
          <w:bCs/>
          <w:rtl/>
        </w:rPr>
      </w:pPr>
      <w:r>
        <w:rPr>
          <w:rFonts w:hint="cs"/>
          <w:rtl/>
        </w:rPr>
        <w:t xml:space="preserve">- </w:t>
      </w:r>
      <w:r w:rsidR="004E092B" w:rsidRPr="001D79BB">
        <w:rPr>
          <w:rFonts w:hint="cs"/>
          <w:b/>
          <w:bCs/>
          <w:rtl/>
        </w:rPr>
        <w:t>كاتس:</w:t>
      </w:r>
    </w:p>
    <w:p w:rsidR="001D79BB" w:rsidRDefault="004E092B" w:rsidP="001D79BB">
      <w:pPr>
        <w:pStyle w:val="ListParagraph"/>
        <w:numPr>
          <w:ilvl w:val="0"/>
          <w:numId w:val="42"/>
        </w:numPr>
        <w:jc w:val="both"/>
        <w:rPr>
          <w:rtl/>
        </w:rPr>
      </w:pPr>
      <w:r>
        <w:rPr>
          <w:rFonts w:hint="cs"/>
          <w:rtl/>
        </w:rPr>
        <w:t>لن تكون هناك حصانة لأي أحد من قيادات حماس لا لمن يلبسون البدلات ولا لمن يختبئون في الأنفاق</w:t>
      </w:r>
    </w:p>
    <w:p w:rsidR="001D79BB" w:rsidRPr="001D79BB" w:rsidRDefault="004E092B" w:rsidP="001D79BB">
      <w:pPr>
        <w:pStyle w:val="ListParagraph"/>
        <w:numPr>
          <w:ilvl w:val="0"/>
          <w:numId w:val="42"/>
        </w:numPr>
        <w:jc w:val="both"/>
        <w:rPr>
          <w:rFonts w:cs="Calibri"/>
          <w:noProof w:val="0"/>
          <w:sz w:val="22"/>
          <w:szCs w:val="22"/>
        </w:rPr>
      </w:pPr>
      <w:r>
        <w:rPr>
          <w:rFonts w:hint="cs"/>
          <w:rtl/>
        </w:rPr>
        <w:t>الضربات التي شنها الجيش رد على الاعتداء على جنوده وعلى الانتهاك الفاضح لاتفاق إعادة الجثث</w:t>
      </w:r>
    </w:p>
    <w:p w:rsidR="000C1A4D" w:rsidRDefault="000C1A4D" w:rsidP="000C1A4D">
      <w:pPr>
        <w:ind w:left="360" w:hanging="360"/>
        <w:jc w:val="both"/>
        <w:rPr>
          <w:rtl/>
        </w:rPr>
      </w:pPr>
      <w:r>
        <w:rPr>
          <w:rFonts w:hint="cs"/>
          <w:rtl/>
        </w:rPr>
        <w:t xml:space="preserve">- </w:t>
      </w:r>
      <w:r w:rsidR="001D17DB" w:rsidRPr="000C1A4D">
        <w:rPr>
          <w:rFonts w:hint="cs"/>
          <w:b/>
          <w:bCs/>
          <w:rtl/>
        </w:rPr>
        <w:t>وزير الأمن القومي الإسرائيلي، بن غفير</w:t>
      </w:r>
      <w:r w:rsidR="001D17DB">
        <w:rPr>
          <w:rFonts w:hint="cs"/>
          <w:rtl/>
        </w:rPr>
        <w:t xml:space="preserve">: </w:t>
      </w:r>
    </w:p>
    <w:p w:rsidR="000C1A4D" w:rsidRDefault="001D17DB" w:rsidP="000C1A4D">
      <w:pPr>
        <w:pStyle w:val="ListParagraph"/>
        <w:numPr>
          <w:ilvl w:val="0"/>
          <w:numId w:val="46"/>
        </w:numPr>
        <w:jc w:val="both"/>
      </w:pPr>
      <w:r>
        <w:rPr>
          <w:rFonts w:hint="cs"/>
          <w:rtl/>
        </w:rPr>
        <w:t>إذا قرر التخلي عن هدف تفكيك حماس، واكتفى بالشعارات الظاهرية حول النصر وتفكيك الحركة، مع استمراره في الحفاظ على السياسة المتبعة قبل السابع من أكتوبر ووجود حماس عمليًا، فلن يكون للحكومة أي حق في الوجود</w:t>
      </w:r>
    </w:p>
    <w:p w:rsidR="000C1A4D" w:rsidRPr="000C1A4D" w:rsidRDefault="001D17DB" w:rsidP="000C1A4D">
      <w:pPr>
        <w:pStyle w:val="ListParagraph"/>
        <w:numPr>
          <w:ilvl w:val="0"/>
          <w:numId w:val="46"/>
        </w:numPr>
        <w:jc w:val="both"/>
        <w:rPr>
          <w:rFonts w:cs="Calibri"/>
          <w:noProof w:val="0"/>
          <w:sz w:val="22"/>
          <w:szCs w:val="22"/>
        </w:rPr>
      </w:pPr>
      <w:r w:rsidRPr="000C1A4D">
        <w:rPr>
          <w:rFonts w:hint="cs"/>
          <w:rtl/>
        </w:rPr>
        <w:t>نتنياهو عاد إلى وقف إطلاق النار بدلا من حرب كاملة تحقق هدفها المركزي وهو القضاء على حماس</w:t>
      </w:r>
    </w:p>
    <w:p w:rsidR="000C1A4D" w:rsidRPr="000C1A4D" w:rsidRDefault="001D17DB" w:rsidP="000C1A4D">
      <w:pPr>
        <w:pStyle w:val="ListParagraph"/>
        <w:numPr>
          <w:ilvl w:val="0"/>
          <w:numId w:val="46"/>
        </w:numPr>
        <w:jc w:val="both"/>
        <w:rPr>
          <w:rFonts w:cs="Calibri"/>
          <w:noProof w:val="0"/>
          <w:sz w:val="22"/>
          <w:szCs w:val="22"/>
        </w:rPr>
      </w:pPr>
      <w:r w:rsidRPr="000C1A4D">
        <w:rPr>
          <w:rFonts w:hint="cs"/>
          <w:rtl/>
        </w:rPr>
        <w:t>حماس تقتل جنديا من جنودنا خلال وقف إطلاق النار ونتنياهو يختار مرة أخرى الرد المحسوب بدلا من العودة إلى حرب شاملة وتدمير حماس</w:t>
      </w:r>
    </w:p>
    <w:p w:rsidR="000C1A4D" w:rsidRDefault="000C1A4D" w:rsidP="000C1A4D">
      <w:pPr>
        <w:ind w:left="180" w:hanging="180"/>
        <w:jc w:val="both"/>
        <w:rPr>
          <w:rtl/>
        </w:rPr>
      </w:pPr>
      <w:r>
        <w:rPr>
          <w:rFonts w:hint="cs"/>
          <w:rtl/>
        </w:rPr>
        <w:t xml:space="preserve">- </w:t>
      </w:r>
      <w:r w:rsidR="001D17DB" w:rsidRPr="000C1A4D">
        <w:rPr>
          <w:rFonts w:hint="cs"/>
          <w:b/>
          <w:bCs/>
          <w:rtl/>
        </w:rPr>
        <w:t>رئيس الوزراء الإسرائيلي الأسبق إيهود أولمرت</w:t>
      </w:r>
      <w:r w:rsidR="001D17DB">
        <w:rPr>
          <w:rFonts w:hint="cs"/>
          <w:rtl/>
        </w:rPr>
        <w:t>: نتنياهو وبن غفير وسموتريتش لا يمثلون أغلبية الشعب الإسرائيلي</w:t>
      </w:r>
    </w:p>
    <w:p w:rsidR="004E092B" w:rsidRPr="001D17DB" w:rsidRDefault="004E092B" w:rsidP="000C1A4D">
      <w:pPr>
        <w:ind w:left="270" w:hanging="270"/>
        <w:jc w:val="both"/>
        <w:rPr>
          <w:rtl/>
        </w:rPr>
      </w:pPr>
    </w:p>
    <w:sectPr w:rsidR="004E092B" w:rsidRPr="001D17DB"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75D" w:rsidRDefault="0068475D">
      <w:r>
        <w:separator/>
      </w:r>
    </w:p>
  </w:endnote>
  <w:endnote w:type="continuationSeparator" w:id="0">
    <w:p w:rsidR="0068475D" w:rsidRDefault="00684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DA2212" w:rsidRPr="00FE50E7" w:rsidRDefault="00DA2212"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DA2212" w:rsidRDefault="00DA22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DA2212" w:rsidRDefault="00DA2212">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DA2212" w:rsidRDefault="00DA2212">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75D" w:rsidRDefault="0068475D">
      <w:r>
        <w:separator/>
      </w:r>
    </w:p>
  </w:footnote>
  <w:footnote w:type="continuationSeparator" w:id="0">
    <w:p w:rsidR="0068475D" w:rsidRDefault="00684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212" w:rsidRDefault="00DA2212"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DA2212" w:rsidRPr="0042509A" w:rsidRDefault="00DA2212"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DA2212" w:rsidRDefault="00DA2212" w:rsidP="00C4015C">
                    <w:pPr>
                      <w:jc w:val="center"/>
                      <w:rPr>
                        <w:b/>
                        <w:bCs/>
                        <w:sz w:val="16"/>
                        <w:szCs w:val="16"/>
                        <w:rtl/>
                        <w:lang w:bidi="ar-EG"/>
                      </w:rPr>
                    </w:pPr>
                    <w:r>
                      <w:rPr>
                        <w:rFonts w:hint="cs"/>
                        <w:b/>
                        <w:bCs/>
                        <w:sz w:val="16"/>
                        <w:szCs w:val="16"/>
                        <w:rtl/>
                        <w:lang w:bidi="ar-EG"/>
                      </w:rPr>
                      <w:t>إدارة الشؤون الاسرائيلية</w:t>
                    </w:r>
                  </w:p>
                  <w:p w:rsidR="00DA2212" w:rsidRPr="0042509A" w:rsidRDefault="00DA2212" w:rsidP="006D3B37">
                    <w:pPr>
                      <w:spacing w:line="360" w:lineRule="exact"/>
                      <w:jc w:val="center"/>
                      <w:rPr>
                        <w:b/>
                        <w:bCs/>
                        <w:sz w:val="16"/>
                        <w:szCs w:val="16"/>
                        <w:rtl/>
                        <w:lang w:bidi="ar-EG"/>
                      </w:rPr>
                    </w:pPr>
                  </w:p>
                  <w:p w:rsidR="00DA2212" w:rsidRDefault="00DA2212"/>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DA2212" w:rsidRPr="00404CC7" w:rsidRDefault="00DA2212"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212" w:rsidRDefault="00DA2212">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DA2212" w:rsidRDefault="00DA2212"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DA2212" w:rsidRPr="009B5F8D" w:rsidRDefault="00DA2212"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DA2212" w:rsidRPr="009B5F8D" w:rsidRDefault="00DA2212"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DA2212" w:rsidRDefault="00DA2212" w:rsidP="00485D4B">
                    <w:pPr>
                      <w:rPr>
                        <w:rtl/>
                      </w:rPr>
                    </w:pPr>
                  </w:p>
                </w:txbxContent>
              </v:textbox>
            </v:shape>
          </w:pict>
        </mc:Fallback>
      </mc:AlternateContent>
    </w:r>
  </w:p>
  <w:p w:rsidR="00DA2212" w:rsidRDefault="00DA2212">
    <w:pPr>
      <w:pStyle w:val="Header"/>
      <w:tabs>
        <w:tab w:val="clear" w:pos="4153"/>
        <w:tab w:val="clear" w:pos="8306"/>
        <w:tab w:val="center" w:pos="482"/>
        <w:tab w:val="left" w:pos="7003"/>
        <w:tab w:val="left" w:leader="dot" w:pos="9555"/>
      </w:tabs>
      <w:ind w:left="-1077"/>
      <w:rPr>
        <w:sz w:val="24"/>
        <w:szCs w:val="24"/>
        <w:rtl/>
      </w:rPr>
    </w:pPr>
  </w:p>
  <w:p w:rsidR="00DA2212" w:rsidRDefault="00DA2212">
    <w:pPr>
      <w:pStyle w:val="Header"/>
      <w:tabs>
        <w:tab w:val="clear" w:pos="4153"/>
        <w:tab w:val="clear" w:pos="8306"/>
        <w:tab w:val="center" w:pos="482"/>
        <w:tab w:val="left" w:pos="7003"/>
        <w:tab w:val="left" w:leader="dot" w:pos="9413"/>
      </w:tabs>
      <w:ind w:left="-1077"/>
      <w:rPr>
        <w:sz w:val="24"/>
        <w:szCs w:val="24"/>
        <w:rtl/>
      </w:rPr>
    </w:pPr>
  </w:p>
  <w:p w:rsidR="00DA2212" w:rsidRDefault="00DA2212">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41C5"/>
    <w:multiLevelType w:val="hybridMultilevel"/>
    <w:tmpl w:val="C9A2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04DF"/>
    <w:multiLevelType w:val="hybridMultilevel"/>
    <w:tmpl w:val="1F461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80D1A"/>
    <w:multiLevelType w:val="hybridMultilevel"/>
    <w:tmpl w:val="BD74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57F58"/>
    <w:multiLevelType w:val="hybridMultilevel"/>
    <w:tmpl w:val="289A0F0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0963539D"/>
    <w:multiLevelType w:val="hybridMultilevel"/>
    <w:tmpl w:val="F9B4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21217"/>
    <w:multiLevelType w:val="hybridMultilevel"/>
    <w:tmpl w:val="73643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938EE"/>
    <w:multiLevelType w:val="hybridMultilevel"/>
    <w:tmpl w:val="6F10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547EA"/>
    <w:multiLevelType w:val="hybridMultilevel"/>
    <w:tmpl w:val="6F96303A"/>
    <w:lvl w:ilvl="0" w:tplc="724C3688">
      <w:numFmt w:val="bullet"/>
      <w:lvlText w:val="-"/>
      <w:lvlJc w:val="left"/>
      <w:pPr>
        <w:ind w:left="795" w:hanging="360"/>
      </w:pPr>
      <w:rPr>
        <w:rFonts w:ascii="Simplified Arabic" w:eastAsia="Times New Roman" w:hAnsi="Simplified Arabic" w:cs="Simplified Arabic"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13BB25B1"/>
    <w:multiLevelType w:val="hybridMultilevel"/>
    <w:tmpl w:val="5DF6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A04A0B"/>
    <w:multiLevelType w:val="hybridMultilevel"/>
    <w:tmpl w:val="9A1A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E5209A"/>
    <w:multiLevelType w:val="hybridMultilevel"/>
    <w:tmpl w:val="761E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6A0727"/>
    <w:multiLevelType w:val="hybridMultilevel"/>
    <w:tmpl w:val="1FD2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0B044F"/>
    <w:multiLevelType w:val="hybridMultilevel"/>
    <w:tmpl w:val="1720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E95E7D"/>
    <w:multiLevelType w:val="hybridMultilevel"/>
    <w:tmpl w:val="357E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A90410"/>
    <w:multiLevelType w:val="hybridMultilevel"/>
    <w:tmpl w:val="08CCCA76"/>
    <w:lvl w:ilvl="0" w:tplc="96F0E072">
      <w:start w:val="7"/>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A06F2"/>
    <w:multiLevelType w:val="hybridMultilevel"/>
    <w:tmpl w:val="4F34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F737F"/>
    <w:multiLevelType w:val="hybridMultilevel"/>
    <w:tmpl w:val="59EE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325CB"/>
    <w:multiLevelType w:val="hybridMultilevel"/>
    <w:tmpl w:val="9250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C2956"/>
    <w:multiLevelType w:val="hybridMultilevel"/>
    <w:tmpl w:val="EACAFD5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329A0B61"/>
    <w:multiLevelType w:val="hybridMultilevel"/>
    <w:tmpl w:val="C3E6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5F6C06"/>
    <w:multiLevelType w:val="hybridMultilevel"/>
    <w:tmpl w:val="F0E0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A41881"/>
    <w:multiLevelType w:val="hybridMultilevel"/>
    <w:tmpl w:val="8CA4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021CDB"/>
    <w:multiLevelType w:val="hybridMultilevel"/>
    <w:tmpl w:val="45B4940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3" w15:restartNumberingAfterBreak="0">
    <w:nsid w:val="3BDF0A13"/>
    <w:multiLevelType w:val="hybridMultilevel"/>
    <w:tmpl w:val="73920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2E2496"/>
    <w:multiLevelType w:val="hybridMultilevel"/>
    <w:tmpl w:val="77F0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1E1B0A"/>
    <w:multiLevelType w:val="hybridMultilevel"/>
    <w:tmpl w:val="21CE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D21DB"/>
    <w:multiLevelType w:val="hybridMultilevel"/>
    <w:tmpl w:val="766A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EF7F33"/>
    <w:multiLevelType w:val="hybridMultilevel"/>
    <w:tmpl w:val="B67C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129EC"/>
    <w:multiLevelType w:val="hybridMultilevel"/>
    <w:tmpl w:val="FAD4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60AF6"/>
    <w:multiLevelType w:val="hybridMultilevel"/>
    <w:tmpl w:val="69D6D2EC"/>
    <w:lvl w:ilvl="0" w:tplc="B37C1704">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45900"/>
    <w:multiLevelType w:val="hybridMultilevel"/>
    <w:tmpl w:val="BB484CA6"/>
    <w:lvl w:ilvl="0" w:tplc="A7A27DF6">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353B27"/>
    <w:multiLevelType w:val="hybridMultilevel"/>
    <w:tmpl w:val="3422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915D7"/>
    <w:multiLevelType w:val="hybridMultilevel"/>
    <w:tmpl w:val="3532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8445C"/>
    <w:multiLevelType w:val="hybridMultilevel"/>
    <w:tmpl w:val="C08E7E0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4" w15:restartNumberingAfterBreak="0">
    <w:nsid w:val="51696C55"/>
    <w:multiLevelType w:val="hybridMultilevel"/>
    <w:tmpl w:val="5504D900"/>
    <w:lvl w:ilvl="0" w:tplc="CE82DD0A">
      <w:start w:val="7"/>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30B41"/>
    <w:multiLevelType w:val="hybridMultilevel"/>
    <w:tmpl w:val="DCEA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A5468E"/>
    <w:multiLevelType w:val="hybridMultilevel"/>
    <w:tmpl w:val="D14E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B404A5"/>
    <w:multiLevelType w:val="hybridMultilevel"/>
    <w:tmpl w:val="15AA954A"/>
    <w:lvl w:ilvl="0" w:tplc="5B08A9BC">
      <w:start w:val="7"/>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1F7F7E"/>
    <w:multiLevelType w:val="hybridMultilevel"/>
    <w:tmpl w:val="BC8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E500E9"/>
    <w:multiLevelType w:val="hybridMultilevel"/>
    <w:tmpl w:val="3EA4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24547D"/>
    <w:multiLevelType w:val="hybridMultilevel"/>
    <w:tmpl w:val="6812F9EC"/>
    <w:lvl w:ilvl="0" w:tplc="B37C1704">
      <w:numFmt w:val="bullet"/>
      <w:lvlText w:val="-"/>
      <w:lvlJc w:val="left"/>
      <w:pPr>
        <w:ind w:left="720" w:hanging="360"/>
      </w:pPr>
      <w:rPr>
        <w:rFonts w:ascii="Simplified Arabic" w:eastAsia="Times New Roman"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FC13F8"/>
    <w:multiLevelType w:val="hybridMultilevel"/>
    <w:tmpl w:val="A0CC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AA0BAC"/>
    <w:multiLevelType w:val="hybridMultilevel"/>
    <w:tmpl w:val="F032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860BED"/>
    <w:multiLevelType w:val="hybridMultilevel"/>
    <w:tmpl w:val="ED60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62867"/>
    <w:multiLevelType w:val="hybridMultilevel"/>
    <w:tmpl w:val="7C8432F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15:restartNumberingAfterBreak="0">
    <w:nsid w:val="79005529"/>
    <w:multiLevelType w:val="hybridMultilevel"/>
    <w:tmpl w:val="9F6C8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2F56A5"/>
    <w:multiLevelType w:val="hybridMultilevel"/>
    <w:tmpl w:val="9A0AEBBC"/>
    <w:lvl w:ilvl="0" w:tplc="A7A27DF6">
      <w:numFmt w:val="bullet"/>
      <w:lvlText w:val="-"/>
      <w:lvlJc w:val="left"/>
      <w:pPr>
        <w:ind w:left="720" w:hanging="360"/>
      </w:pPr>
      <w:rPr>
        <w:rFonts w:ascii="Simplified Arabic" w:eastAsia="Times New Roman" w:hAnsi="Simplified Arabic" w:cs="Simplified Arabic"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5"/>
  </w:num>
  <w:num w:numId="4">
    <w:abstractNumId w:val="0"/>
  </w:num>
  <w:num w:numId="5">
    <w:abstractNumId w:val="27"/>
  </w:num>
  <w:num w:numId="6">
    <w:abstractNumId w:val="11"/>
  </w:num>
  <w:num w:numId="7">
    <w:abstractNumId w:val="18"/>
  </w:num>
  <w:num w:numId="8">
    <w:abstractNumId w:val="32"/>
  </w:num>
  <w:num w:numId="9">
    <w:abstractNumId w:val="30"/>
  </w:num>
  <w:num w:numId="10">
    <w:abstractNumId w:val="46"/>
  </w:num>
  <w:num w:numId="11">
    <w:abstractNumId w:val="38"/>
  </w:num>
  <w:num w:numId="12">
    <w:abstractNumId w:val="3"/>
  </w:num>
  <w:num w:numId="13">
    <w:abstractNumId w:val="17"/>
  </w:num>
  <w:num w:numId="14">
    <w:abstractNumId w:val="22"/>
  </w:num>
  <w:num w:numId="15">
    <w:abstractNumId w:val="41"/>
  </w:num>
  <w:num w:numId="16">
    <w:abstractNumId w:val="36"/>
  </w:num>
  <w:num w:numId="17">
    <w:abstractNumId w:val="33"/>
  </w:num>
  <w:num w:numId="18">
    <w:abstractNumId w:val="40"/>
  </w:num>
  <w:num w:numId="19">
    <w:abstractNumId w:val="29"/>
  </w:num>
  <w:num w:numId="20">
    <w:abstractNumId w:val="15"/>
  </w:num>
  <w:num w:numId="21">
    <w:abstractNumId w:val="31"/>
  </w:num>
  <w:num w:numId="22">
    <w:abstractNumId w:val="44"/>
  </w:num>
  <w:num w:numId="23">
    <w:abstractNumId w:val="28"/>
  </w:num>
  <w:num w:numId="24">
    <w:abstractNumId w:val="1"/>
  </w:num>
  <w:num w:numId="25">
    <w:abstractNumId w:val="19"/>
  </w:num>
  <w:num w:numId="26">
    <w:abstractNumId w:val="20"/>
  </w:num>
  <w:num w:numId="27">
    <w:abstractNumId w:val="12"/>
  </w:num>
  <w:num w:numId="28">
    <w:abstractNumId w:val="35"/>
  </w:num>
  <w:num w:numId="29">
    <w:abstractNumId w:val="2"/>
  </w:num>
  <w:num w:numId="30">
    <w:abstractNumId w:val="26"/>
  </w:num>
  <w:num w:numId="31">
    <w:abstractNumId w:val="16"/>
  </w:num>
  <w:num w:numId="32">
    <w:abstractNumId w:val="25"/>
  </w:num>
  <w:num w:numId="33">
    <w:abstractNumId w:val="21"/>
  </w:num>
  <w:num w:numId="34">
    <w:abstractNumId w:val="4"/>
  </w:num>
  <w:num w:numId="35">
    <w:abstractNumId w:val="10"/>
  </w:num>
  <w:num w:numId="36">
    <w:abstractNumId w:val="34"/>
  </w:num>
  <w:num w:numId="37">
    <w:abstractNumId w:val="6"/>
  </w:num>
  <w:num w:numId="38">
    <w:abstractNumId w:val="13"/>
  </w:num>
  <w:num w:numId="39">
    <w:abstractNumId w:val="5"/>
  </w:num>
  <w:num w:numId="40">
    <w:abstractNumId w:val="14"/>
  </w:num>
  <w:num w:numId="41">
    <w:abstractNumId w:val="43"/>
  </w:num>
  <w:num w:numId="42">
    <w:abstractNumId w:val="8"/>
  </w:num>
  <w:num w:numId="43">
    <w:abstractNumId w:val="39"/>
  </w:num>
  <w:num w:numId="44">
    <w:abstractNumId w:val="23"/>
  </w:num>
  <w:num w:numId="45">
    <w:abstractNumId w:val="37"/>
  </w:num>
  <w:num w:numId="46">
    <w:abstractNumId w:val="24"/>
  </w:num>
  <w:num w:numId="47">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28F3"/>
    <w:rsid w:val="00013A35"/>
    <w:rsid w:val="000211A1"/>
    <w:rsid w:val="0002318D"/>
    <w:rsid w:val="00031751"/>
    <w:rsid w:val="00032842"/>
    <w:rsid w:val="00033BA4"/>
    <w:rsid w:val="000343E0"/>
    <w:rsid w:val="00034FC5"/>
    <w:rsid w:val="0004140F"/>
    <w:rsid w:val="00041790"/>
    <w:rsid w:val="000427DF"/>
    <w:rsid w:val="00043EC6"/>
    <w:rsid w:val="0004414C"/>
    <w:rsid w:val="0004476F"/>
    <w:rsid w:val="000503D5"/>
    <w:rsid w:val="00051743"/>
    <w:rsid w:val="000532C4"/>
    <w:rsid w:val="00054A83"/>
    <w:rsid w:val="00056264"/>
    <w:rsid w:val="00065233"/>
    <w:rsid w:val="00067562"/>
    <w:rsid w:val="000676DF"/>
    <w:rsid w:val="00077891"/>
    <w:rsid w:val="000801B8"/>
    <w:rsid w:val="0008345D"/>
    <w:rsid w:val="00083ED4"/>
    <w:rsid w:val="00085104"/>
    <w:rsid w:val="00086FB0"/>
    <w:rsid w:val="000901A7"/>
    <w:rsid w:val="00090775"/>
    <w:rsid w:val="00090961"/>
    <w:rsid w:val="00094195"/>
    <w:rsid w:val="00094694"/>
    <w:rsid w:val="00094DF0"/>
    <w:rsid w:val="00095544"/>
    <w:rsid w:val="000A5B0A"/>
    <w:rsid w:val="000A67B1"/>
    <w:rsid w:val="000B500E"/>
    <w:rsid w:val="000B67A1"/>
    <w:rsid w:val="000B78DF"/>
    <w:rsid w:val="000C0894"/>
    <w:rsid w:val="000C1A4D"/>
    <w:rsid w:val="000C1D55"/>
    <w:rsid w:val="000C2B06"/>
    <w:rsid w:val="000C411C"/>
    <w:rsid w:val="000C608E"/>
    <w:rsid w:val="000D0B91"/>
    <w:rsid w:val="000D4C1F"/>
    <w:rsid w:val="000E0919"/>
    <w:rsid w:val="000E2E0E"/>
    <w:rsid w:val="000E5A11"/>
    <w:rsid w:val="000E60FC"/>
    <w:rsid w:val="000F04EB"/>
    <w:rsid w:val="000F2219"/>
    <w:rsid w:val="000F3960"/>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599F"/>
    <w:rsid w:val="00126582"/>
    <w:rsid w:val="0014084E"/>
    <w:rsid w:val="00151652"/>
    <w:rsid w:val="00160980"/>
    <w:rsid w:val="00162D3E"/>
    <w:rsid w:val="00163FF1"/>
    <w:rsid w:val="0016630D"/>
    <w:rsid w:val="001671F1"/>
    <w:rsid w:val="001674AD"/>
    <w:rsid w:val="00167B58"/>
    <w:rsid w:val="00172A7E"/>
    <w:rsid w:val="00172BFF"/>
    <w:rsid w:val="0017362B"/>
    <w:rsid w:val="001743D5"/>
    <w:rsid w:val="00174969"/>
    <w:rsid w:val="0017569E"/>
    <w:rsid w:val="001774E9"/>
    <w:rsid w:val="00180D97"/>
    <w:rsid w:val="00181DB5"/>
    <w:rsid w:val="001833E7"/>
    <w:rsid w:val="00183705"/>
    <w:rsid w:val="00185331"/>
    <w:rsid w:val="00185AF1"/>
    <w:rsid w:val="0019080C"/>
    <w:rsid w:val="00191E99"/>
    <w:rsid w:val="001925A8"/>
    <w:rsid w:val="00196AAF"/>
    <w:rsid w:val="00196F3E"/>
    <w:rsid w:val="001A608B"/>
    <w:rsid w:val="001B02AD"/>
    <w:rsid w:val="001B0B69"/>
    <w:rsid w:val="001B6C18"/>
    <w:rsid w:val="001C049A"/>
    <w:rsid w:val="001C0EBE"/>
    <w:rsid w:val="001C5435"/>
    <w:rsid w:val="001D16FA"/>
    <w:rsid w:val="001D17DB"/>
    <w:rsid w:val="001D208A"/>
    <w:rsid w:val="001D2D56"/>
    <w:rsid w:val="001D4CDD"/>
    <w:rsid w:val="001D592A"/>
    <w:rsid w:val="001D7613"/>
    <w:rsid w:val="001D79BB"/>
    <w:rsid w:val="001E038A"/>
    <w:rsid w:val="001E39CB"/>
    <w:rsid w:val="001E3D85"/>
    <w:rsid w:val="001E4948"/>
    <w:rsid w:val="001E6AFC"/>
    <w:rsid w:val="001F13EC"/>
    <w:rsid w:val="001F2101"/>
    <w:rsid w:val="001F6E2F"/>
    <w:rsid w:val="001F7BD7"/>
    <w:rsid w:val="002012E5"/>
    <w:rsid w:val="0020151A"/>
    <w:rsid w:val="00201EA0"/>
    <w:rsid w:val="00202325"/>
    <w:rsid w:val="002054DA"/>
    <w:rsid w:val="00205F95"/>
    <w:rsid w:val="00207E8C"/>
    <w:rsid w:val="002169CC"/>
    <w:rsid w:val="0022665F"/>
    <w:rsid w:val="00227B19"/>
    <w:rsid w:val="00232481"/>
    <w:rsid w:val="002332E6"/>
    <w:rsid w:val="00237CC7"/>
    <w:rsid w:val="002460D5"/>
    <w:rsid w:val="0025010B"/>
    <w:rsid w:val="00250A12"/>
    <w:rsid w:val="00251298"/>
    <w:rsid w:val="00255924"/>
    <w:rsid w:val="00260AB5"/>
    <w:rsid w:val="00261893"/>
    <w:rsid w:val="00261BC3"/>
    <w:rsid w:val="0026482C"/>
    <w:rsid w:val="00267C40"/>
    <w:rsid w:val="00272116"/>
    <w:rsid w:val="00273DEC"/>
    <w:rsid w:val="002831B5"/>
    <w:rsid w:val="00284E5A"/>
    <w:rsid w:val="00285725"/>
    <w:rsid w:val="002864A4"/>
    <w:rsid w:val="00286E27"/>
    <w:rsid w:val="00287BC8"/>
    <w:rsid w:val="00292567"/>
    <w:rsid w:val="0029560A"/>
    <w:rsid w:val="00295888"/>
    <w:rsid w:val="002A174E"/>
    <w:rsid w:val="002A3E39"/>
    <w:rsid w:val="002A495E"/>
    <w:rsid w:val="002A735D"/>
    <w:rsid w:val="002B11E6"/>
    <w:rsid w:val="002B2D78"/>
    <w:rsid w:val="002B47EB"/>
    <w:rsid w:val="002B7BA7"/>
    <w:rsid w:val="002C29BC"/>
    <w:rsid w:val="002C2B4F"/>
    <w:rsid w:val="002C2E23"/>
    <w:rsid w:val="002C2F07"/>
    <w:rsid w:val="002C4F08"/>
    <w:rsid w:val="002D135B"/>
    <w:rsid w:val="002D4860"/>
    <w:rsid w:val="002D5C40"/>
    <w:rsid w:val="002D7A06"/>
    <w:rsid w:val="002E1C90"/>
    <w:rsid w:val="002E26D4"/>
    <w:rsid w:val="002E7FA9"/>
    <w:rsid w:val="002F0D28"/>
    <w:rsid w:val="002F2E87"/>
    <w:rsid w:val="002F3B84"/>
    <w:rsid w:val="002F3F05"/>
    <w:rsid w:val="002F5E3F"/>
    <w:rsid w:val="002F6687"/>
    <w:rsid w:val="002F7A05"/>
    <w:rsid w:val="00304BB9"/>
    <w:rsid w:val="00311F76"/>
    <w:rsid w:val="00312C4A"/>
    <w:rsid w:val="0031589C"/>
    <w:rsid w:val="00317E1B"/>
    <w:rsid w:val="00320D18"/>
    <w:rsid w:val="0032235B"/>
    <w:rsid w:val="00323067"/>
    <w:rsid w:val="00323E8F"/>
    <w:rsid w:val="00324FD4"/>
    <w:rsid w:val="00325807"/>
    <w:rsid w:val="00326307"/>
    <w:rsid w:val="00332AD9"/>
    <w:rsid w:val="003357F5"/>
    <w:rsid w:val="003408B4"/>
    <w:rsid w:val="003410CF"/>
    <w:rsid w:val="003412C8"/>
    <w:rsid w:val="003455C5"/>
    <w:rsid w:val="00346A4B"/>
    <w:rsid w:val="00352826"/>
    <w:rsid w:val="00357B49"/>
    <w:rsid w:val="00360661"/>
    <w:rsid w:val="00363BDB"/>
    <w:rsid w:val="00364391"/>
    <w:rsid w:val="00364427"/>
    <w:rsid w:val="003712F1"/>
    <w:rsid w:val="00372EED"/>
    <w:rsid w:val="00374D97"/>
    <w:rsid w:val="00376A09"/>
    <w:rsid w:val="003806CA"/>
    <w:rsid w:val="003819E2"/>
    <w:rsid w:val="003836E1"/>
    <w:rsid w:val="00383FCD"/>
    <w:rsid w:val="00384080"/>
    <w:rsid w:val="00384B3D"/>
    <w:rsid w:val="003859BD"/>
    <w:rsid w:val="00385A5C"/>
    <w:rsid w:val="00390C45"/>
    <w:rsid w:val="00392578"/>
    <w:rsid w:val="003A1210"/>
    <w:rsid w:val="003A4999"/>
    <w:rsid w:val="003A67E0"/>
    <w:rsid w:val="003B5EFD"/>
    <w:rsid w:val="003B698A"/>
    <w:rsid w:val="003C12A1"/>
    <w:rsid w:val="003C1707"/>
    <w:rsid w:val="003C4D71"/>
    <w:rsid w:val="003D1C0F"/>
    <w:rsid w:val="003D1DE9"/>
    <w:rsid w:val="003D2218"/>
    <w:rsid w:val="003D4B20"/>
    <w:rsid w:val="003E01B9"/>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1E9"/>
    <w:rsid w:val="004318F9"/>
    <w:rsid w:val="00431B7A"/>
    <w:rsid w:val="00434F39"/>
    <w:rsid w:val="00435B15"/>
    <w:rsid w:val="0044656A"/>
    <w:rsid w:val="00446C3F"/>
    <w:rsid w:val="00451DDE"/>
    <w:rsid w:val="004543BD"/>
    <w:rsid w:val="00463548"/>
    <w:rsid w:val="00463975"/>
    <w:rsid w:val="00465F02"/>
    <w:rsid w:val="0046699A"/>
    <w:rsid w:val="004673B8"/>
    <w:rsid w:val="0046773A"/>
    <w:rsid w:val="00470808"/>
    <w:rsid w:val="004808BA"/>
    <w:rsid w:val="004834FB"/>
    <w:rsid w:val="00485D4B"/>
    <w:rsid w:val="0048662F"/>
    <w:rsid w:val="0049054B"/>
    <w:rsid w:val="00490931"/>
    <w:rsid w:val="00491459"/>
    <w:rsid w:val="004957D7"/>
    <w:rsid w:val="00496151"/>
    <w:rsid w:val="004A0541"/>
    <w:rsid w:val="004A2C90"/>
    <w:rsid w:val="004A2D4A"/>
    <w:rsid w:val="004A3585"/>
    <w:rsid w:val="004A40A6"/>
    <w:rsid w:val="004A4283"/>
    <w:rsid w:val="004A5D8B"/>
    <w:rsid w:val="004A6D3D"/>
    <w:rsid w:val="004A7A1A"/>
    <w:rsid w:val="004B10E6"/>
    <w:rsid w:val="004B112A"/>
    <w:rsid w:val="004B2632"/>
    <w:rsid w:val="004B3D70"/>
    <w:rsid w:val="004B5292"/>
    <w:rsid w:val="004B6447"/>
    <w:rsid w:val="004B65F8"/>
    <w:rsid w:val="004C4ABD"/>
    <w:rsid w:val="004C6EA3"/>
    <w:rsid w:val="004D13AD"/>
    <w:rsid w:val="004D59E9"/>
    <w:rsid w:val="004D6916"/>
    <w:rsid w:val="004E092B"/>
    <w:rsid w:val="004E0EAA"/>
    <w:rsid w:val="004E24B3"/>
    <w:rsid w:val="004E4EA3"/>
    <w:rsid w:val="004E6AA7"/>
    <w:rsid w:val="004E70FE"/>
    <w:rsid w:val="004E7161"/>
    <w:rsid w:val="004F1A32"/>
    <w:rsid w:val="004F2190"/>
    <w:rsid w:val="004F2B01"/>
    <w:rsid w:val="004F47CA"/>
    <w:rsid w:val="004F4DFB"/>
    <w:rsid w:val="004F58C0"/>
    <w:rsid w:val="004F629C"/>
    <w:rsid w:val="00500010"/>
    <w:rsid w:val="00501986"/>
    <w:rsid w:val="005074E2"/>
    <w:rsid w:val="00513E73"/>
    <w:rsid w:val="005155A1"/>
    <w:rsid w:val="00520D2D"/>
    <w:rsid w:val="005211FF"/>
    <w:rsid w:val="005263EB"/>
    <w:rsid w:val="0053021F"/>
    <w:rsid w:val="00530641"/>
    <w:rsid w:val="00530E71"/>
    <w:rsid w:val="00535BBF"/>
    <w:rsid w:val="005365C0"/>
    <w:rsid w:val="00540501"/>
    <w:rsid w:val="00551FE8"/>
    <w:rsid w:val="00563436"/>
    <w:rsid w:val="005638CE"/>
    <w:rsid w:val="005642BF"/>
    <w:rsid w:val="00564FC0"/>
    <w:rsid w:val="005676CC"/>
    <w:rsid w:val="00570EAD"/>
    <w:rsid w:val="00571A77"/>
    <w:rsid w:val="00575659"/>
    <w:rsid w:val="00575FDB"/>
    <w:rsid w:val="00586C75"/>
    <w:rsid w:val="00587BE2"/>
    <w:rsid w:val="00587D3B"/>
    <w:rsid w:val="005904CA"/>
    <w:rsid w:val="0059226F"/>
    <w:rsid w:val="005966BD"/>
    <w:rsid w:val="005A29A1"/>
    <w:rsid w:val="005A3196"/>
    <w:rsid w:val="005A5F84"/>
    <w:rsid w:val="005B31DF"/>
    <w:rsid w:val="005B6D6C"/>
    <w:rsid w:val="005B7C88"/>
    <w:rsid w:val="005C00CB"/>
    <w:rsid w:val="005C1E78"/>
    <w:rsid w:val="005C2168"/>
    <w:rsid w:val="005C298D"/>
    <w:rsid w:val="005C4F28"/>
    <w:rsid w:val="005D06D1"/>
    <w:rsid w:val="005D18C7"/>
    <w:rsid w:val="005D2079"/>
    <w:rsid w:val="005D411E"/>
    <w:rsid w:val="005D5B95"/>
    <w:rsid w:val="005D5EF9"/>
    <w:rsid w:val="005D7448"/>
    <w:rsid w:val="005E0BCE"/>
    <w:rsid w:val="005E3949"/>
    <w:rsid w:val="005E60A1"/>
    <w:rsid w:val="005E6CF9"/>
    <w:rsid w:val="005F55D6"/>
    <w:rsid w:val="005F5784"/>
    <w:rsid w:val="006012A3"/>
    <w:rsid w:val="00601BCD"/>
    <w:rsid w:val="006030DE"/>
    <w:rsid w:val="006042DA"/>
    <w:rsid w:val="00605FB1"/>
    <w:rsid w:val="0061744D"/>
    <w:rsid w:val="00617B4F"/>
    <w:rsid w:val="00617DED"/>
    <w:rsid w:val="006211C2"/>
    <w:rsid w:val="00621706"/>
    <w:rsid w:val="0062461E"/>
    <w:rsid w:val="00625D28"/>
    <w:rsid w:val="00625D91"/>
    <w:rsid w:val="00625FBF"/>
    <w:rsid w:val="00625FC1"/>
    <w:rsid w:val="00630AFD"/>
    <w:rsid w:val="00633941"/>
    <w:rsid w:val="00636D7A"/>
    <w:rsid w:val="00637F20"/>
    <w:rsid w:val="00640D44"/>
    <w:rsid w:val="006413BF"/>
    <w:rsid w:val="00642A20"/>
    <w:rsid w:val="00643526"/>
    <w:rsid w:val="00645D9C"/>
    <w:rsid w:val="0065022D"/>
    <w:rsid w:val="00653D90"/>
    <w:rsid w:val="00656F27"/>
    <w:rsid w:val="00657E58"/>
    <w:rsid w:val="00660037"/>
    <w:rsid w:val="00660595"/>
    <w:rsid w:val="006607BB"/>
    <w:rsid w:val="006618AD"/>
    <w:rsid w:val="00663C41"/>
    <w:rsid w:val="00664CC5"/>
    <w:rsid w:val="00664D55"/>
    <w:rsid w:val="00664EF3"/>
    <w:rsid w:val="00666EBF"/>
    <w:rsid w:val="006705E8"/>
    <w:rsid w:val="00671BF1"/>
    <w:rsid w:val="00671C0C"/>
    <w:rsid w:val="00673CA6"/>
    <w:rsid w:val="00675499"/>
    <w:rsid w:val="0067574F"/>
    <w:rsid w:val="00675795"/>
    <w:rsid w:val="00680A86"/>
    <w:rsid w:val="00681D3C"/>
    <w:rsid w:val="00682D13"/>
    <w:rsid w:val="0068475D"/>
    <w:rsid w:val="006929E4"/>
    <w:rsid w:val="00692B92"/>
    <w:rsid w:val="00694BFD"/>
    <w:rsid w:val="006954A9"/>
    <w:rsid w:val="00697642"/>
    <w:rsid w:val="006A0855"/>
    <w:rsid w:val="006A1B2F"/>
    <w:rsid w:val="006A3AD2"/>
    <w:rsid w:val="006A5417"/>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5892"/>
    <w:rsid w:val="006E09F2"/>
    <w:rsid w:val="006E48CB"/>
    <w:rsid w:val="006E6EEB"/>
    <w:rsid w:val="006F0224"/>
    <w:rsid w:val="006F0B7E"/>
    <w:rsid w:val="006F2CB9"/>
    <w:rsid w:val="006F5C41"/>
    <w:rsid w:val="006F64B0"/>
    <w:rsid w:val="006F6AD4"/>
    <w:rsid w:val="007000E8"/>
    <w:rsid w:val="007048DE"/>
    <w:rsid w:val="007145F8"/>
    <w:rsid w:val="00715C40"/>
    <w:rsid w:val="00717A5E"/>
    <w:rsid w:val="00721330"/>
    <w:rsid w:val="007243D4"/>
    <w:rsid w:val="0072609E"/>
    <w:rsid w:val="007275A1"/>
    <w:rsid w:val="007277CC"/>
    <w:rsid w:val="00734A78"/>
    <w:rsid w:val="00735437"/>
    <w:rsid w:val="007356E9"/>
    <w:rsid w:val="00736F9E"/>
    <w:rsid w:val="00737D0E"/>
    <w:rsid w:val="0074039A"/>
    <w:rsid w:val="007425F2"/>
    <w:rsid w:val="00743396"/>
    <w:rsid w:val="00743859"/>
    <w:rsid w:val="00743F0D"/>
    <w:rsid w:val="0074532A"/>
    <w:rsid w:val="00746A46"/>
    <w:rsid w:val="00746EB2"/>
    <w:rsid w:val="00747B59"/>
    <w:rsid w:val="00750427"/>
    <w:rsid w:val="007509DA"/>
    <w:rsid w:val="00753117"/>
    <w:rsid w:val="00755A3F"/>
    <w:rsid w:val="00756D42"/>
    <w:rsid w:val="007615CF"/>
    <w:rsid w:val="00766068"/>
    <w:rsid w:val="007663E5"/>
    <w:rsid w:val="00766F5E"/>
    <w:rsid w:val="007716E0"/>
    <w:rsid w:val="00771DD4"/>
    <w:rsid w:val="00777F6B"/>
    <w:rsid w:val="007826FF"/>
    <w:rsid w:val="00786FF7"/>
    <w:rsid w:val="007A012D"/>
    <w:rsid w:val="007A094F"/>
    <w:rsid w:val="007A0A17"/>
    <w:rsid w:val="007A3A19"/>
    <w:rsid w:val="007A707F"/>
    <w:rsid w:val="007A7DA3"/>
    <w:rsid w:val="007B10FC"/>
    <w:rsid w:val="007B1620"/>
    <w:rsid w:val="007B3020"/>
    <w:rsid w:val="007B64B5"/>
    <w:rsid w:val="007C0F6E"/>
    <w:rsid w:val="007C313A"/>
    <w:rsid w:val="007C3424"/>
    <w:rsid w:val="007D0912"/>
    <w:rsid w:val="007D0FFB"/>
    <w:rsid w:val="007D2FE7"/>
    <w:rsid w:val="007D7D97"/>
    <w:rsid w:val="007E0702"/>
    <w:rsid w:val="007E3942"/>
    <w:rsid w:val="007E3F11"/>
    <w:rsid w:val="007E52C4"/>
    <w:rsid w:val="007E7CF1"/>
    <w:rsid w:val="007F2115"/>
    <w:rsid w:val="007F7877"/>
    <w:rsid w:val="008003CC"/>
    <w:rsid w:val="00800A8A"/>
    <w:rsid w:val="00803ECE"/>
    <w:rsid w:val="00805C3E"/>
    <w:rsid w:val="00805ED7"/>
    <w:rsid w:val="008105B8"/>
    <w:rsid w:val="008166A8"/>
    <w:rsid w:val="00820171"/>
    <w:rsid w:val="008211D6"/>
    <w:rsid w:val="0082429B"/>
    <w:rsid w:val="00824C30"/>
    <w:rsid w:val="00827A0B"/>
    <w:rsid w:val="00836AEF"/>
    <w:rsid w:val="00837ED1"/>
    <w:rsid w:val="00837F4F"/>
    <w:rsid w:val="008415EB"/>
    <w:rsid w:val="00844E15"/>
    <w:rsid w:val="00850111"/>
    <w:rsid w:val="00851542"/>
    <w:rsid w:val="00851A1B"/>
    <w:rsid w:val="0085274F"/>
    <w:rsid w:val="00853A2C"/>
    <w:rsid w:val="00862109"/>
    <w:rsid w:val="00865763"/>
    <w:rsid w:val="00865874"/>
    <w:rsid w:val="00871531"/>
    <w:rsid w:val="00871EA7"/>
    <w:rsid w:val="00872758"/>
    <w:rsid w:val="00872CEC"/>
    <w:rsid w:val="00873F03"/>
    <w:rsid w:val="00876956"/>
    <w:rsid w:val="00876B87"/>
    <w:rsid w:val="00876D0F"/>
    <w:rsid w:val="0087716D"/>
    <w:rsid w:val="0089055D"/>
    <w:rsid w:val="00892828"/>
    <w:rsid w:val="008960E5"/>
    <w:rsid w:val="00896D92"/>
    <w:rsid w:val="008A34DF"/>
    <w:rsid w:val="008A3C60"/>
    <w:rsid w:val="008A498E"/>
    <w:rsid w:val="008A5226"/>
    <w:rsid w:val="008B02A3"/>
    <w:rsid w:val="008B241D"/>
    <w:rsid w:val="008B6357"/>
    <w:rsid w:val="008B6FB8"/>
    <w:rsid w:val="008C023D"/>
    <w:rsid w:val="008C1536"/>
    <w:rsid w:val="008C2216"/>
    <w:rsid w:val="008C34A8"/>
    <w:rsid w:val="008C5CA9"/>
    <w:rsid w:val="008D3A78"/>
    <w:rsid w:val="008D443C"/>
    <w:rsid w:val="008D4EE2"/>
    <w:rsid w:val="008D532B"/>
    <w:rsid w:val="008D5409"/>
    <w:rsid w:val="008D6BD2"/>
    <w:rsid w:val="008D7BDE"/>
    <w:rsid w:val="008E2C62"/>
    <w:rsid w:val="008E32C3"/>
    <w:rsid w:val="008E68BE"/>
    <w:rsid w:val="008F120E"/>
    <w:rsid w:val="008F271B"/>
    <w:rsid w:val="008F3831"/>
    <w:rsid w:val="008F3B5D"/>
    <w:rsid w:val="008F4E44"/>
    <w:rsid w:val="008F56BE"/>
    <w:rsid w:val="00900FB5"/>
    <w:rsid w:val="00901B70"/>
    <w:rsid w:val="00903C79"/>
    <w:rsid w:val="009040E8"/>
    <w:rsid w:val="009100A5"/>
    <w:rsid w:val="0091016D"/>
    <w:rsid w:val="009172ED"/>
    <w:rsid w:val="009172FE"/>
    <w:rsid w:val="00920DD1"/>
    <w:rsid w:val="00922582"/>
    <w:rsid w:val="00925908"/>
    <w:rsid w:val="0092770D"/>
    <w:rsid w:val="00933287"/>
    <w:rsid w:val="00946000"/>
    <w:rsid w:val="00953202"/>
    <w:rsid w:val="009549AC"/>
    <w:rsid w:val="009555E4"/>
    <w:rsid w:val="00960D31"/>
    <w:rsid w:val="009613D5"/>
    <w:rsid w:val="0096493B"/>
    <w:rsid w:val="00964AE1"/>
    <w:rsid w:val="00965EF6"/>
    <w:rsid w:val="009661BD"/>
    <w:rsid w:val="00967E12"/>
    <w:rsid w:val="009724AA"/>
    <w:rsid w:val="00975296"/>
    <w:rsid w:val="0097605C"/>
    <w:rsid w:val="009843F7"/>
    <w:rsid w:val="00987817"/>
    <w:rsid w:val="00987DD0"/>
    <w:rsid w:val="009902FB"/>
    <w:rsid w:val="009929BD"/>
    <w:rsid w:val="00993F20"/>
    <w:rsid w:val="009959FA"/>
    <w:rsid w:val="009965B8"/>
    <w:rsid w:val="009A68F0"/>
    <w:rsid w:val="009A6BF6"/>
    <w:rsid w:val="009B0ACE"/>
    <w:rsid w:val="009B42E2"/>
    <w:rsid w:val="009B787B"/>
    <w:rsid w:val="009C15BF"/>
    <w:rsid w:val="009C2F03"/>
    <w:rsid w:val="009C4882"/>
    <w:rsid w:val="009C49D0"/>
    <w:rsid w:val="009C7318"/>
    <w:rsid w:val="009C798B"/>
    <w:rsid w:val="009D3486"/>
    <w:rsid w:val="009D34EB"/>
    <w:rsid w:val="009D434D"/>
    <w:rsid w:val="009D56EE"/>
    <w:rsid w:val="009E56CD"/>
    <w:rsid w:val="009E75C7"/>
    <w:rsid w:val="009E7CE8"/>
    <w:rsid w:val="009F1C69"/>
    <w:rsid w:val="009F52CA"/>
    <w:rsid w:val="00A00826"/>
    <w:rsid w:val="00A03BE8"/>
    <w:rsid w:val="00A04568"/>
    <w:rsid w:val="00A07ED5"/>
    <w:rsid w:val="00A113F2"/>
    <w:rsid w:val="00A1226B"/>
    <w:rsid w:val="00A12276"/>
    <w:rsid w:val="00A12FF0"/>
    <w:rsid w:val="00A155B8"/>
    <w:rsid w:val="00A1577F"/>
    <w:rsid w:val="00A15A62"/>
    <w:rsid w:val="00A165FC"/>
    <w:rsid w:val="00A17F7E"/>
    <w:rsid w:val="00A2197C"/>
    <w:rsid w:val="00A249E7"/>
    <w:rsid w:val="00A30705"/>
    <w:rsid w:val="00A31208"/>
    <w:rsid w:val="00A362B0"/>
    <w:rsid w:val="00A37D2A"/>
    <w:rsid w:val="00A41267"/>
    <w:rsid w:val="00A41691"/>
    <w:rsid w:val="00A41DB7"/>
    <w:rsid w:val="00A43C5D"/>
    <w:rsid w:val="00A43F42"/>
    <w:rsid w:val="00A455CC"/>
    <w:rsid w:val="00A51D7D"/>
    <w:rsid w:val="00A52FDB"/>
    <w:rsid w:val="00A543B3"/>
    <w:rsid w:val="00A54CC7"/>
    <w:rsid w:val="00A5642E"/>
    <w:rsid w:val="00A56504"/>
    <w:rsid w:val="00A57165"/>
    <w:rsid w:val="00A62638"/>
    <w:rsid w:val="00A63643"/>
    <w:rsid w:val="00A673EE"/>
    <w:rsid w:val="00A72BCA"/>
    <w:rsid w:val="00A81257"/>
    <w:rsid w:val="00A85B20"/>
    <w:rsid w:val="00A87CE3"/>
    <w:rsid w:val="00A91349"/>
    <w:rsid w:val="00A95A89"/>
    <w:rsid w:val="00A96036"/>
    <w:rsid w:val="00A97305"/>
    <w:rsid w:val="00AA1910"/>
    <w:rsid w:val="00AB0E99"/>
    <w:rsid w:val="00AB1443"/>
    <w:rsid w:val="00AB204E"/>
    <w:rsid w:val="00AB5257"/>
    <w:rsid w:val="00AB77FC"/>
    <w:rsid w:val="00AB7C34"/>
    <w:rsid w:val="00AC0E67"/>
    <w:rsid w:val="00AC76BD"/>
    <w:rsid w:val="00AC7C67"/>
    <w:rsid w:val="00AD4B0A"/>
    <w:rsid w:val="00AD5DAA"/>
    <w:rsid w:val="00AD6218"/>
    <w:rsid w:val="00AE03DA"/>
    <w:rsid w:val="00AE29BE"/>
    <w:rsid w:val="00AE3455"/>
    <w:rsid w:val="00AE415F"/>
    <w:rsid w:val="00AF0B9B"/>
    <w:rsid w:val="00AF193A"/>
    <w:rsid w:val="00AF2F6F"/>
    <w:rsid w:val="00AF561E"/>
    <w:rsid w:val="00B0076D"/>
    <w:rsid w:val="00B03BE0"/>
    <w:rsid w:val="00B0597E"/>
    <w:rsid w:val="00B074AF"/>
    <w:rsid w:val="00B12C41"/>
    <w:rsid w:val="00B134FE"/>
    <w:rsid w:val="00B17FD8"/>
    <w:rsid w:val="00B21269"/>
    <w:rsid w:val="00B26F23"/>
    <w:rsid w:val="00B27868"/>
    <w:rsid w:val="00B30467"/>
    <w:rsid w:val="00B30B6E"/>
    <w:rsid w:val="00B30DC4"/>
    <w:rsid w:val="00B33B4E"/>
    <w:rsid w:val="00B364C2"/>
    <w:rsid w:val="00B41CBB"/>
    <w:rsid w:val="00B44DB7"/>
    <w:rsid w:val="00B44E0F"/>
    <w:rsid w:val="00B46474"/>
    <w:rsid w:val="00B46A0F"/>
    <w:rsid w:val="00B47C21"/>
    <w:rsid w:val="00B51EFC"/>
    <w:rsid w:val="00B55184"/>
    <w:rsid w:val="00B55C10"/>
    <w:rsid w:val="00B60D3F"/>
    <w:rsid w:val="00B645AD"/>
    <w:rsid w:val="00B64984"/>
    <w:rsid w:val="00B671F2"/>
    <w:rsid w:val="00B6797F"/>
    <w:rsid w:val="00B71274"/>
    <w:rsid w:val="00B7219D"/>
    <w:rsid w:val="00B73E90"/>
    <w:rsid w:val="00B806C7"/>
    <w:rsid w:val="00B831E3"/>
    <w:rsid w:val="00B8338F"/>
    <w:rsid w:val="00B849D1"/>
    <w:rsid w:val="00B850E8"/>
    <w:rsid w:val="00B86223"/>
    <w:rsid w:val="00B86AED"/>
    <w:rsid w:val="00B937AD"/>
    <w:rsid w:val="00B937D1"/>
    <w:rsid w:val="00B93C15"/>
    <w:rsid w:val="00B95349"/>
    <w:rsid w:val="00B9760A"/>
    <w:rsid w:val="00BA2FE0"/>
    <w:rsid w:val="00BA549E"/>
    <w:rsid w:val="00BA631D"/>
    <w:rsid w:val="00BB37C1"/>
    <w:rsid w:val="00BB4147"/>
    <w:rsid w:val="00BB5C54"/>
    <w:rsid w:val="00BB7231"/>
    <w:rsid w:val="00BB7F14"/>
    <w:rsid w:val="00BC76CB"/>
    <w:rsid w:val="00BD0BBE"/>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04C1A"/>
    <w:rsid w:val="00C14029"/>
    <w:rsid w:val="00C15371"/>
    <w:rsid w:val="00C1629A"/>
    <w:rsid w:val="00C1749C"/>
    <w:rsid w:val="00C21872"/>
    <w:rsid w:val="00C2213B"/>
    <w:rsid w:val="00C23CD6"/>
    <w:rsid w:val="00C24B29"/>
    <w:rsid w:val="00C27A8D"/>
    <w:rsid w:val="00C31029"/>
    <w:rsid w:val="00C33CDF"/>
    <w:rsid w:val="00C3417E"/>
    <w:rsid w:val="00C34764"/>
    <w:rsid w:val="00C34AA7"/>
    <w:rsid w:val="00C372E7"/>
    <w:rsid w:val="00C4015C"/>
    <w:rsid w:val="00C411BF"/>
    <w:rsid w:val="00C4262D"/>
    <w:rsid w:val="00C43532"/>
    <w:rsid w:val="00C44E56"/>
    <w:rsid w:val="00C468C5"/>
    <w:rsid w:val="00C50525"/>
    <w:rsid w:val="00C51EE0"/>
    <w:rsid w:val="00C5449C"/>
    <w:rsid w:val="00C560DD"/>
    <w:rsid w:val="00C64E38"/>
    <w:rsid w:val="00C707E6"/>
    <w:rsid w:val="00C73628"/>
    <w:rsid w:val="00C74DCE"/>
    <w:rsid w:val="00C76A30"/>
    <w:rsid w:val="00C77926"/>
    <w:rsid w:val="00C77E7A"/>
    <w:rsid w:val="00C81AD4"/>
    <w:rsid w:val="00C81B1A"/>
    <w:rsid w:val="00C83304"/>
    <w:rsid w:val="00C836BC"/>
    <w:rsid w:val="00C857DF"/>
    <w:rsid w:val="00C862A4"/>
    <w:rsid w:val="00C86D40"/>
    <w:rsid w:val="00C86F6B"/>
    <w:rsid w:val="00CA2605"/>
    <w:rsid w:val="00CA3335"/>
    <w:rsid w:val="00CA573B"/>
    <w:rsid w:val="00CA7959"/>
    <w:rsid w:val="00CB09B7"/>
    <w:rsid w:val="00CB0C33"/>
    <w:rsid w:val="00CB10CB"/>
    <w:rsid w:val="00CB127F"/>
    <w:rsid w:val="00CB2581"/>
    <w:rsid w:val="00CB499F"/>
    <w:rsid w:val="00CB61D7"/>
    <w:rsid w:val="00CB690E"/>
    <w:rsid w:val="00CB7694"/>
    <w:rsid w:val="00CC1528"/>
    <w:rsid w:val="00CC1C4B"/>
    <w:rsid w:val="00CC1FA6"/>
    <w:rsid w:val="00CC2082"/>
    <w:rsid w:val="00CC46AB"/>
    <w:rsid w:val="00CC7711"/>
    <w:rsid w:val="00CC7EFA"/>
    <w:rsid w:val="00CD3B3E"/>
    <w:rsid w:val="00CD5283"/>
    <w:rsid w:val="00CD727A"/>
    <w:rsid w:val="00CE4C6A"/>
    <w:rsid w:val="00CE673B"/>
    <w:rsid w:val="00CF14EE"/>
    <w:rsid w:val="00CF2150"/>
    <w:rsid w:val="00CF225A"/>
    <w:rsid w:val="00CF2685"/>
    <w:rsid w:val="00CF4510"/>
    <w:rsid w:val="00CF5486"/>
    <w:rsid w:val="00D03D21"/>
    <w:rsid w:val="00D04BEF"/>
    <w:rsid w:val="00D060F5"/>
    <w:rsid w:val="00D0613C"/>
    <w:rsid w:val="00D06D9E"/>
    <w:rsid w:val="00D072E6"/>
    <w:rsid w:val="00D10985"/>
    <w:rsid w:val="00D13310"/>
    <w:rsid w:val="00D14893"/>
    <w:rsid w:val="00D23ADC"/>
    <w:rsid w:val="00D24CBE"/>
    <w:rsid w:val="00D255F3"/>
    <w:rsid w:val="00D2769F"/>
    <w:rsid w:val="00D279AD"/>
    <w:rsid w:val="00D30B9C"/>
    <w:rsid w:val="00D314FA"/>
    <w:rsid w:val="00D348B3"/>
    <w:rsid w:val="00D41502"/>
    <w:rsid w:val="00D45B23"/>
    <w:rsid w:val="00D460F0"/>
    <w:rsid w:val="00D46201"/>
    <w:rsid w:val="00D50E45"/>
    <w:rsid w:val="00D547E3"/>
    <w:rsid w:val="00D55BAD"/>
    <w:rsid w:val="00D5700E"/>
    <w:rsid w:val="00D578DF"/>
    <w:rsid w:val="00D60077"/>
    <w:rsid w:val="00D60C31"/>
    <w:rsid w:val="00D61F77"/>
    <w:rsid w:val="00D64565"/>
    <w:rsid w:val="00D728ED"/>
    <w:rsid w:val="00D7404A"/>
    <w:rsid w:val="00D84A7B"/>
    <w:rsid w:val="00D90261"/>
    <w:rsid w:val="00D9247B"/>
    <w:rsid w:val="00D92E2F"/>
    <w:rsid w:val="00DA02C7"/>
    <w:rsid w:val="00DA05D2"/>
    <w:rsid w:val="00DA20A6"/>
    <w:rsid w:val="00DA2212"/>
    <w:rsid w:val="00DA3ACF"/>
    <w:rsid w:val="00DA3CB9"/>
    <w:rsid w:val="00DA7B03"/>
    <w:rsid w:val="00DB051C"/>
    <w:rsid w:val="00DB2E2C"/>
    <w:rsid w:val="00DB7ED9"/>
    <w:rsid w:val="00DC1342"/>
    <w:rsid w:val="00DC1708"/>
    <w:rsid w:val="00DC20B5"/>
    <w:rsid w:val="00DC28D5"/>
    <w:rsid w:val="00DC5B2A"/>
    <w:rsid w:val="00DC6977"/>
    <w:rsid w:val="00DD096F"/>
    <w:rsid w:val="00DD1706"/>
    <w:rsid w:val="00DD483E"/>
    <w:rsid w:val="00DD6F5D"/>
    <w:rsid w:val="00DD7822"/>
    <w:rsid w:val="00DD7E97"/>
    <w:rsid w:val="00DE26E4"/>
    <w:rsid w:val="00DE31D0"/>
    <w:rsid w:val="00DE5DE5"/>
    <w:rsid w:val="00DE6809"/>
    <w:rsid w:val="00DE7588"/>
    <w:rsid w:val="00DF1BF0"/>
    <w:rsid w:val="00DF269C"/>
    <w:rsid w:val="00E04C5E"/>
    <w:rsid w:val="00E07CA2"/>
    <w:rsid w:val="00E11FB8"/>
    <w:rsid w:val="00E15FEE"/>
    <w:rsid w:val="00E1772E"/>
    <w:rsid w:val="00E203C9"/>
    <w:rsid w:val="00E204C0"/>
    <w:rsid w:val="00E20AC0"/>
    <w:rsid w:val="00E22C4A"/>
    <w:rsid w:val="00E27287"/>
    <w:rsid w:val="00E32F23"/>
    <w:rsid w:val="00E337A8"/>
    <w:rsid w:val="00E342DD"/>
    <w:rsid w:val="00E34C1F"/>
    <w:rsid w:val="00E370D5"/>
    <w:rsid w:val="00E42C0F"/>
    <w:rsid w:val="00E4689A"/>
    <w:rsid w:val="00E53381"/>
    <w:rsid w:val="00E55678"/>
    <w:rsid w:val="00E56BBC"/>
    <w:rsid w:val="00E57C1E"/>
    <w:rsid w:val="00E57E31"/>
    <w:rsid w:val="00E60619"/>
    <w:rsid w:val="00E60800"/>
    <w:rsid w:val="00E60F18"/>
    <w:rsid w:val="00E62585"/>
    <w:rsid w:val="00E63966"/>
    <w:rsid w:val="00E66217"/>
    <w:rsid w:val="00E71DCE"/>
    <w:rsid w:val="00E72110"/>
    <w:rsid w:val="00E7276F"/>
    <w:rsid w:val="00E748BF"/>
    <w:rsid w:val="00E753F0"/>
    <w:rsid w:val="00E76744"/>
    <w:rsid w:val="00E8134D"/>
    <w:rsid w:val="00E814F4"/>
    <w:rsid w:val="00E8191E"/>
    <w:rsid w:val="00E81A94"/>
    <w:rsid w:val="00E820FC"/>
    <w:rsid w:val="00E82D0E"/>
    <w:rsid w:val="00E85273"/>
    <w:rsid w:val="00E8708B"/>
    <w:rsid w:val="00E875B5"/>
    <w:rsid w:val="00E87E43"/>
    <w:rsid w:val="00E90977"/>
    <w:rsid w:val="00E97BD7"/>
    <w:rsid w:val="00E97CEC"/>
    <w:rsid w:val="00E97E70"/>
    <w:rsid w:val="00EA09A9"/>
    <w:rsid w:val="00EA14A6"/>
    <w:rsid w:val="00EA1EC8"/>
    <w:rsid w:val="00EB1391"/>
    <w:rsid w:val="00EB1F3B"/>
    <w:rsid w:val="00EC2D1E"/>
    <w:rsid w:val="00EC46AA"/>
    <w:rsid w:val="00ED14AF"/>
    <w:rsid w:val="00ED4B14"/>
    <w:rsid w:val="00ED6B9F"/>
    <w:rsid w:val="00EE2494"/>
    <w:rsid w:val="00EE3B42"/>
    <w:rsid w:val="00EE4AF5"/>
    <w:rsid w:val="00EF4610"/>
    <w:rsid w:val="00EF6A14"/>
    <w:rsid w:val="00F05B59"/>
    <w:rsid w:val="00F07014"/>
    <w:rsid w:val="00F14CFC"/>
    <w:rsid w:val="00F14EB9"/>
    <w:rsid w:val="00F1582A"/>
    <w:rsid w:val="00F1605E"/>
    <w:rsid w:val="00F16E8F"/>
    <w:rsid w:val="00F2007C"/>
    <w:rsid w:val="00F224D5"/>
    <w:rsid w:val="00F26827"/>
    <w:rsid w:val="00F316DB"/>
    <w:rsid w:val="00F31EFB"/>
    <w:rsid w:val="00F34A04"/>
    <w:rsid w:val="00F37967"/>
    <w:rsid w:val="00F37C6E"/>
    <w:rsid w:val="00F43A2D"/>
    <w:rsid w:val="00F44A70"/>
    <w:rsid w:val="00F451A3"/>
    <w:rsid w:val="00F452F8"/>
    <w:rsid w:val="00F45D1A"/>
    <w:rsid w:val="00F4702F"/>
    <w:rsid w:val="00F47BF8"/>
    <w:rsid w:val="00F54CC9"/>
    <w:rsid w:val="00F5642B"/>
    <w:rsid w:val="00F62096"/>
    <w:rsid w:val="00F72248"/>
    <w:rsid w:val="00F8031C"/>
    <w:rsid w:val="00F81B72"/>
    <w:rsid w:val="00F825A5"/>
    <w:rsid w:val="00F82CDA"/>
    <w:rsid w:val="00F84D19"/>
    <w:rsid w:val="00F84E63"/>
    <w:rsid w:val="00F8595A"/>
    <w:rsid w:val="00F85B75"/>
    <w:rsid w:val="00F87B53"/>
    <w:rsid w:val="00F905EC"/>
    <w:rsid w:val="00F9477D"/>
    <w:rsid w:val="00F96955"/>
    <w:rsid w:val="00F97C55"/>
    <w:rsid w:val="00FA1AEF"/>
    <w:rsid w:val="00FA5A4B"/>
    <w:rsid w:val="00FA5C7C"/>
    <w:rsid w:val="00FA7F22"/>
    <w:rsid w:val="00FB1612"/>
    <w:rsid w:val="00FB46A2"/>
    <w:rsid w:val="00FB708A"/>
    <w:rsid w:val="00FB7896"/>
    <w:rsid w:val="00FC0FB8"/>
    <w:rsid w:val="00FC0FF0"/>
    <w:rsid w:val="00FC11AF"/>
    <w:rsid w:val="00FC313D"/>
    <w:rsid w:val="00FC7D79"/>
    <w:rsid w:val="00FD0B1A"/>
    <w:rsid w:val="00FD0CDC"/>
    <w:rsid w:val="00FD258E"/>
    <w:rsid w:val="00FD29C7"/>
    <w:rsid w:val="00FD7D28"/>
    <w:rsid w:val="00FE0CEB"/>
    <w:rsid w:val="00FE35F2"/>
    <w:rsid w:val="00FE3820"/>
    <w:rsid w:val="00FE47CB"/>
    <w:rsid w:val="00FE496D"/>
    <w:rsid w:val="00FE50E7"/>
    <w:rsid w:val="00FE7544"/>
    <w:rsid w:val="00FE7EA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0AC0B3"/>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35080827">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77483376">
      <w:bodyDiv w:val="1"/>
      <w:marLeft w:val="0"/>
      <w:marRight w:val="0"/>
      <w:marTop w:val="0"/>
      <w:marBottom w:val="0"/>
      <w:divBdr>
        <w:top w:val="none" w:sz="0" w:space="0" w:color="auto"/>
        <w:left w:val="none" w:sz="0" w:space="0" w:color="auto"/>
        <w:bottom w:val="none" w:sz="0" w:space="0" w:color="auto"/>
        <w:right w:val="none" w:sz="0" w:space="0" w:color="auto"/>
      </w:divBdr>
    </w:div>
    <w:div w:id="107816256">
      <w:bodyDiv w:val="1"/>
      <w:marLeft w:val="0"/>
      <w:marRight w:val="0"/>
      <w:marTop w:val="0"/>
      <w:marBottom w:val="0"/>
      <w:divBdr>
        <w:top w:val="none" w:sz="0" w:space="0" w:color="auto"/>
        <w:left w:val="none" w:sz="0" w:space="0" w:color="auto"/>
        <w:bottom w:val="none" w:sz="0" w:space="0" w:color="auto"/>
        <w:right w:val="none" w:sz="0" w:space="0" w:color="auto"/>
      </w:divBdr>
    </w:div>
    <w:div w:id="176969879">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05008835">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037563">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2778470">
      <w:bodyDiv w:val="1"/>
      <w:marLeft w:val="0"/>
      <w:marRight w:val="0"/>
      <w:marTop w:val="0"/>
      <w:marBottom w:val="0"/>
      <w:divBdr>
        <w:top w:val="none" w:sz="0" w:space="0" w:color="auto"/>
        <w:left w:val="none" w:sz="0" w:space="0" w:color="auto"/>
        <w:bottom w:val="none" w:sz="0" w:space="0" w:color="auto"/>
        <w:right w:val="none" w:sz="0" w:space="0" w:color="auto"/>
      </w:divBdr>
    </w:div>
    <w:div w:id="348869658">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7559013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4927818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86556053">
      <w:bodyDiv w:val="1"/>
      <w:marLeft w:val="0"/>
      <w:marRight w:val="0"/>
      <w:marTop w:val="0"/>
      <w:marBottom w:val="0"/>
      <w:divBdr>
        <w:top w:val="none" w:sz="0" w:space="0" w:color="auto"/>
        <w:left w:val="none" w:sz="0" w:space="0" w:color="auto"/>
        <w:bottom w:val="none" w:sz="0" w:space="0" w:color="auto"/>
        <w:right w:val="none" w:sz="0" w:space="0" w:color="auto"/>
      </w:divBdr>
    </w:div>
    <w:div w:id="490220694">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531965783">
      <w:bodyDiv w:val="1"/>
      <w:marLeft w:val="0"/>
      <w:marRight w:val="0"/>
      <w:marTop w:val="0"/>
      <w:marBottom w:val="0"/>
      <w:divBdr>
        <w:top w:val="none" w:sz="0" w:space="0" w:color="auto"/>
        <w:left w:val="none" w:sz="0" w:space="0" w:color="auto"/>
        <w:bottom w:val="none" w:sz="0" w:space="0" w:color="auto"/>
        <w:right w:val="none" w:sz="0" w:space="0" w:color="auto"/>
      </w:divBdr>
    </w:div>
    <w:div w:id="563833135">
      <w:bodyDiv w:val="1"/>
      <w:marLeft w:val="0"/>
      <w:marRight w:val="0"/>
      <w:marTop w:val="0"/>
      <w:marBottom w:val="0"/>
      <w:divBdr>
        <w:top w:val="none" w:sz="0" w:space="0" w:color="auto"/>
        <w:left w:val="none" w:sz="0" w:space="0" w:color="auto"/>
        <w:bottom w:val="none" w:sz="0" w:space="0" w:color="auto"/>
        <w:right w:val="none" w:sz="0" w:space="0" w:color="auto"/>
      </w:divBdr>
    </w:div>
    <w:div w:id="578564090">
      <w:bodyDiv w:val="1"/>
      <w:marLeft w:val="0"/>
      <w:marRight w:val="0"/>
      <w:marTop w:val="0"/>
      <w:marBottom w:val="0"/>
      <w:divBdr>
        <w:top w:val="none" w:sz="0" w:space="0" w:color="auto"/>
        <w:left w:val="none" w:sz="0" w:space="0" w:color="auto"/>
        <w:bottom w:val="none" w:sz="0" w:space="0" w:color="auto"/>
        <w:right w:val="none" w:sz="0" w:space="0" w:color="auto"/>
      </w:divBdr>
    </w:div>
    <w:div w:id="587932009">
      <w:bodyDiv w:val="1"/>
      <w:marLeft w:val="0"/>
      <w:marRight w:val="0"/>
      <w:marTop w:val="0"/>
      <w:marBottom w:val="0"/>
      <w:divBdr>
        <w:top w:val="none" w:sz="0" w:space="0" w:color="auto"/>
        <w:left w:val="none" w:sz="0" w:space="0" w:color="auto"/>
        <w:bottom w:val="none" w:sz="0" w:space="0" w:color="auto"/>
        <w:right w:val="none" w:sz="0" w:space="0" w:color="auto"/>
      </w:divBdr>
    </w:div>
    <w:div w:id="590817640">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19922944">
      <w:bodyDiv w:val="1"/>
      <w:marLeft w:val="0"/>
      <w:marRight w:val="0"/>
      <w:marTop w:val="0"/>
      <w:marBottom w:val="0"/>
      <w:divBdr>
        <w:top w:val="none" w:sz="0" w:space="0" w:color="auto"/>
        <w:left w:val="none" w:sz="0" w:space="0" w:color="auto"/>
        <w:bottom w:val="none" w:sz="0" w:space="0" w:color="auto"/>
        <w:right w:val="none" w:sz="0" w:space="0" w:color="auto"/>
      </w:divBdr>
    </w:div>
    <w:div w:id="621107235">
      <w:bodyDiv w:val="1"/>
      <w:marLeft w:val="0"/>
      <w:marRight w:val="0"/>
      <w:marTop w:val="0"/>
      <w:marBottom w:val="0"/>
      <w:divBdr>
        <w:top w:val="none" w:sz="0" w:space="0" w:color="auto"/>
        <w:left w:val="none" w:sz="0" w:space="0" w:color="auto"/>
        <w:bottom w:val="none" w:sz="0" w:space="0" w:color="auto"/>
        <w:right w:val="none" w:sz="0" w:space="0" w:color="auto"/>
      </w:divBdr>
    </w:div>
    <w:div w:id="631593078">
      <w:bodyDiv w:val="1"/>
      <w:marLeft w:val="0"/>
      <w:marRight w:val="0"/>
      <w:marTop w:val="0"/>
      <w:marBottom w:val="0"/>
      <w:divBdr>
        <w:top w:val="none" w:sz="0" w:space="0" w:color="auto"/>
        <w:left w:val="none" w:sz="0" w:space="0" w:color="auto"/>
        <w:bottom w:val="none" w:sz="0" w:space="0" w:color="auto"/>
        <w:right w:val="none" w:sz="0" w:space="0" w:color="auto"/>
      </w:divBdr>
    </w:div>
    <w:div w:id="640496450">
      <w:bodyDiv w:val="1"/>
      <w:marLeft w:val="0"/>
      <w:marRight w:val="0"/>
      <w:marTop w:val="0"/>
      <w:marBottom w:val="0"/>
      <w:divBdr>
        <w:top w:val="none" w:sz="0" w:space="0" w:color="auto"/>
        <w:left w:val="none" w:sz="0" w:space="0" w:color="auto"/>
        <w:bottom w:val="none" w:sz="0" w:space="0" w:color="auto"/>
        <w:right w:val="none" w:sz="0" w:space="0" w:color="auto"/>
      </w:divBdr>
    </w:div>
    <w:div w:id="657148079">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69213644">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45690837">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74595334">
      <w:bodyDiv w:val="1"/>
      <w:marLeft w:val="0"/>
      <w:marRight w:val="0"/>
      <w:marTop w:val="0"/>
      <w:marBottom w:val="0"/>
      <w:divBdr>
        <w:top w:val="none" w:sz="0" w:space="0" w:color="auto"/>
        <w:left w:val="none" w:sz="0" w:space="0" w:color="auto"/>
        <w:bottom w:val="none" w:sz="0" w:space="0" w:color="auto"/>
        <w:right w:val="none" w:sz="0" w:space="0" w:color="auto"/>
      </w:divBdr>
    </w:div>
    <w:div w:id="777331297">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17503391">
      <w:bodyDiv w:val="1"/>
      <w:marLeft w:val="0"/>
      <w:marRight w:val="0"/>
      <w:marTop w:val="0"/>
      <w:marBottom w:val="0"/>
      <w:divBdr>
        <w:top w:val="none" w:sz="0" w:space="0" w:color="auto"/>
        <w:left w:val="none" w:sz="0" w:space="0" w:color="auto"/>
        <w:bottom w:val="none" w:sz="0" w:space="0" w:color="auto"/>
        <w:right w:val="none" w:sz="0" w:space="0" w:color="auto"/>
      </w:divBdr>
    </w:div>
    <w:div w:id="819232116">
      <w:bodyDiv w:val="1"/>
      <w:marLeft w:val="0"/>
      <w:marRight w:val="0"/>
      <w:marTop w:val="0"/>
      <w:marBottom w:val="0"/>
      <w:divBdr>
        <w:top w:val="none" w:sz="0" w:space="0" w:color="auto"/>
        <w:left w:val="none" w:sz="0" w:space="0" w:color="auto"/>
        <w:bottom w:val="none" w:sz="0" w:space="0" w:color="auto"/>
        <w:right w:val="none" w:sz="0" w:space="0" w:color="auto"/>
      </w:divBdr>
    </w:div>
    <w:div w:id="827019514">
      <w:bodyDiv w:val="1"/>
      <w:marLeft w:val="0"/>
      <w:marRight w:val="0"/>
      <w:marTop w:val="0"/>
      <w:marBottom w:val="0"/>
      <w:divBdr>
        <w:top w:val="none" w:sz="0" w:space="0" w:color="auto"/>
        <w:left w:val="none" w:sz="0" w:space="0" w:color="auto"/>
        <w:bottom w:val="none" w:sz="0" w:space="0" w:color="auto"/>
        <w:right w:val="none" w:sz="0" w:space="0" w:color="auto"/>
      </w:divBdr>
    </w:div>
    <w:div w:id="852456670">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88686066">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18096716">
      <w:bodyDiv w:val="1"/>
      <w:marLeft w:val="0"/>
      <w:marRight w:val="0"/>
      <w:marTop w:val="0"/>
      <w:marBottom w:val="0"/>
      <w:divBdr>
        <w:top w:val="none" w:sz="0" w:space="0" w:color="auto"/>
        <w:left w:val="none" w:sz="0" w:space="0" w:color="auto"/>
        <w:bottom w:val="none" w:sz="0" w:space="0" w:color="auto"/>
        <w:right w:val="none" w:sz="0" w:space="0" w:color="auto"/>
      </w:divBdr>
    </w:div>
    <w:div w:id="927232829">
      <w:bodyDiv w:val="1"/>
      <w:marLeft w:val="0"/>
      <w:marRight w:val="0"/>
      <w:marTop w:val="0"/>
      <w:marBottom w:val="0"/>
      <w:divBdr>
        <w:top w:val="none" w:sz="0" w:space="0" w:color="auto"/>
        <w:left w:val="none" w:sz="0" w:space="0" w:color="auto"/>
        <w:bottom w:val="none" w:sz="0" w:space="0" w:color="auto"/>
        <w:right w:val="none" w:sz="0" w:space="0" w:color="auto"/>
      </w:divBdr>
    </w:div>
    <w:div w:id="936325383">
      <w:bodyDiv w:val="1"/>
      <w:marLeft w:val="0"/>
      <w:marRight w:val="0"/>
      <w:marTop w:val="0"/>
      <w:marBottom w:val="0"/>
      <w:divBdr>
        <w:top w:val="none" w:sz="0" w:space="0" w:color="auto"/>
        <w:left w:val="none" w:sz="0" w:space="0" w:color="auto"/>
        <w:bottom w:val="none" w:sz="0" w:space="0" w:color="auto"/>
        <w:right w:val="none" w:sz="0" w:space="0" w:color="auto"/>
      </w:divBdr>
    </w:div>
    <w:div w:id="958609654">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67853999">
      <w:bodyDiv w:val="1"/>
      <w:marLeft w:val="0"/>
      <w:marRight w:val="0"/>
      <w:marTop w:val="0"/>
      <w:marBottom w:val="0"/>
      <w:divBdr>
        <w:top w:val="none" w:sz="0" w:space="0" w:color="auto"/>
        <w:left w:val="none" w:sz="0" w:space="0" w:color="auto"/>
        <w:bottom w:val="none" w:sz="0" w:space="0" w:color="auto"/>
        <w:right w:val="none" w:sz="0" w:space="0" w:color="auto"/>
      </w:divBdr>
    </w:div>
    <w:div w:id="968121648">
      <w:bodyDiv w:val="1"/>
      <w:marLeft w:val="0"/>
      <w:marRight w:val="0"/>
      <w:marTop w:val="0"/>
      <w:marBottom w:val="0"/>
      <w:divBdr>
        <w:top w:val="none" w:sz="0" w:space="0" w:color="auto"/>
        <w:left w:val="none" w:sz="0" w:space="0" w:color="auto"/>
        <w:bottom w:val="none" w:sz="0" w:space="0" w:color="auto"/>
        <w:right w:val="none" w:sz="0" w:space="0" w:color="auto"/>
      </w:divBdr>
    </w:div>
    <w:div w:id="968559896">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33771698">
      <w:bodyDiv w:val="1"/>
      <w:marLeft w:val="0"/>
      <w:marRight w:val="0"/>
      <w:marTop w:val="0"/>
      <w:marBottom w:val="0"/>
      <w:divBdr>
        <w:top w:val="none" w:sz="0" w:space="0" w:color="auto"/>
        <w:left w:val="none" w:sz="0" w:space="0" w:color="auto"/>
        <w:bottom w:val="none" w:sz="0" w:space="0" w:color="auto"/>
        <w:right w:val="none" w:sz="0" w:space="0" w:color="auto"/>
      </w:divBdr>
    </w:div>
    <w:div w:id="1061904211">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26581363">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180967669">
      <w:bodyDiv w:val="1"/>
      <w:marLeft w:val="0"/>
      <w:marRight w:val="0"/>
      <w:marTop w:val="0"/>
      <w:marBottom w:val="0"/>
      <w:divBdr>
        <w:top w:val="none" w:sz="0" w:space="0" w:color="auto"/>
        <w:left w:val="none" w:sz="0" w:space="0" w:color="auto"/>
        <w:bottom w:val="none" w:sz="0" w:space="0" w:color="auto"/>
        <w:right w:val="none" w:sz="0" w:space="0" w:color="auto"/>
      </w:divBdr>
    </w:div>
    <w:div w:id="1213925573">
      <w:bodyDiv w:val="1"/>
      <w:marLeft w:val="0"/>
      <w:marRight w:val="0"/>
      <w:marTop w:val="0"/>
      <w:marBottom w:val="0"/>
      <w:divBdr>
        <w:top w:val="none" w:sz="0" w:space="0" w:color="auto"/>
        <w:left w:val="none" w:sz="0" w:space="0" w:color="auto"/>
        <w:bottom w:val="none" w:sz="0" w:space="0" w:color="auto"/>
        <w:right w:val="none" w:sz="0" w:space="0" w:color="auto"/>
      </w:divBdr>
    </w:div>
    <w:div w:id="122633486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48003043">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3029707">
      <w:bodyDiv w:val="1"/>
      <w:marLeft w:val="0"/>
      <w:marRight w:val="0"/>
      <w:marTop w:val="0"/>
      <w:marBottom w:val="0"/>
      <w:divBdr>
        <w:top w:val="none" w:sz="0" w:space="0" w:color="auto"/>
        <w:left w:val="none" w:sz="0" w:space="0" w:color="auto"/>
        <w:bottom w:val="none" w:sz="0" w:space="0" w:color="auto"/>
        <w:right w:val="none" w:sz="0" w:space="0" w:color="auto"/>
      </w:divBdr>
    </w:div>
    <w:div w:id="1266500546">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8026444">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17416928">
      <w:bodyDiv w:val="1"/>
      <w:marLeft w:val="0"/>
      <w:marRight w:val="0"/>
      <w:marTop w:val="0"/>
      <w:marBottom w:val="0"/>
      <w:divBdr>
        <w:top w:val="none" w:sz="0" w:space="0" w:color="auto"/>
        <w:left w:val="none" w:sz="0" w:space="0" w:color="auto"/>
        <w:bottom w:val="none" w:sz="0" w:space="0" w:color="auto"/>
        <w:right w:val="none" w:sz="0" w:space="0" w:color="auto"/>
      </w:divBdr>
    </w:div>
    <w:div w:id="1324119957">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27437679">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219127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15463487">
      <w:bodyDiv w:val="1"/>
      <w:marLeft w:val="0"/>
      <w:marRight w:val="0"/>
      <w:marTop w:val="0"/>
      <w:marBottom w:val="0"/>
      <w:divBdr>
        <w:top w:val="none" w:sz="0" w:space="0" w:color="auto"/>
        <w:left w:val="none" w:sz="0" w:space="0" w:color="auto"/>
        <w:bottom w:val="none" w:sz="0" w:space="0" w:color="auto"/>
        <w:right w:val="none" w:sz="0" w:space="0" w:color="auto"/>
      </w:divBdr>
    </w:div>
    <w:div w:id="1521627349">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25440959">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39928942">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42402684">
      <w:bodyDiv w:val="1"/>
      <w:marLeft w:val="0"/>
      <w:marRight w:val="0"/>
      <w:marTop w:val="0"/>
      <w:marBottom w:val="0"/>
      <w:divBdr>
        <w:top w:val="none" w:sz="0" w:space="0" w:color="auto"/>
        <w:left w:val="none" w:sz="0" w:space="0" w:color="auto"/>
        <w:bottom w:val="none" w:sz="0" w:space="0" w:color="auto"/>
        <w:right w:val="none" w:sz="0" w:space="0" w:color="auto"/>
      </w:divBdr>
    </w:div>
    <w:div w:id="1542548387">
      <w:bodyDiv w:val="1"/>
      <w:marLeft w:val="0"/>
      <w:marRight w:val="0"/>
      <w:marTop w:val="0"/>
      <w:marBottom w:val="0"/>
      <w:divBdr>
        <w:top w:val="none" w:sz="0" w:space="0" w:color="auto"/>
        <w:left w:val="none" w:sz="0" w:space="0" w:color="auto"/>
        <w:bottom w:val="none" w:sz="0" w:space="0" w:color="auto"/>
        <w:right w:val="none" w:sz="0" w:space="0" w:color="auto"/>
      </w:divBdr>
    </w:div>
    <w:div w:id="1543439305">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28121139">
      <w:bodyDiv w:val="1"/>
      <w:marLeft w:val="0"/>
      <w:marRight w:val="0"/>
      <w:marTop w:val="0"/>
      <w:marBottom w:val="0"/>
      <w:divBdr>
        <w:top w:val="none" w:sz="0" w:space="0" w:color="auto"/>
        <w:left w:val="none" w:sz="0" w:space="0" w:color="auto"/>
        <w:bottom w:val="none" w:sz="0" w:space="0" w:color="auto"/>
        <w:right w:val="none" w:sz="0" w:space="0" w:color="auto"/>
      </w:divBdr>
    </w:div>
    <w:div w:id="1651904713">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61763438">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700162462">
      <w:bodyDiv w:val="1"/>
      <w:marLeft w:val="0"/>
      <w:marRight w:val="0"/>
      <w:marTop w:val="0"/>
      <w:marBottom w:val="0"/>
      <w:divBdr>
        <w:top w:val="none" w:sz="0" w:space="0" w:color="auto"/>
        <w:left w:val="none" w:sz="0" w:space="0" w:color="auto"/>
        <w:bottom w:val="none" w:sz="0" w:space="0" w:color="auto"/>
        <w:right w:val="none" w:sz="0" w:space="0" w:color="auto"/>
      </w:divBdr>
    </w:div>
    <w:div w:id="1702365737">
      <w:bodyDiv w:val="1"/>
      <w:marLeft w:val="0"/>
      <w:marRight w:val="0"/>
      <w:marTop w:val="0"/>
      <w:marBottom w:val="0"/>
      <w:divBdr>
        <w:top w:val="none" w:sz="0" w:space="0" w:color="auto"/>
        <w:left w:val="none" w:sz="0" w:space="0" w:color="auto"/>
        <w:bottom w:val="none" w:sz="0" w:space="0" w:color="auto"/>
        <w:right w:val="none" w:sz="0" w:space="0" w:color="auto"/>
      </w:divBdr>
    </w:div>
    <w:div w:id="1717659195">
      <w:bodyDiv w:val="1"/>
      <w:marLeft w:val="0"/>
      <w:marRight w:val="0"/>
      <w:marTop w:val="0"/>
      <w:marBottom w:val="0"/>
      <w:divBdr>
        <w:top w:val="none" w:sz="0" w:space="0" w:color="auto"/>
        <w:left w:val="none" w:sz="0" w:space="0" w:color="auto"/>
        <w:bottom w:val="none" w:sz="0" w:space="0" w:color="auto"/>
        <w:right w:val="none" w:sz="0" w:space="0" w:color="auto"/>
      </w:divBdr>
    </w:div>
    <w:div w:id="1767848277">
      <w:bodyDiv w:val="1"/>
      <w:marLeft w:val="0"/>
      <w:marRight w:val="0"/>
      <w:marTop w:val="0"/>
      <w:marBottom w:val="0"/>
      <w:divBdr>
        <w:top w:val="none" w:sz="0" w:space="0" w:color="auto"/>
        <w:left w:val="none" w:sz="0" w:space="0" w:color="auto"/>
        <w:bottom w:val="none" w:sz="0" w:space="0" w:color="auto"/>
        <w:right w:val="none" w:sz="0" w:space="0" w:color="auto"/>
      </w:divBdr>
    </w:div>
    <w:div w:id="1795439331">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22232199">
      <w:bodyDiv w:val="1"/>
      <w:marLeft w:val="0"/>
      <w:marRight w:val="0"/>
      <w:marTop w:val="0"/>
      <w:marBottom w:val="0"/>
      <w:divBdr>
        <w:top w:val="none" w:sz="0" w:space="0" w:color="auto"/>
        <w:left w:val="none" w:sz="0" w:space="0" w:color="auto"/>
        <w:bottom w:val="none" w:sz="0" w:space="0" w:color="auto"/>
        <w:right w:val="none" w:sz="0" w:space="0" w:color="auto"/>
      </w:divBdr>
    </w:div>
    <w:div w:id="1827896243">
      <w:bodyDiv w:val="1"/>
      <w:marLeft w:val="0"/>
      <w:marRight w:val="0"/>
      <w:marTop w:val="0"/>
      <w:marBottom w:val="0"/>
      <w:divBdr>
        <w:top w:val="none" w:sz="0" w:space="0" w:color="auto"/>
        <w:left w:val="none" w:sz="0" w:space="0" w:color="auto"/>
        <w:bottom w:val="none" w:sz="0" w:space="0" w:color="auto"/>
        <w:right w:val="none" w:sz="0" w:space="0" w:color="auto"/>
      </w:divBdr>
    </w:div>
    <w:div w:id="1849831961">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81841015">
      <w:bodyDiv w:val="1"/>
      <w:marLeft w:val="0"/>
      <w:marRight w:val="0"/>
      <w:marTop w:val="0"/>
      <w:marBottom w:val="0"/>
      <w:divBdr>
        <w:top w:val="none" w:sz="0" w:space="0" w:color="auto"/>
        <w:left w:val="none" w:sz="0" w:space="0" w:color="auto"/>
        <w:bottom w:val="none" w:sz="0" w:space="0" w:color="auto"/>
        <w:right w:val="none" w:sz="0" w:space="0" w:color="auto"/>
      </w:divBdr>
    </w:div>
    <w:div w:id="1989045112">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16960315">
      <w:bodyDiv w:val="1"/>
      <w:marLeft w:val="0"/>
      <w:marRight w:val="0"/>
      <w:marTop w:val="0"/>
      <w:marBottom w:val="0"/>
      <w:divBdr>
        <w:top w:val="none" w:sz="0" w:space="0" w:color="auto"/>
        <w:left w:val="none" w:sz="0" w:space="0" w:color="auto"/>
        <w:bottom w:val="none" w:sz="0" w:space="0" w:color="auto"/>
        <w:right w:val="none" w:sz="0" w:space="0" w:color="auto"/>
      </w:divBdr>
    </w:div>
    <w:div w:id="202324480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23891682">
      <w:bodyDiv w:val="1"/>
      <w:marLeft w:val="0"/>
      <w:marRight w:val="0"/>
      <w:marTop w:val="0"/>
      <w:marBottom w:val="0"/>
      <w:divBdr>
        <w:top w:val="none" w:sz="0" w:space="0" w:color="auto"/>
        <w:left w:val="none" w:sz="0" w:space="0" w:color="auto"/>
        <w:bottom w:val="none" w:sz="0" w:space="0" w:color="auto"/>
        <w:right w:val="none" w:sz="0" w:space="0" w:color="auto"/>
      </w:divBdr>
    </w:div>
    <w:div w:id="2042896847">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0399062">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086144673">
      <w:bodyDiv w:val="1"/>
      <w:marLeft w:val="0"/>
      <w:marRight w:val="0"/>
      <w:marTop w:val="0"/>
      <w:marBottom w:val="0"/>
      <w:divBdr>
        <w:top w:val="none" w:sz="0" w:space="0" w:color="auto"/>
        <w:left w:val="none" w:sz="0" w:space="0" w:color="auto"/>
        <w:bottom w:val="none" w:sz="0" w:space="0" w:color="auto"/>
        <w:right w:val="none" w:sz="0" w:space="0" w:color="auto"/>
      </w:divBdr>
    </w:div>
    <w:div w:id="2092503542">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06262905">
      <w:bodyDiv w:val="1"/>
      <w:marLeft w:val="0"/>
      <w:marRight w:val="0"/>
      <w:marTop w:val="0"/>
      <w:marBottom w:val="0"/>
      <w:divBdr>
        <w:top w:val="none" w:sz="0" w:space="0" w:color="auto"/>
        <w:left w:val="none" w:sz="0" w:space="0" w:color="auto"/>
        <w:bottom w:val="none" w:sz="0" w:space="0" w:color="auto"/>
        <w:right w:val="none" w:sz="0" w:space="0" w:color="auto"/>
      </w:divBdr>
    </w:div>
    <w:div w:id="2111195397">
      <w:bodyDiv w:val="1"/>
      <w:marLeft w:val="0"/>
      <w:marRight w:val="0"/>
      <w:marTop w:val="0"/>
      <w:marBottom w:val="0"/>
      <w:divBdr>
        <w:top w:val="none" w:sz="0" w:space="0" w:color="auto"/>
        <w:left w:val="none" w:sz="0" w:space="0" w:color="auto"/>
        <w:bottom w:val="none" w:sz="0" w:space="0" w:color="auto"/>
        <w:right w:val="none" w:sz="0" w:space="0" w:color="auto"/>
      </w:divBdr>
    </w:div>
    <w:div w:id="2126540181">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 w:id="214179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98900019-67c3-429f-af06-056ac26701d8</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DA9DCB-EC5A-4C1D-8BA7-93DA95B5936D}">
  <ds:schemaRefs>
    <ds:schemaRef ds:uri="http://schemas.openxmlformats.org/officeDocument/2006/bibliography"/>
  </ds:schemaRefs>
</ds:datastoreItem>
</file>

<file path=customXml/itemProps2.xml><?xml version="1.0" encoding="utf-8"?>
<ds:datastoreItem xmlns:ds="http://schemas.openxmlformats.org/officeDocument/2006/customXml" ds:itemID="{8753DFA9-526A-43CC-9A6C-71A3ED5AFB66}"/>
</file>

<file path=customXml/itemProps3.xml><?xml version="1.0" encoding="utf-8"?>
<ds:datastoreItem xmlns:ds="http://schemas.openxmlformats.org/officeDocument/2006/customXml" ds:itemID="{20DCEE53-CBEF-4E5E-BEC7-146A1C65FA48}"/>
</file>

<file path=customXml/itemProps4.xml><?xml version="1.0" encoding="utf-8"?>
<ds:datastoreItem xmlns:ds="http://schemas.openxmlformats.org/officeDocument/2006/customXml" ds:itemID="{B8C6B57B-C354-4C88-AA3D-8A076E12E951}"/>
</file>

<file path=docProps/app.xml><?xml version="1.0" encoding="utf-8"?>
<Properties xmlns="http://schemas.openxmlformats.org/officeDocument/2006/extended-properties" xmlns:vt="http://schemas.openxmlformats.org/officeDocument/2006/docPropsVTypes">
  <Template>Normal.dotm</Template>
  <TotalTime>3787</TotalTime>
  <Pages>12</Pages>
  <Words>2866</Words>
  <Characters>16342</Characters>
  <Application>Microsoft Office Word</Application>
  <DocSecurity>0</DocSecurity>
  <Lines>136</Lines>
  <Paragraphs>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240</cp:revision>
  <cp:lastPrinted>2025-10-29T09:57:00Z</cp:lastPrinted>
  <dcterms:created xsi:type="dcterms:W3CDTF">2025-09-21T10:34:00Z</dcterms:created>
  <dcterms:modified xsi:type="dcterms:W3CDTF">2025-10-29T12:16:00Z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