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F70" w:rsidRPr="00C36B4C" w:rsidRDefault="00AA77CE" w:rsidP="0091184D">
      <w:pPr>
        <w:rPr>
          <w:rtl/>
        </w:rPr>
      </w:pPr>
      <w:r w:rsidRPr="00C36B4C">
        <w:rPr>
          <w:rFonts w:hint="cs"/>
          <w:noProof/>
          <w:rtl/>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-111760</wp:posOffset>
            </wp:positionV>
            <wp:extent cx="1062355" cy="1082040"/>
            <wp:effectExtent l="0" t="0" r="0" b="0"/>
            <wp:wrapNone/>
            <wp:docPr id="18" name="صورة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35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F70" w:rsidRPr="00C36B4C" w:rsidRDefault="00572F70" w:rsidP="0091184D">
      <w:pPr>
        <w:rPr>
          <w:rtl/>
        </w:rPr>
      </w:pPr>
    </w:p>
    <w:p w:rsidR="00572F70" w:rsidRPr="00C36B4C" w:rsidRDefault="00572F70" w:rsidP="0091184D"/>
    <w:p w:rsidR="00CC26EC" w:rsidRPr="00C36B4C" w:rsidRDefault="00CC26EC" w:rsidP="0091184D">
      <w:pPr>
        <w:widowControl w:val="0"/>
        <w:jc w:val="center"/>
        <w:rPr>
          <w:rtl/>
        </w:rPr>
      </w:pPr>
    </w:p>
    <w:p w:rsidR="00CC26EC" w:rsidRPr="00C36B4C" w:rsidRDefault="00CC26EC" w:rsidP="0091184D">
      <w:pPr>
        <w:widowControl w:val="0"/>
        <w:jc w:val="center"/>
        <w:rPr>
          <w:rtl/>
        </w:rPr>
      </w:pPr>
    </w:p>
    <w:p w:rsidR="00CC26EC" w:rsidRPr="00C36B4C" w:rsidRDefault="00CC26EC" w:rsidP="0091184D">
      <w:pPr>
        <w:pStyle w:val="Heading9"/>
        <w:keepNext w:val="0"/>
        <w:widowControl w:val="0"/>
        <w:spacing w:line="240" w:lineRule="auto"/>
        <w:rPr>
          <w:rFonts w:cs="PT Bold Heading"/>
          <w:b w:val="0"/>
          <w:bCs w:val="0"/>
          <w:sz w:val="14"/>
          <w:szCs w:val="22"/>
          <w:rtl/>
        </w:rPr>
      </w:pPr>
      <w:r w:rsidRPr="00C36B4C">
        <w:rPr>
          <w:rFonts w:cs="PT Bold Heading"/>
          <w:b w:val="0"/>
          <w:bCs w:val="0"/>
          <w:sz w:val="14"/>
          <w:szCs w:val="22"/>
          <w:rtl/>
        </w:rPr>
        <w:t>الأمانة العامة</w:t>
      </w:r>
    </w:p>
    <w:p w:rsidR="00CC26EC" w:rsidRPr="00C36B4C" w:rsidRDefault="00CC26EC" w:rsidP="0091184D">
      <w:pPr>
        <w:widowControl w:val="0"/>
        <w:jc w:val="center"/>
        <w:rPr>
          <w:rFonts w:cs="Monotype Koufi"/>
          <w:sz w:val="2"/>
          <w:szCs w:val="10"/>
          <w:rtl/>
        </w:rPr>
      </w:pPr>
    </w:p>
    <w:p w:rsidR="00CC26EC" w:rsidRPr="00C36B4C" w:rsidRDefault="00CC26EC" w:rsidP="0091184D">
      <w:pPr>
        <w:widowControl w:val="0"/>
        <w:jc w:val="center"/>
        <w:rPr>
          <w:rFonts w:cs="Monotype Koufi"/>
          <w:sz w:val="14"/>
          <w:szCs w:val="22"/>
          <w:rtl/>
        </w:rPr>
      </w:pPr>
      <w:r w:rsidRPr="00C36B4C">
        <w:rPr>
          <w:rFonts w:cs="Monotype Koufi"/>
          <w:sz w:val="14"/>
          <w:szCs w:val="22"/>
          <w:rtl/>
        </w:rPr>
        <w:t>قطاع فلسطي</w:t>
      </w:r>
      <w:r w:rsidRPr="00C36B4C">
        <w:rPr>
          <w:rFonts w:cs="Monotype Koufi" w:hint="cs"/>
          <w:sz w:val="14"/>
          <w:szCs w:val="22"/>
          <w:rtl/>
        </w:rPr>
        <w:t>ن</w:t>
      </w:r>
    </w:p>
    <w:p w:rsidR="00CC26EC" w:rsidRPr="00C36B4C" w:rsidRDefault="00CC26EC" w:rsidP="0091184D">
      <w:pPr>
        <w:widowControl w:val="0"/>
        <w:tabs>
          <w:tab w:val="left" w:pos="2420"/>
        </w:tabs>
        <w:jc w:val="center"/>
        <w:rPr>
          <w:rFonts w:cs="Simplified Arabic"/>
          <w:sz w:val="24"/>
          <w:rtl/>
          <w:lang w:bidi="ar-EG"/>
        </w:rPr>
      </w:pPr>
      <w:r w:rsidRPr="00C36B4C">
        <w:rPr>
          <w:rFonts w:cs="Monotype Koufi"/>
          <w:sz w:val="14"/>
          <w:szCs w:val="22"/>
          <w:rtl/>
        </w:rPr>
        <w:t>والأراضي العربية المحتلة</w:t>
      </w:r>
    </w:p>
    <w:p w:rsidR="00572F70" w:rsidRPr="00C36B4C" w:rsidRDefault="00572F70" w:rsidP="0091184D">
      <w:pPr>
        <w:widowControl w:val="0"/>
        <w:rPr>
          <w:rFonts w:cs="Simplified Arabic"/>
          <w:sz w:val="32"/>
          <w:szCs w:val="32"/>
          <w:rtl/>
          <w:lang w:bidi="ar-EG"/>
        </w:rPr>
      </w:pPr>
    </w:p>
    <w:p w:rsidR="00572F70" w:rsidRPr="00C36B4C" w:rsidRDefault="00572F70" w:rsidP="0091184D">
      <w:pPr>
        <w:widowControl w:val="0"/>
        <w:rPr>
          <w:rFonts w:cs="Simplified Arabic"/>
          <w:sz w:val="32"/>
          <w:szCs w:val="32"/>
          <w:rtl/>
          <w:lang w:bidi="ar-EG"/>
        </w:rPr>
      </w:pPr>
    </w:p>
    <w:p w:rsidR="00572F70" w:rsidRPr="00C36B4C" w:rsidRDefault="00572F70" w:rsidP="0091184D">
      <w:pPr>
        <w:widowControl w:val="0"/>
        <w:rPr>
          <w:rFonts w:cs="Simplified Arabic"/>
          <w:sz w:val="32"/>
          <w:szCs w:val="32"/>
          <w:rtl/>
          <w:lang w:bidi="ar-EG"/>
        </w:rPr>
      </w:pPr>
    </w:p>
    <w:p w:rsidR="00572F70" w:rsidRPr="00C36B4C" w:rsidRDefault="00572F70" w:rsidP="0091184D">
      <w:pPr>
        <w:widowControl w:val="0"/>
        <w:rPr>
          <w:rFonts w:cs="Simplified Arabic"/>
          <w:sz w:val="10"/>
          <w:szCs w:val="10"/>
          <w:rtl/>
          <w:lang w:bidi="ar-EG"/>
        </w:rPr>
      </w:pPr>
    </w:p>
    <w:p w:rsidR="00572F70" w:rsidRPr="00C36B4C" w:rsidRDefault="00572F70" w:rsidP="0091184D">
      <w:pPr>
        <w:widowControl w:val="0"/>
        <w:jc w:val="center"/>
        <w:rPr>
          <w:rFonts w:cs="PT Bold Heading"/>
          <w:sz w:val="60"/>
          <w:szCs w:val="60"/>
          <w:rtl/>
          <w:lang w:bidi="ar-EG"/>
        </w:rPr>
      </w:pPr>
      <w:r w:rsidRPr="00C36B4C">
        <w:rPr>
          <w:rFonts w:cs="PT Bold Heading" w:hint="cs"/>
          <w:sz w:val="60"/>
          <w:szCs w:val="60"/>
          <w:rtl/>
          <w:lang w:bidi="ar-EG"/>
        </w:rPr>
        <w:t>تقريــر وتوصيــات</w:t>
      </w:r>
    </w:p>
    <w:p w:rsidR="00572F70" w:rsidRPr="00C36B4C" w:rsidRDefault="00572F70" w:rsidP="0091184D">
      <w:pPr>
        <w:widowControl w:val="0"/>
        <w:jc w:val="center"/>
        <w:rPr>
          <w:rFonts w:cs="Simplified Arabic"/>
          <w:sz w:val="42"/>
          <w:szCs w:val="42"/>
          <w:rtl/>
          <w:lang w:bidi="ar-EG"/>
        </w:rPr>
      </w:pPr>
      <w:r w:rsidRPr="00C36B4C">
        <w:rPr>
          <w:rFonts w:cs="Simplified Arabic" w:hint="cs"/>
          <w:sz w:val="42"/>
          <w:szCs w:val="42"/>
          <w:rtl/>
          <w:lang w:bidi="ar-EG"/>
        </w:rPr>
        <w:t>الـدورة (</w:t>
      </w:r>
      <w:r w:rsidR="00877CA9" w:rsidRPr="00C36B4C">
        <w:rPr>
          <w:rFonts w:cs="Simplified Arabic" w:hint="cs"/>
          <w:sz w:val="42"/>
          <w:szCs w:val="42"/>
          <w:rtl/>
          <w:lang w:bidi="ar-JO"/>
        </w:rPr>
        <w:t>113</w:t>
      </w:r>
      <w:r w:rsidRPr="00C36B4C">
        <w:rPr>
          <w:rFonts w:cs="Simplified Arabic" w:hint="cs"/>
          <w:sz w:val="42"/>
          <w:szCs w:val="42"/>
          <w:rtl/>
          <w:lang w:bidi="ar-EG"/>
        </w:rPr>
        <w:t>)</w:t>
      </w:r>
    </w:p>
    <w:p w:rsidR="00572F70" w:rsidRPr="00C36B4C" w:rsidRDefault="00572F70" w:rsidP="0091184D">
      <w:pPr>
        <w:widowControl w:val="0"/>
        <w:jc w:val="center"/>
        <w:rPr>
          <w:rFonts w:cs="Simplified Arabic"/>
          <w:sz w:val="30"/>
          <w:szCs w:val="30"/>
          <w:rtl/>
          <w:lang w:bidi="ar-EG"/>
        </w:rPr>
      </w:pPr>
    </w:p>
    <w:p w:rsidR="00572F70" w:rsidRPr="00C36B4C" w:rsidRDefault="00572F70" w:rsidP="0091184D">
      <w:pPr>
        <w:widowControl w:val="0"/>
        <w:jc w:val="center"/>
        <w:rPr>
          <w:rFonts w:cs="Monotype Koufi"/>
          <w:sz w:val="50"/>
          <w:szCs w:val="50"/>
          <w:rtl/>
          <w:lang w:bidi="ar-EG"/>
        </w:rPr>
      </w:pPr>
      <w:r w:rsidRPr="00C36B4C">
        <w:rPr>
          <w:rFonts w:cs="Monotype Koufi" w:hint="cs"/>
          <w:sz w:val="50"/>
          <w:szCs w:val="50"/>
          <w:rtl/>
          <w:lang w:bidi="ar-EG"/>
        </w:rPr>
        <w:t>لمؤتمر المشرفين على شؤون الفلسطينيين</w:t>
      </w:r>
    </w:p>
    <w:p w:rsidR="00572F70" w:rsidRPr="00C36B4C" w:rsidRDefault="00572F70" w:rsidP="0091184D">
      <w:pPr>
        <w:widowControl w:val="0"/>
        <w:jc w:val="center"/>
        <w:rPr>
          <w:rFonts w:cs="Simplified Arabic"/>
          <w:sz w:val="50"/>
          <w:szCs w:val="50"/>
          <w:rtl/>
          <w:lang w:bidi="ar-EG"/>
        </w:rPr>
      </w:pPr>
      <w:r w:rsidRPr="00C36B4C">
        <w:rPr>
          <w:rFonts w:cs="Monotype Koufi" w:hint="cs"/>
          <w:sz w:val="50"/>
          <w:szCs w:val="50"/>
          <w:rtl/>
          <w:lang w:bidi="ar-EG"/>
        </w:rPr>
        <w:t>في الدول العربية المضيفة</w:t>
      </w:r>
    </w:p>
    <w:p w:rsidR="00572F70" w:rsidRPr="00C36B4C" w:rsidRDefault="00572F70" w:rsidP="0091184D">
      <w:pPr>
        <w:widowControl w:val="0"/>
        <w:jc w:val="center"/>
        <w:rPr>
          <w:rFonts w:cs="Simplified Arabic"/>
          <w:sz w:val="32"/>
          <w:szCs w:val="32"/>
          <w:rtl/>
          <w:lang w:bidi="ar-EG"/>
        </w:rPr>
      </w:pPr>
    </w:p>
    <w:p w:rsidR="00572F70" w:rsidRPr="00C36B4C" w:rsidRDefault="00572F70" w:rsidP="0091184D">
      <w:pPr>
        <w:widowControl w:val="0"/>
        <w:jc w:val="center"/>
        <w:rPr>
          <w:rFonts w:cs="Simplified Arabic"/>
          <w:sz w:val="32"/>
          <w:szCs w:val="32"/>
          <w:rtl/>
          <w:lang w:bidi="ar-EG"/>
        </w:rPr>
      </w:pPr>
    </w:p>
    <w:p w:rsidR="00572F70" w:rsidRPr="00C36B4C" w:rsidRDefault="00572F70" w:rsidP="0091184D">
      <w:pPr>
        <w:widowControl w:val="0"/>
        <w:jc w:val="center"/>
        <w:rPr>
          <w:rFonts w:cs="Simplified Arabic"/>
          <w:sz w:val="32"/>
          <w:szCs w:val="32"/>
          <w:rtl/>
          <w:lang w:bidi="ar-EG"/>
        </w:rPr>
      </w:pPr>
    </w:p>
    <w:p w:rsidR="00572F70" w:rsidRPr="00C36B4C" w:rsidRDefault="00572F70" w:rsidP="0091184D">
      <w:pPr>
        <w:widowControl w:val="0"/>
        <w:jc w:val="center"/>
        <w:rPr>
          <w:rFonts w:cs="Simplified Arabic"/>
          <w:sz w:val="32"/>
          <w:szCs w:val="32"/>
          <w:rtl/>
          <w:lang w:bidi="ar-EG"/>
        </w:rPr>
      </w:pPr>
    </w:p>
    <w:p w:rsidR="00572F70" w:rsidRPr="00C36B4C" w:rsidRDefault="00572F70" w:rsidP="0091184D">
      <w:pPr>
        <w:widowControl w:val="0"/>
        <w:jc w:val="center"/>
        <w:rPr>
          <w:rFonts w:cs="Simplified Arabic"/>
          <w:sz w:val="32"/>
          <w:szCs w:val="32"/>
          <w:rtl/>
          <w:lang w:bidi="ar-EG"/>
        </w:rPr>
      </w:pPr>
    </w:p>
    <w:p w:rsidR="00572F70" w:rsidRPr="00C36B4C" w:rsidRDefault="00572F70" w:rsidP="0091184D">
      <w:pPr>
        <w:widowControl w:val="0"/>
        <w:jc w:val="center"/>
        <w:rPr>
          <w:rFonts w:cs="Simplified Arabic"/>
          <w:sz w:val="32"/>
          <w:szCs w:val="32"/>
          <w:rtl/>
          <w:lang w:bidi="ar-EG"/>
        </w:rPr>
      </w:pPr>
    </w:p>
    <w:p w:rsidR="00303EED" w:rsidRPr="00C36B4C" w:rsidRDefault="00B9625F" w:rsidP="0091184D">
      <w:pPr>
        <w:pStyle w:val="Heading3"/>
        <w:rPr>
          <w:b w:val="0"/>
          <w:bCs w:val="0"/>
          <w:sz w:val="30"/>
          <w:szCs w:val="30"/>
          <w:rtl/>
          <w:lang w:bidi="ar-EG"/>
        </w:rPr>
      </w:pPr>
      <w:r w:rsidRPr="00C36B4C">
        <w:rPr>
          <w:rFonts w:hint="cs"/>
          <w:b w:val="0"/>
          <w:bCs w:val="0"/>
          <w:sz w:val="30"/>
          <w:szCs w:val="30"/>
          <w:rtl/>
          <w:lang w:bidi="ar-EG"/>
        </w:rPr>
        <w:t>الأمانة العامة لجامعة الدول العربية</w:t>
      </w:r>
    </w:p>
    <w:p w:rsidR="00C16D37" w:rsidRPr="00C36B4C" w:rsidRDefault="00877CA9" w:rsidP="0091184D">
      <w:pPr>
        <w:jc w:val="center"/>
        <w:rPr>
          <w:rFonts w:cs="Simplified Arabic"/>
          <w:sz w:val="28"/>
          <w:szCs w:val="32"/>
          <w:rtl/>
        </w:rPr>
      </w:pPr>
      <w:r w:rsidRPr="00C36B4C">
        <w:rPr>
          <w:rFonts w:cs="Simplified Arabic" w:hint="cs"/>
          <w:sz w:val="28"/>
          <w:szCs w:val="32"/>
          <w:rtl/>
        </w:rPr>
        <w:t>20</w:t>
      </w:r>
      <w:r w:rsidR="00F66408" w:rsidRPr="00C36B4C">
        <w:rPr>
          <w:rFonts w:cs="Simplified Arabic" w:hint="cs"/>
          <w:sz w:val="28"/>
          <w:szCs w:val="32"/>
          <w:rtl/>
        </w:rPr>
        <w:t>-</w:t>
      </w:r>
      <w:r w:rsidRPr="00C36B4C">
        <w:rPr>
          <w:rFonts w:cs="Simplified Arabic" w:hint="cs"/>
          <w:sz w:val="28"/>
          <w:szCs w:val="32"/>
          <w:rtl/>
        </w:rPr>
        <w:t>24</w:t>
      </w:r>
      <w:r w:rsidR="00F66408" w:rsidRPr="00C36B4C">
        <w:rPr>
          <w:rFonts w:cs="Simplified Arabic" w:hint="cs"/>
          <w:sz w:val="28"/>
          <w:szCs w:val="32"/>
          <w:rtl/>
        </w:rPr>
        <w:t xml:space="preserve"> </w:t>
      </w:r>
      <w:r w:rsidRPr="00C36B4C">
        <w:rPr>
          <w:rFonts w:cs="Simplified Arabic" w:hint="cs"/>
          <w:sz w:val="28"/>
          <w:szCs w:val="32"/>
          <w:rtl/>
          <w:lang w:bidi="ar-EG"/>
        </w:rPr>
        <w:t>يوليو</w:t>
      </w:r>
      <w:r w:rsidR="00F66408" w:rsidRPr="00C36B4C">
        <w:rPr>
          <w:rFonts w:cs="Simplified Arabic" w:hint="cs"/>
          <w:sz w:val="28"/>
          <w:szCs w:val="32"/>
          <w:rtl/>
        </w:rPr>
        <w:t xml:space="preserve"> </w:t>
      </w:r>
      <w:r w:rsidRPr="00C36B4C">
        <w:rPr>
          <w:rFonts w:cs="Simplified Arabic" w:hint="cs"/>
          <w:sz w:val="28"/>
          <w:szCs w:val="32"/>
          <w:rtl/>
        </w:rPr>
        <w:t>2025</w:t>
      </w:r>
    </w:p>
    <w:p w:rsidR="00572F70" w:rsidRPr="00C36B4C" w:rsidRDefault="00572F70" w:rsidP="0091184D">
      <w:pPr>
        <w:pStyle w:val="Heading3"/>
        <w:rPr>
          <w:b w:val="0"/>
          <w:bCs w:val="0"/>
        </w:rPr>
        <w:sectPr w:rsidR="00572F70" w:rsidRPr="00C36B4C" w:rsidSect="004E1971">
          <w:headerReference w:type="even" r:id="rId9"/>
          <w:headerReference w:type="default" r:id="rId10"/>
          <w:footerReference w:type="default" r:id="rId11"/>
          <w:footerReference w:type="first" r:id="rId12"/>
          <w:pgSz w:w="11906" w:h="16838"/>
          <w:pgMar w:top="1440" w:right="1800" w:bottom="1440" w:left="1800" w:header="720" w:footer="1584" w:gutter="0"/>
          <w:pgBorders>
            <w:top w:val="decoArch" w:sz="8" w:space="15" w:color="auto"/>
            <w:left w:val="decoArch" w:sz="8" w:space="15" w:color="auto"/>
            <w:bottom w:val="decoArch" w:sz="8" w:space="15" w:color="auto"/>
            <w:right w:val="decoArch" w:sz="8" w:space="15" w:color="auto"/>
          </w:pgBorders>
          <w:pgNumType w:start="1"/>
          <w:cols w:space="720"/>
          <w:titlePg/>
          <w:bidi/>
          <w:rtlGutter/>
          <w:docGrid w:linePitch="272"/>
        </w:sectPr>
      </w:pPr>
    </w:p>
    <w:p w:rsidR="00572F70" w:rsidRPr="00C36B4C" w:rsidRDefault="00572F70" w:rsidP="0091184D">
      <w:pPr>
        <w:widowControl w:val="0"/>
        <w:rPr>
          <w:sz w:val="14"/>
          <w:szCs w:val="10"/>
          <w:rtl/>
        </w:rPr>
      </w:pPr>
    </w:p>
    <w:tbl>
      <w:tblPr>
        <w:bidiVisual/>
        <w:tblW w:w="0" w:type="auto"/>
        <w:tblLook w:val="01E0" w:firstRow="1" w:lastRow="1" w:firstColumn="1" w:lastColumn="1" w:noHBand="0" w:noVBand="0"/>
      </w:tblPr>
      <w:tblGrid>
        <w:gridCol w:w="2430"/>
        <w:gridCol w:w="1637"/>
        <w:gridCol w:w="4239"/>
      </w:tblGrid>
      <w:tr w:rsidR="00572F70" w:rsidRPr="00C36B4C">
        <w:tc>
          <w:tcPr>
            <w:tcW w:w="2460" w:type="dxa"/>
            <w:shd w:val="clear" w:color="auto" w:fill="auto"/>
          </w:tcPr>
          <w:p w:rsidR="00572F70" w:rsidRPr="00C36B4C" w:rsidRDefault="00AA77CE" w:rsidP="0091184D">
            <w:pPr>
              <w:widowControl w:val="0"/>
              <w:jc w:val="center"/>
              <w:rPr>
                <w:sz w:val="28"/>
                <w:rtl/>
              </w:rPr>
            </w:pPr>
            <w:r w:rsidRPr="00C36B4C">
              <w:rPr>
                <w:noProof/>
                <w:sz w:val="28"/>
              </w:rPr>
              <w:drawing>
                <wp:inline distT="0" distB="0" distL="0" distR="0">
                  <wp:extent cx="985520" cy="1028065"/>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5520" cy="1028065"/>
                          </a:xfrm>
                          <a:prstGeom prst="rect">
                            <a:avLst/>
                          </a:prstGeom>
                          <a:noFill/>
                          <a:ln>
                            <a:noFill/>
                          </a:ln>
                        </pic:spPr>
                      </pic:pic>
                    </a:graphicData>
                  </a:graphic>
                </wp:inline>
              </w:drawing>
            </w:r>
          </w:p>
          <w:p w:rsidR="00572F70" w:rsidRPr="00C36B4C" w:rsidRDefault="00572F70" w:rsidP="0091184D">
            <w:pPr>
              <w:pStyle w:val="Heading9"/>
              <w:keepNext w:val="0"/>
              <w:widowControl w:val="0"/>
              <w:spacing w:line="240" w:lineRule="auto"/>
              <w:rPr>
                <w:rFonts w:cs="PT Bold Heading"/>
                <w:b w:val="0"/>
                <w:bCs w:val="0"/>
                <w:rtl/>
              </w:rPr>
            </w:pPr>
            <w:r w:rsidRPr="00C36B4C">
              <w:rPr>
                <w:rFonts w:cs="PT Bold Heading"/>
                <w:b w:val="0"/>
                <w:bCs w:val="0"/>
                <w:rtl/>
              </w:rPr>
              <w:t>الأمانة العامة</w:t>
            </w:r>
          </w:p>
          <w:p w:rsidR="00572F70" w:rsidRPr="00C36B4C" w:rsidRDefault="00572F70" w:rsidP="0091184D">
            <w:pPr>
              <w:widowControl w:val="0"/>
              <w:jc w:val="center"/>
              <w:rPr>
                <w:rFonts w:cs="Monotype Koufi"/>
                <w:sz w:val="16"/>
                <w:rtl/>
              </w:rPr>
            </w:pPr>
            <w:r w:rsidRPr="00C36B4C">
              <w:rPr>
                <w:rFonts w:cs="Monotype Koufi"/>
                <w:sz w:val="16"/>
                <w:rtl/>
              </w:rPr>
              <w:t>قطاع فلسطين</w:t>
            </w:r>
          </w:p>
          <w:p w:rsidR="00572F70" w:rsidRPr="00C36B4C" w:rsidRDefault="00572F70" w:rsidP="0091184D">
            <w:pPr>
              <w:widowControl w:val="0"/>
              <w:jc w:val="center"/>
              <w:rPr>
                <w:sz w:val="28"/>
                <w:rtl/>
              </w:rPr>
            </w:pPr>
            <w:r w:rsidRPr="00C36B4C">
              <w:rPr>
                <w:rFonts w:cs="Monotype Koufi"/>
                <w:sz w:val="12"/>
                <w:rtl/>
              </w:rPr>
              <w:t>والأراضي العربية المحتلة</w:t>
            </w:r>
          </w:p>
        </w:tc>
        <w:tc>
          <w:tcPr>
            <w:tcW w:w="1701" w:type="dxa"/>
            <w:shd w:val="clear" w:color="auto" w:fill="auto"/>
          </w:tcPr>
          <w:p w:rsidR="00572F70" w:rsidRPr="00C36B4C" w:rsidRDefault="00572F70" w:rsidP="0091184D">
            <w:pPr>
              <w:widowControl w:val="0"/>
              <w:rPr>
                <w:rFonts w:cs="Simplified Arabic"/>
                <w:sz w:val="28"/>
                <w:szCs w:val="28"/>
                <w:rtl/>
              </w:rPr>
            </w:pPr>
          </w:p>
        </w:tc>
        <w:tc>
          <w:tcPr>
            <w:tcW w:w="4361" w:type="dxa"/>
            <w:shd w:val="clear" w:color="auto" w:fill="auto"/>
            <w:vAlign w:val="bottom"/>
          </w:tcPr>
          <w:p w:rsidR="00572F70" w:rsidRPr="00C36B4C" w:rsidRDefault="00572F70" w:rsidP="0091184D">
            <w:pPr>
              <w:widowControl w:val="0"/>
              <w:jc w:val="center"/>
              <w:rPr>
                <w:rFonts w:cs="Simplified Arabic"/>
                <w:sz w:val="28"/>
                <w:szCs w:val="28"/>
                <w:rtl/>
              </w:rPr>
            </w:pPr>
            <w:r w:rsidRPr="00C36B4C">
              <w:rPr>
                <w:rFonts w:cs="Simplified Arabic"/>
                <w:sz w:val="28"/>
                <w:szCs w:val="28"/>
                <w:rtl/>
              </w:rPr>
              <w:t>مؤتمر المشرفين على شؤون الفلسطينيين فـي الـدول العربيــة المضيفــة</w:t>
            </w:r>
          </w:p>
          <w:p w:rsidR="00572F70" w:rsidRPr="00C36B4C" w:rsidRDefault="00572F70" w:rsidP="0091184D">
            <w:pPr>
              <w:widowControl w:val="0"/>
              <w:jc w:val="center"/>
              <w:rPr>
                <w:rFonts w:cs="Simplified Arabic"/>
                <w:sz w:val="28"/>
                <w:szCs w:val="28"/>
                <w:rtl/>
              </w:rPr>
            </w:pPr>
            <w:r w:rsidRPr="00C36B4C">
              <w:rPr>
                <w:rFonts w:cs="Simplified Arabic"/>
                <w:sz w:val="28"/>
                <w:szCs w:val="28"/>
                <w:rtl/>
              </w:rPr>
              <w:t xml:space="preserve">الــدورة </w:t>
            </w:r>
            <w:r w:rsidRPr="00C36B4C">
              <w:rPr>
                <w:rFonts w:cs="Simplified Arabic" w:hint="cs"/>
                <w:sz w:val="28"/>
                <w:szCs w:val="28"/>
                <w:rtl/>
              </w:rPr>
              <w:t>(</w:t>
            </w:r>
            <w:r w:rsidR="00877CA9" w:rsidRPr="00C36B4C">
              <w:rPr>
                <w:rFonts w:cs="Simplified Arabic" w:hint="cs"/>
                <w:sz w:val="28"/>
                <w:szCs w:val="28"/>
                <w:rtl/>
              </w:rPr>
              <w:t>113</w:t>
            </w:r>
            <w:r w:rsidRPr="00C36B4C">
              <w:rPr>
                <w:rFonts w:cs="Simplified Arabic" w:hint="cs"/>
                <w:sz w:val="28"/>
                <w:szCs w:val="28"/>
                <w:rtl/>
              </w:rPr>
              <w:t>)</w:t>
            </w:r>
          </w:p>
          <w:p w:rsidR="00091A7F" w:rsidRPr="00C36B4C" w:rsidRDefault="00091A7F" w:rsidP="0091184D">
            <w:pPr>
              <w:pStyle w:val="Heading3"/>
              <w:rPr>
                <w:b w:val="0"/>
                <w:bCs w:val="0"/>
                <w:szCs w:val="28"/>
                <w:rtl/>
              </w:rPr>
            </w:pPr>
            <w:r w:rsidRPr="00C36B4C">
              <w:rPr>
                <w:rFonts w:hint="cs"/>
                <w:b w:val="0"/>
                <w:bCs w:val="0"/>
                <w:szCs w:val="28"/>
                <w:rtl/>
              </w:rPr>
              <w:t>الأمانة العامة لجامعة الدول العربية</w:t>
            </w:r>
          </w:p>
          <w:p w:rsidR="00C16D37" w:rsidRPr="00C36B4C" w:rsidRDefault="00877CA9" w:rsidP="0091184D">
            <w:pPr>
              <w:jc w:val="center"/>
              <w:rPr>
                <w:rFonts w:cs="Simplified Arabic"/>
                <w:sz w:val="28"/>
                <w:szCs w:val="32"/>
                <w:rtl/>
              </w:rPr>
            </w:pPr>
            <w:r w:rsidRPr="00C36B4C">
              <w:rPr>
                <w:rFonts w:cs="Simplified Arabic" w:hint="cs"/>
                <w:sz w:val="28"/>
                <w:szCs w:val="32"/>
                <w:rtl/>
              </w:rPr>
              <w:t>20</w:t>
            </w:r>
            <w:r w:rsidR="00F66408" w:rsidRPr="00C36B4C">
              <w:rPr>
                <w:rFonts w:cs="Simplified Arabic" w:hint="cs"/>
                <w:sz w:val="28"/>
                <w:szCs w:val="32"/>
                <w:rtl/>
              </w:rPr>
              <w:t>-</w:t>
            </w:r>
            <w:r w:rsidRPr="00C36B4C">
              <w:rPr>
                <w:rFonts w:cs="Simplified Arabic" w:hint="cs"/>
                <w:sz w:val="28"/>
                <w:szCs w:val="32"/>
                <w:rtl/>
              </w:rPr>
              <w:t>24</w:t>
            </w:r>
            <w:r w:rsidR="00F66408" w:rsidRPr="00C36B4C">
              <w:rPr>
                <w:rFonts w:cs="Simplified Arabic" w:hint="cs"/>
                <w:sz w:val="28"/>
                <w:szCs w:val="32"/>
                <w:rtl/>
              </w:rPr>
              <w:t>/</w:t>
            </w:r>
            <w:r w:rsidRPr="00C36B4C">
              <w:rPr>
                <w:rFonts w:cs="Simplified Arabic" w:hint="cs"/>
                <w:sz w:val="28"/>
                <w:szCs w:val="32"/>
                <w:rtl/>
              </w:rPr>
              <w:t>7</w:t>
            </w:r>
            <w:r w:rsidR="00F66408" w:rsidRPr="00C36B4C">
              <w:rPr>
                <w:rFonts w:cs="Simplified Arabic" w:hint="cs"/>
                <w:sz w:val="28"/>
                <w:szCs w:val="32"/>
                <w:rtl/>
              </w:rPr>
              <w:t>/</w:t>
            </w:r>
            <w:r w:rsidRPr="00C36B4C">
              <w:rPr>
                <w:rFonts w:cs="Simplified Arabic" w:hint="cs"/>
                <w:sz w:val="28"/>
                <w:szCs w:val="32"/>
                <w:rtl/>
              </w:rPr>
              <w:t>2025</w:t>
            </w:r>
          </w:p>
          <w:p w:rsidR="00760B97" w:rsidRPr="00C36B4C" w:rsidRDefault="00760B97" w:rsidP="0091184D">
            <w:pPr>
              <w:pStyle w:val="Heading3"/>
              <w:rPr>
                <w:b w:val="0"/>
                <w:bCs w:val="0"/>
                <w:szCs w:val="28"/>
                <w:rtl/>
              </w:rPr>
            </w:pPr>
          </w:p>
        </w:tc>
      </w:tr>
    </w:tbl>
    <w:p w:rsidR="00572F70" w:rsidRPr="00C36B4C" w:rsidRDefault="00572F70" w:rsidP="0091184D">
      <w:pPr>
        <w:pStyle w:val="Heading5"/>
        <w:keepNext w:val="0"/>
        <w:widowControl w:val="0"/>
        <w:rPr>
          <w:rFonts w:cs="PT Bold Heading"/>
          <w:b w:val="0"/>
          <w:bCs w:val="0"/>
          <w:sz w:val="2"/>
          <w:szCs w:val="2"/>
          <w:rtl/>
        </w:rPr>
      </w:pPr>
    </w:p>
    <w:p w:rsidR="00572F70" w:rsidRPr="00C36B4C" w:rsidRDefault="00572F70" w:rsidP="0091184D">
      <w:pPr>
        <w:pStyle w:val="Heading5"/>
        <w:keepNext w:val="0"/>
        <w:widowControl w:val="0"/>
        <w:rPr>
          <w:rFonts w:ascii="Simplified Arabic" w:hAnsi="Simplified Arabic" w:cs="PT Bold Heading"/>
          <w:sz w:val="28"/>
          <w:szCs w:val="28"/>
          <w:rtl/>
        </w:rPr>
      </w:pPr>
      <w:r w:rsidRPr="00C36B4C">
        <w:rPr>
          <w:rFonts w:ascii="Simplified Arabic" w:hAnsi="Simplified Arabic" w:cs="PT Bold Heading"/>
          <w:sz w:val="28"/>
          <w:szCs w:val="28"/>
          <w:rtl/>
        </w:rPr>
        <w:t>التقرير والتوصيات</w:t>
      </w:r>
    </w:p>
    <w:p w:rsidR="00572F70" w:rsidRPr="00C36B4C" w:rsidRDefault="00572F70" w:rsidP="0091184D">
      <w:pPr>
        <w:widowControl w:val="0"/>
        <w:ind w:firstLine="368"/>
        <w:jc w:val="mediumKashida"/>
        <w:rPr>
          <w:rFonts w:ascii="Simplified Arabic" w:hAnsi="Simplified Arabic" w:cs="Simplified Arabic"/>
          <w:sz w:val="28"/>
          <w:szCs w:val="28"/>
          <w:rtl/>
        </w:rPr>
      </w:pPr>
    </w:p>
    <w:p w:rsidR="00572F70" w:rsidRPr="00C36B4C" w:rsidRDefault="00572F70" w:rsidP="0091184D">
      <w:pPr>
        <w:widowControl w:val="0"/>
        <w:ind w:firstLine="368"/>
        <w:jc w:val="mediumKashida"/>
        <w:rPr>
          <w:rFonts w:ascii="Simplified Arabic" w:hAnsi="Simplified Arabic" w:cs="PT Bold Heading"/>
          <w:b/>
          <w:bCs/>
          <w:sz w:val="28"/>
          <w:szCs w:val="28"/>
          <w:rtl/>
        </w:rPr>
      </w:pPr>
      <w:r w:rsidRPr="00C36B4C">
        <w:rPr>
          <w:rFonts w:ascii="Simplified Arabic" w:hAnsi="Simplified Arabic" w:cs="PT Bold Heading"/>
          <w:b/>
          <w:bCs/>
          <w:sz w:val="28"/>
          <w:szCs w:val="28"/>
          <w:rtl/>
        </w:rPr>
        <w:t>أ- الافتتاح وكلمات الوفود:</w:t>
      </w:r>
    </w:p>
    <w:p w:rsidR="00572F70" w:rsidRPr="00C36B4C" w:rsidRDefault="00572F70" w:rsidP="0091184D">
      <w:pPr>
        <w:widowControl w:val="0"/>
        <w:ind w:firstLine="368"/>
        <w:jc w:val="mediumKashida"/>
        <w:rPr>
          <w:rFonts w:ascii="Simplified Arabic" w:hAnsi="Simplified Arabic" w:cs="Simplified Arabic"/>
          <w:sz w:val="28"/>
          <w:szCs w:val="28"/>
          <w:rtl/>
          <w:lang w:bidi="ar-EG"/>
        </w:rPr>
      </w:pPr>
      <w:r w:rsidRPr="00C36B4C">
        <w:rPr>
          <w:rFonts w:ascii="Simplified Arabic" w:hAnsi="Simplified Arabic" w:cs="Simplified Arabic"/>
          <w:sz w:val="28"/>
          <w:szCs w:val="28"/>
          <w:rtl/>
        </w:rPr>
        <w:t>عقدت الدورة (</w:t>
      </w:r>
      <w:r w:rsidR="00877CA9" w:rsidRPr="00C36B4C">
        <w:rPr>
          <w:rFonts w:ascii="Simplified Arabic" w:hAnsi="Simplified Arabic" w:cs="Simplified Arabic" w:hint="cs"/>
          <w:sz w:val="28"/>
          <w:szCs w:val="28"/>
          <w:rtl/>
          <w:lang w:bidi="ar-EG"/>
        </w:rPr>
        <w:t>113</w:t>
      </w:r>
      <w:r w:rsidRPr="00C36B4C">
        <w:rPr>
          <w:rFonts w:ascii="Simplified Arabic" w:hAnsi="Simplified Arabic" w:cs="Simplified Arabic"/>
          <w:sz w:val="28"/>
          <w:szCs w:val="28"/>
          <w:rtl/>
        </w:rPr>
        <w:t xml:space="preserve">) لمؤتمر المشرفين على شؤون الفلسطينيين في الدول العربية المضيفة في الفترة </w:t>
      </w:r>
      <w:r w:rsidR="00877CA9" w:rsidRPr="00C36B4C">
        <w:rPr>
          <w:rFonts w:ascii="Simplified Arabic" w:hAnsi="Simplified Arabic" w:cs="Simplified Arabic" w:hint="cs"/>
          <w:sz w:val="28"/>
          <w:szCs w:val="28"/>
          <w:rtl/>
          <w:lang w:bidi="ar-EG"/>
        </w:rPr>
        <w:t>20</w:t>
      </w:r>
      <w:r w:rsidR="00364413" w:rsidRPr="00C36B4C">
        <w:rPr>
          <w:rFonts w:ascii="Simplified Arabic" w:hAnsi="Simplified Arabic" w:cs="Simplified Arabic" w:hint="cs"/>
          <w:sz w:val="28"/>
          <w:szCs w:val="28"/>
          <w:rtl/>
          <w:lang w:bidi="ar-EG"/>
        </w:rPr>
        <w:t>-</w:t>
      </w:r>
      <w:r w:rsidR="00877CA9" w:rsidRPr="00C36B4C">
        <w:rPr>
          <w:rFonts w:ascii="Simplified Arabic" w:hAnsi="Simplified Arabic" w:cs="Simplified Arabic" w:hint="cs"/>
          <w:sz w:val="28"/>
          <w:szCs w:val="28"/>
          <w:rtl/>
          <w:lang w:bidi="ar-EG"/>
        </w:rPr>
        <w:t>24</w:t>
      </w:r>
      <w:r w:rsidR="00364413" w:rsidRPr="00C36B4C">
        <w:rPr>
          <w:rFonts w:ascii="Simplified Arabic" w:hAnsi="Simplified Arabic" w:cs="Simplified Arabic" w:hint="cs"/>
          <w:sz w:val="28"/>
          <w:szCs w:val="28"/>
          <w:rtl/>
          <w:lang w:bidi="ar-EG"/>
        </w:rPr>
        <w:t>/</w:t>
      </w:r>
      <w:r w:rsidR="00877CA9" w:rsidRPr="00C36B4C">
        <w:rPr>
          <w:rFonts w:ascii="Simplified Arabic" w:hAnsi="Simplified Arabic" w:cs="Simplified Arabic" w:hint="cs"/>
          <w:sz w:val="28"/>
          <w:szCs w:val="28"/>
          <w:rtl/>
          <w:lang w:bidi="ar-EG"/>
        </w:rPr>
        <w:t>7</w:t>
      </w:r>
      <w:r w:rsidR="00364413" w:rsidRPr="00C36B4C">
        <w:rPr>
          <w:rFonts w:ascii="Simplified Arabic" w:hAnsi="Simplified Arabic" w:cs="Simplified Arabic" w:hint="cs"/>
          <w:sz w:val="28"/>
          <w:szCs w:val="28"/>
          <w:rtl/>
          <w:lang w:bidi="ar-EG"/>
        </w:rPr>
        <w:t>/</w:t>
      </w:r>
      <w:r w:rsidR="00877CA9" w:rsidRPr="00C36B4C">
        <w:rPr>
          <w:rFonts w:ascii="Simplified Arabic" w:hAnsi="Simplified Arabic" w:cs="Simplified Arabic" w:hint="cs"/>
          <w:sz w:val="28"/>
          <w:szCs w:val="28"/>
          <w:rtl/>
          <w:lang w:bidi="ar-EG"/>
        </w:rPr>
        <w:t>2025</w:t>
      </w:r>
      <w:r w:rsidR="00364413" w:rsidRPr="00C36B4C">
        <w:rPr>
          <w:rFonts w:ascii="Simplified Arabic" w:hAnsi="Simplified Arabic" w:cs="Simplified Arabic" w:hint="cs"/>
          <w:sz w:val="28"/>
          <w:szCs w:val="28"/>
          <w:rtl/>
          <w:lang w:bidi="ar-EG"/>
        </w:rPr>
        <w:t xml:space="preserve"> بمقر الأمانة العامة لجامعة الدول العربية بالقاهرة</w:t>
      </w:r>
      <w:r w:rsidR="001C20A2" w:rsidRPr="00C36B4C">
        <w:rPr>
          <w:rFonts w:ascii="Simplified Arabic" w:hAnsi="Simplified Arabic" w:cs="Simplified Arabic"/>
          <w:sz w:val="28"/>
          <w:szCs w:val="28"/>
          <w:rtl/>
        </w:rPr>
        <w:t>،</w:t>
      </w:r>
      <w:r w:rsidRPr="00C36B4C">
        <w:rPr>
          <w:rFonts w:ascii="Simplified Arabic" w:hAnsi="Simplified Arabic" w:cs="Simplified Arabic"/>
          <w:sz w:val="28"/>
          <w:szCs w:val="28"/>
          <w:rtl/>
        </w:rPr>
        <w:t xml:space="preserve"> بمشاركة وفود: المملكة الأردنية الهاشمية – </w:t>
      </w:r>
      <w:r w:rsidR="00877CA9" w:rsidRPr="00C36B4C">
        <w:rPr>
          <w:rFonts w:ascii="Simplified Arabic" w:hAnsi="Simplified Arabic" w:cs="Simplified Arabic" w:hint="cs"/>
          <w:sz w:val="28"/>
          <w:szCs w:val="28"/>
          <w:rtl/>
        </w:rPr>
        <w:t xml:space="preserve">الجمهورية العربية السورية - </w:t>
      </w:r>
      <w:r w:rsidRPr="00C36B4C">
        <w:rPr>
          <w:rFonts w:ascii="Simplified Arabic" w:hAnsi="Simplified Arabic" w:cs="Simplified Arabic"/>
          <w:sz w:val="28"/>
          <w:szCs w:val="28"/>
          <w:rtl/>
        </w:rPr>
        <w:t>دولة فلسطين –</w:t>
      </w:r>
      <w:r w:rsidR="000E7C6D" w:rsidRPr="00C36B4C">
        <w:rPr>
          <w:rFonts w:ascii="Simplified Arabic" w:hAnsi="Simplified Arabic" w:cs="Simplified Arabic"/>
          <w:sz w:val="28"/>
          <w:szCs w:val="28"/>
          <w:rtl/>
        </w:rPr>
        <w:t xml:space="preserve"> </w:t>
      </w:r>
      <w:r w:rsidRPr="00C36B4C">
        <w:rPr>
          <w:rFonts w:ascii="Simplified Arabic" w:hAnsi="Simplified Arabic" w:cs="Simplified Arabic"/>
          <w:sz w:val="28"/>
          <w:szCs w:val="28"/>
          <w:rtl/>
        </w:rPr>
        <w:t>جمهورية مصر العربية</w:t>
      </w:r>
      <w:r w:rsidR="00412FF2" w:rsidRPr="00C36B4C">
        <w:rPr>
          <w:rFonts w:ascii="Simplified Arabic" w:hAnsi="Simplified Arabic" w:cs="Simplified Arabic"/>
          <w:sz w:val="28"/>
          <w:szCs w:val="28"/>
          <w:rtl/>
        </w:rPr>
        <w:t xml:space="preserve"> – </w:t>
      </w:r>
      <w:r w:rsidR="005E23E1" w:rsidRPr="00C36B4C">
        <w:rPr>
          <w:rFonts w:ascii="Simplified Arabic" w:hAnsi="Simplified Arabic" w:cs="Simplified Arabic"/>
          <w:sz w:val="28"/>
          <w:szCs w:val="28"/>
          <w:rtl/>
        </w:rPr>
        <w:t xml:space="preserve">الجمهورية اللبنانية </w:t>
      </w:r>
      <w:r w:rsidR="001F228B" w:rsidRPr="00C36B4C">
        <w:rPr>
          <w:rFonts w:ascii="Simplified Arabic" w:hAnsi="Simplified Arabic" w:cs="Simplified Arabic"/>
          <w:sz w:val="28"/>
          <w:szCs w:val="28"/>
          <w:rtl/>
        </w:rPr>
        <w:t>–</w:t>
      </w:r>
      <w:r w:rsidR="0098213C" w:rsidRPr="00C36B4C">
        <w:rPr>
          <w:rFonts w:ascii="Simplified Arabic" w:hAnsi="Simplified Arabic" w:cs="Simplified Arabic"/>
          <w:sz w:val="28"/>
          <w:szCs w:val="28"/>
          <w:rtl/>
        </w:rPr>
        <w:t xml:space="preserve"> </w:t>
      </w:r>
      <w:r w:rsidR="001F228B" w:rsidRPr="00C36B4C">
        <w:rPr>
          <w:rFonts w:ascii="Simplified Arabic" w:hAnsi="Simplified Arabic" w:cs="Simplified Arabic"/>
          <w:sz w:val="28"/>
          <w:szCs w:val="28"/>
          <w:rtl/>
          <w:lang w:bidi="ar-EG"/>
        </w:rPr>
        <w:t xml:space="preserve">المنظمة العربية للتربية والثقافة والعلوم </w:t>
      </w:r>
      <w:r w:rsidR="00082EEF" w:rsidRPr="00C36B4C">
        <w:rPr>
          <w:rFonts w:ascii="Simplified Arabic" w:hAnsi="Simplified Arabic" w:cs="Simplified Arabic"/>
          <w:sz w:val="28"/>
          <w:szCs w:val="28"/>
          <w:rtl/>
          <w:lang w:bidi="ar-EG"/>
        </w:rPr>
        <w:t>–</w:t>
      </w:r>
      <w:r w:rsidR="00082EEF" w:rsidRPr="00C36B4C">
        <w:rPr>
          <w:rFonts w:ascii="Simplified Arabic" w:hAnsi="Simplified Arabic" w:cs="Simplified Arabic" w:hint="cs"/>
          <w:sz w:val="28"/>
          <w:szCs w:val="28"/>
          <w:rtl/>
          <w:lang w:bidi="ar-EG"/>
        </w:rPr>
        <w:t>وكالة الأمم المتحدة لغوث وتشغيل اللاجئين الفلسطينيين في الشرق الأدنى (الاونروا)</w:t>
      </w:r>
      <w:r w:rsidR="005D2F51" w:rsidRPr="00C36B4C">
        <w:rPr>
          <w:rFonts w:ascii="Simplified Arabic" w:hAnsi="Simplified Arabic" w:cs="Simplified Arabic"/>
          <w:sz w:val="28"/>
          <w:szCs w:val="28"/>
          <w:rtl/>
        </w:rPr>
        <w:t>،</w:t>
      </w:r>
      <w:r w:rsidR="001C20A2" w:rsidRPr="00C36B4C">
        <w:rPr>
          <w:rFonts w:ascii="Simplified Arabic" w:hAnsi="Simplified Arabic" w:cs="Simplified Arabic"/>
          <w:sz w:val="28"/>
          <w:szCs w:val="28"/>
          <w:rtl/>
        </w:rPr>
        <w:t xml:space="preserve"> </w:t>
      </w:r>
      <w:r w:rsidR="00A407D5" w:rsidRPr="00C36B4C">
        <w:rPr>
          <w:rFonts w:ascii="Simplified Arabic" w:hAnsi="Simplified Arabic" w:cs="Simplified Arabic"/>
          <w:sz w:val="28"/>
          <w:szCs w:val="28"/>
          <w:rtl/>
          <w:lang w:bidi="ar-JO"/>
        </w:rPr>
        <w:t>وال</w:t>
      </w:r>
      <w:r w:rsidR="00B43104" w:rsidRPr="00C36B4C">
        <w:rPr>
          <w:rFonts w:ascii="Simplified Arabic" w:hAnsi="Simplified Arabic" w:cs="Simplified Arabic"/>
          <w:sz w:val="28"/>
          <w:szCs w:val="28"/>
          <w:rtl/>
          <w:lang w:bidi="ar-JO"/>
        </w:rPr>
        <w:t>أ</w:t>
      </w:r>
      <w:r w:rsidR="00A407D5" w:rsidRPr="00C36B4C">
        <w:rPr>
          <w:rFonts w:ascii="Simplified Arabic" w:hAnsi="Simplified Arabic" w:cs="Simplified Arabic"/>
          <w:sz w:val="28"/>
          <w:szCs w:val="28"/>
          <w:rtl/>
          <w:lang w:bidi="ar-JO"/>
        </w:rPr>
        <w:t>مانة العامة لجامعة الدول العربية "قطاع فلسطين والاراضي العربية المحتلة"</w:t>
      </w:r>
      <w:r w:rsidRPr="00C36B4C">
        <w:rPr>
          <w:rFonts w:ascii="Simplified Arabic" w:hAnsi="Simplified Arabic" w:cs="Simplified Arabic"/>
          <w:sz w:val="28"/>
          <w:szCs w:val="28"/>
          <w:rtl/>
        </w:rPr>
        <w:t>.</w:t>
      </w:r>
    </w:p>
    <w:p w:rsidR="00F26294" w:rsidRPr="00C36B4C" w:rsidRDefault="00091A7F" w:rsidP="0091184D">
      <w:pPr>
        <w:widowControl w:val="0"/>
        <w:ind w:firstLine="368"/>
        <w:jc w:val="mediumKashida"/>
        <w:rPr>
          <w:rFonts w:ascii="Simplified Arabic" w:hAnsi="Simplified Arabic" w:cs="Simplified Arabic"/>
          <w:sz w:val="28"/>
          <w:szCs w:val="28"/>
          <w:rtl/>
          <w:lang w:bidi="ar-JO"/>
        </w:rPr>
      </w:pPr>
      <w:r w:rsidRPr="00C36B4C">
        <w:rPr>
          <w:rFonts w:ascii="Simplified Arabic" w:hAnsi="Simplified Arabic" w:cs="Simplified Arabic"/>
          <w:b/>
          <w:bCs/>
          <w:sz w:val="28"/>
          <w:szCs w:val="28"/>
          <w:rtl/>
          <w:lang w:bidi="ar-EG"/>
        </w:rPr>
        <w:t>افتتح</w:t>
      </w:r>
      <w:r w:rsidR="00877CA9" w:rsidRPr="00C36B4C">
        <w:rPr>
          <w:rFonts w:ascii="Simplified Arabic" w:hAnsi="Simplified Arabic" w:cs="Simplified Arabic" w:hint="cs"/>
          <w:b/>
          <w:bCs/>
          <w:sz w:val="28"/>
          <w:szCs w:val="28"/>
          <w:rtl/>
          <w:lang w:bidi="ar-EG"/>
        </w:rPr>
        <w:t>ت الدورة المستشار/ منار الشيخ حيث ألقت كلمة</w:t>
      </w:r>
      <w:r w:rsidR="004937A0" w:rsidRPr="00C36B4C">
        <w:rPr>
          <w:rFonts w:ascii="Simplified Arabic" w:hAnsi="Simplified Arabic" w:cs="Simplified Arabic"/>
          <w:b/>
          <w:bCs/>
          <w:sz w:val="28"/>
          <w:szCs w:val="28"/>
          <w:rtl/>
          <w:lang w:bidi="ar-EG"/>
        </w:rPr>
        <w:t xml:space="preserve"> </w:t>
      </w:r>
      <w:r w:rsidR="00CD6014" w:rsidRPr="00C36B4C">
        <w:rPr>
          <w:rFonts w:ascii="Simplified Arabic" w:hAnsi="Simplified Arabic" w:cs="Simplified Arabic" w:hint="cs"/>
          <w:b/>
          <w:bCs/>
          <w:sz w:val="28"/>
          <w:szCs w:val="28"/>
          <w:rtl/>
          <w:lang w:bidi="ar-EG"/>
        </w:rPr>
        <w:t>السفير</w:t>
      </w:r>
      <w:r w:rsidR="00B743DD" w:rsidRPr="00C36B4C">
        <w:rPr>
          <w:rFonts w:ascii="Simplified Arabic" w:hAnsi="Simplified Arabic" w:cs="Simplified Arabic" w:hint="cs"/>
          <w:b/>
          <w:bCs/>
          <w:sz w:val="28"/>
          <w:szCs w:val="28"/>
          <w:rtl/>
          <w:lang w:bidi="ar-EG"/>
        </w:rPr>
        <w:t xml:space="preserve">/ </w:t>
      </w:r>
      <w:r w:rsidR="00CD6014" w:rsidRPr="00C36B4C">
        <w:rPr>
          <w:rFonts w:ascii="Simplified Arabic" w:hAnsi="Simplified Arabic" w:cs="Simplified Arabic" w:hint="cs"/>
          <w:b/>
          <w:bCs/>
          <w:sz w:val="28"/>
          <w:szCs w:val="28"/>
          <w:rtl/>
          <w:lang w:bidi="ar-EG"/>
        </w:rPr>
        <w:t>محمود عمر،</w:t>
      </w:r>
      <w:r w:rsidR="00916211" w:rsidRPr="00C36B4C">
        <w:rPr>
          <w:rFonts w:ascii="Simplified Arabic" w:hAnsi="Simplified Arabic" w:cs="Simplified Arabic"/>
          <w:b/>
          <w:bCs/>
          <w:sz w:val="28"/>
          <w:szCs w:val="28"/>
          <w:rtl/>
          <w:lang w:bidi="ar-EG"/>
        </w:rPr>
        <w:t xml:space="preserve"> </w:t>
      </w:r>
      <w:r w:rsidR="00EF7813" w:rsidRPr="00C36B4C">
        <w:rPr>
          <w:rFonts w:ascii="Simplified Arabic" w:hAnsi="Simplified Arabic" w:cs="Simplified Arabic"/>
          <w:b/>
          <w:bCs/>
          <w:sz w:val="28"/>
          <w:szCs w:val="28"/>
          <w:rtl/>
          <w:lang w:bidi="ar-EG"/>
        </w:rPr>
        <w:t>رئيس</w:t>
      </w:r>
      <w:r w:rsidR="002328EB" w:rsidRPr="00C36B4C">
        <w:rPr>
          <w:rFonts w:ascii="Simplified Arabic" w:hAnsi="Simplified Arabic" w:cs="Simplified Arabic"/>
          <w:b/>
          <w:bCs/>
          <w:sz w:val="28"/>
          <w:szCs w:val="28"/>
          <w:rtl/>
          <w:lang w:bidi="ar-EG"/>
        </w:rPr>
        <w:t xml:space="preserve"> وفد </w:t>
      </w:r>
      <w:r w:rsidR="001862ED" w:rsidRPr="00C36B4C">
        <w:rPr>
          <w:rFonts w:ascii="Simplified Arabic" w:hAnsi="Simplified Arabic" w:cs="Simplified Arabic"/>
          <w:b/>
          <w:bCs/>
          <w:sz w:val="28"/>
          <w:szCs w:val="28"/>
          <w:rtl/>
          <w:lang w:bidi="ar-EG"/>
        </w:rPr>
        <w:t>جمهورية مصر العربية</w:t>
      </w:r>
      <w:r w:rsidR="00B743DD" w:rsidRPr="00C36B4C">
        <w:rPr>
          <w:rFonts w:ascii="Simplified Arabic" w:hAnsi="Simplified Arabic" w:cs="Simplified Arabic" w:hint="cs"/>
          <w:b/>
          <w:bCs/>
          <w:sz w:val="28"/>
          <w:szCs w:val="28"/>
          <w:rtl/>
          <w:lang w:bidi="ar-EG"/>
        </w:rPr>
        <w:t xml:space="preserve"> </w:t>
      </w:r>
      <w:r w:rsidR="004D0891" w:rsidRPr="00C36B4C">
        <w:rPr>
          <w:rFonts w:ascii="Simplified Arabic" w:hAnsi="Simplified Arabic" w:cs="Simplified Arabic"/>
          <w:b/>
          <w:bCs/>
          <w:sz w:val="28"/>
          <w:szCs w:val="28"/>
          <w:rtl/>
          <w:lang w:bidi="ar-EG"/>
        </w:rPr>
        <w:t xml:space="preserve">- مدير إدارة فلسطين في وزارة خارجية جمهورية مصر </w:t>
      </w:r>
      <w:r w:rsidR="001D6511" w:rsidRPr="00C36B4C">
        <w:rPr>
          <w:rFonts w:ascii="Simplified Arabic" w:hAnsi="Simplified Arabic" w:cs="Simplified Arabic"/>
          <w:b/>
          <w:bCs/>
          <w:sz w:val="28"/>
          <w:szCs w:val="28"/>
          <w:rtl/>
          <w:lang w:bidi="ar-EG"/>
        </w:rPr>
        <w:t>العربية،</w:t>
      </w:r>
      <w:r w:rsidR="00572F70" w:rsidRPr="00C36B4C">
        <w:rPr>
          <w:rFonts w:ascii="Simplified Arabic" w:hAnsi="Simplified Arabic" w:cs="Simplified Arabic"/>
          <w:sz w:val="28"/>
          <w:szCs w:val="28"/>
          <w:rtl/>
          <w:lang w:bidi="ar-EG"/>
        </w:rPr>
        <w:t xml:space="preserve"> </w:t>
      </w:r>
      <w:r w:rsidR="00933970" w:rsidRPr="00C36B4C">
        <w:rPr>
          <w:rFonts w:ascii="Simplified Arabic" w:hAnsi="Simplified Arabic" w:cs="Simplified Arabic"/>
          <w:sz w:val="28"/>
          <w:szCs w:val="28"/>
          <w:rtl/>
          <w:lang w:bidi="ar-EG"/>
        </w:rPr>
        <w:t xml:space="preserve">أعمال المؤتمر </w:t>
      </w:r>
      <w:r w:rsidR="003A75BC" w:rsidRPr="00C36B4C">
        <w:rPr>
          <w:rFonts w:ascii="Simplified Arabic" w:hAnsi="Simplified Arabic" w:cs="Simplified Arabic"/>
          <w:sz w:val="28"/>
          <w:szCs w:val="28"/>
          <w:rtl/>
          <w:lang w:bidi="ar-EG"/>
        </w:rPr>
        <w:t>مستهلاً كلمته</w:t>
      </w:r>
      <w:r w:rsidR="00877CA9" w:rsidRPr="00C36B4C">
        <w:rPr>
          <w:rFonts w:ascii="Simplified Arabic" w:hAnsi="Simplified Arabic" w:cs="Simplified Arabic" w:hint="cs"/>
          <w:sz w:val="28"/>
          <w:szCs w:val="28"/>
          <w:rtl/>
          <w:lang w:bidi="ar-EG"/>
        </w:rPr>
        <w:t xml:space="preserve"> </w:t>
      </w:r>
      <w:r w:rsidR="00BC5E8E" w:rsidRPr="00C36B4C">
        <w:rPr>
          <w:rFonts w:ascii="Simplified Arabic" w:hAnsi="Simplified Arabic" w:cs="Simplified Arabic" w:hint="cs"/>
          <w:sz w:val="28"/>
          <w:szCs w:val="28"/>
          <w:rtl/>
          <w:lang w:bidi="ar-EG"/>
        </w:rPr>
        <w:t xml:space="preserve">بالإشارة إلى </w:t>
      </w:r>
      <w:r w:rsidR="00193C57" w:rsidRPr="00C36B4C">
        <w:rPr>
          <w:rFonts w:ascii="Simplified Arabic" w:hAnsi="Simplified Arabic" w:cs="Simplified Arabic" w:hint="cs"/>
          <w:sz w:val="28"/>
          <w:szCs w:val="28"/>
          <w:rtl/>
          <w:lang w:bidi="ar-EG"/>
        </w:rPr>
        <w:t>الحرب</w:t>
      </w:r>
      <w:r w:rsidR="00BC5E8E" w:rsidRPr="00C36B4C">
        <w:rPr>
          <w:rFonts w:ascii="Simplified Arabic" w:hAnsi="Simplified Arabic" w:cs="Simplified Arabic" w:hint="cs"/>
          <w:sz w:val="28"/>
          <w:szCs w:val="28"/>
          <w:rtl/>
          <w:lang w:bidi="ar-EG"/>
        </w:rPr>
        <w:t xml:space="preserve"> الشعواء التي تشنها إسرائيل</w:t>
      </w:r>
      <w:r w:rsidR="008C1C1D">
        <w:rPr>
          <w:rFonts w:ascii="Simplified Arabic" w:hAnsi="Simplified Arabic" w:cs="Simplified Arabic" w:hint="cs"/>
          <w:sz w:val="28"/>
          <w:szCs w:val="28"/>
          <w:rtl/>
          <w:lang w:bidi="ar-EG"/>
        </w:rPr>
        <w:t>، القوة القائمة بالاحتلال،</w:t>
      </w:r>
      <w:r w:rsidR="00BC5E8E" w:rsidRPr="00C36B4C">
        <w:rPr>
          <w:rFonts w:ascii="Simplified Arabic" w:hAnsi="Simplified Arabic" w:cs="Simplified Arabic" w:hint="cs"/>
          <w:sz w:val="28"/>
          <w:szCs w:val="28"/>
          <w:rtl/>
          <w:lang w:bidi="ar-EG"/>
        </w:rPr>
        <w:t xml:space="preserve"> على قطاع غزة منذ اكثر من عام ونصف من القتل والتشريد لحوالي 2 ونصف مليون فلسطيني مخلفة أكثر من </w:t>
      </w:r>
      <w:r w:rsidR="00FE2FE8" w:rsidRPr="00C36B4C">
        <w:rPr>
          <w:rFonts w:ascii="Simplified Arabic" w:hAnsi="Simplified Arabic" w:cs="Simplified Arabic" w:hint="cs"/>
          <w:sz w:val="28"/>
          <w:szCs w:val="28"/>
          <w:rtl/>
          <w:lang w:bidi="ar-EG"/>
        </w:rPr>
        <w:t xml:space="preserve">57 ألف شهيد، وأكد على ضرورة وقف فوري ومستدان لإطلاق النار في غزة </w:t>
      </w:r>
      <w:r w:rsidR="00DC147C" w:rsidRPr="00C36B4C">
        <w:rPr>
          <w:rFonts w:ascii="Simplified Arabic" w:hAnsi="Simplified Arabic" w:cs="Simplified Arabic" w:hint="cs"/>
          <w:sz w:val="28"/>
          <w:szCs w:val="28"/>
          <w:rtl/>
          <w:lang w:bidi="ar-EG"/>
        </w:rPr>
        <w:t xml:space="preserve">بما يمهد لترتيبات ما بعد الحرب وإعادة بناء القطاع من خلال </w:t>
      </w:r>
      <w:r w:rsidR="0024116B" w:rsidRPr="00C36B4C">
        <w:rPr>
          <w:rFonts w:ascii="Simplified Arabic" w:hAnsi="Simplified Arabic" w:cs="Simplified Arabic" w:hint="cs"/>
          <w:sz w:val="28"/>
          <w:szCs w:val="28"/>
          <w:rtl/>
          <w:lang w:bidi="ar-EG"/>
        </w:rPr>
        <w:t>البدء في تنفيذ خطة إعادة الاعمار المصرية العربية ودعم قدرات السلطة الوطنية الفلسطينية</w:t>
      </w:r>
      <w:r w:rsidR="009B0EA0" w:rsidRPr="00C36B4C">
        <w:rPr>
          <w:rFonts w:ascii="Simplified Arabic" w:hAnsi="Simplified Arabic" w:cs="Simplified Arabic" w:hint="cs"/>
          <w:sz w:val="28"/>
          <w:szCs w:val="28"/>
          <w:rtl/>
          <w:lang w:bidi="ar-EG"/>
        </w:rPr>
        <w:t>،</w:t>
      </w:r>
      <w:r w:rsidR="0024116B" w:rsidRPr="00C36B4C">
        <w:rPr>
          <w:rFonts w:ascii="Simplified Arabic" w:hAnsi="Simplified Arabic" w:cs="Simplified Arabic" w:hint="cs"/>
          <w:sz w:val="28"/>
          <w:szCs w:val="28"/>
          <w:rtl/>
          <w:lang w:bidi="ar-EG"/>
        </w:rPr>
        <w:t xml:space="preserve"> لكي تتمكن من أداء دورها الأساسي في كل من قطاع غزة والضفة الغربية</w:t>
      </w:r>
      <w:r w:rsidR="009B0EA0" w:rsidRPr="00C36B4C">
        <w:rPr>
          <w:rFonts w:ascii="Simplified Arabic" w:hAnsi="Simplified Arabic" w:cs="Simplified Arabic" w:hint="cs"/>
          <w:sz w:val="28"/>
          <w:szCs w:val="28"/>
          <w:rtl/>
          <w:lang w:bidi="ar-EG"/>
        </w:rPr>
        <w:t xml:space="preserve">، وشدد على رفض مصر القاطع لأي مخططات تستهدف تصفية القضية الفلسطينية من خلال تهجير الفلسطينيين خارج أراضيهم، كمقترح المدينة الإنسانية المزمع انشائها على نحو يشكل انتهاكاً جسيماً لأحكام القانون الدولي وتقويضا لمسار حل الدولتين، وأكد على التمسك </w:t>
      </w:r>
      <w:proofErr w:type="spellStart"/>
      <w:r w:rsidR="009B0EA0" w:rsidRPr="00C36B4C">
        <w:rPr>
          <w:rFonts w:ascii="Simplified Arabic" w:hAnsi="Simplified Arabic" w:cs="Simplified Arabic" w:hint="cs"/>
          <w:sz w:val="28"/>
          <w:szCs w:val="28"/>
          <w:rtl/>
          <w:lang w:bidi="ar-EG"/>
        </w:rPr>
        <w:t>بالاونروا</w:t>
      </w:r>
      <w:proofErr w:type="spellEnd"/>
      <w:r w:rsidR="009B0EA0" w:rsidRPr="00C36B4C">
        <w:rPr>
          <w:rFonts w:ascii="Simplified Arabic" w:hAnsi="Simplified Arabic" w:cs="Simplified Arabic" w:hint="cs"/>
          <w:sz w:val="28"/>
          <w:szCs w:val="28"/>
          <w:rtl/>
          <w:lang w:bidi="ar-EG"/>
        </w:rPr>
        <w:t xml:space="preserve"> </w:t>
      </w:r>
      <w:r w:rsidR="008C1C1D">
        <w:rPr>
          <w:rFonts w:ascii="Simplified Arabic" w:hAnsi="Simplified Arabic" w:cs="Simplified Arabic" w:hint="cs"/>
          <w:sz w:val="28"/>
          <w:szCs w:val="28"/>
          <w:rtl/>
          <w:lang w:bidi="ar-EG"/>
        </w:rPr>
        <w:t>و</w:t>
      </w:r>
      <w:r w:rsidR="009B0EA0" w:rsidRPr="00C36B4C">
        <w:rPr>
          <w:rFonts w:ascii="Simplified Arabic" w:hAnsi="Simplified Arabic" w:cs="Simplified Arabic" w:hint="cs"/>
          <w:sz w:val="28"/>
          <w:szCs w:val="28"/>
          <w:rtl/>
          <w:lang w:bidi="ar-EG"/>
        </w:rPr>
        <w:t xml:space="preserve">بدورها الذي لا غنى عنه في دعم أبناء الشعب الفلسطيني وخاصة في قطاع غزة، ورفض أي آليات خارج </w:t>
      </w:r>
      <w:r w:rsidR="009B0EA0" w:rsidRPr="00C36B4C">
        <w:rPr>
          <w:rFonts w:ascii="Simplified Arabic" w:hAnsi="Simplified Arabic" w:cs="Simplified Arabic" w:hint="cs"/>
          <w:sz w:val="28"/>
          <w:szCs w:val="28"/>
          <w:rtl/>
          <w:lang w:bidi="ar-EG"/>
        </w:rPr>
        <w:lastRenderedPageBreak/>
        <w:t xml:space="preserve">اطار الأمم المتحدة، وفي الختام أكد على استمرار مصر في الوقوف بكل ما اوتيت من إمكانيات لدعم </w:t>
      </w:r>
      <w:r w:rsidR="008C1C1D">
        <w:rPr>
          <w:rFonts w:ascii="Simplified Arabic" w:hAnsi="Simplified Arabic" w:cs="Simplified Arabic" w:hint="cs"/>
          <w:sz w:val="28"/>
          <w:szCs w:val="28"/>
          <w:rtl/>
          <w:lang w:bidi="ar-EG"/>
        </w:rPr>
        <w:t>الأ</w:t>
      </w:r>
      <w:r w:rsidR="009B0EA0" w:rsidRPr="00C36B4C">
        <w:rPr>
          <w:rFonts w:ascii="Simplified Arabic" w:hAnsi="Simplified Arabic" w:cs="Simplified Arabic" w:hint="cs"/>
          <w:sz w:val="28"/>
          <w:szCs w:val="28"/>
          <w:rtl/>
          <w:lang w:bidi="ar-EG"/>
        </w:rPr>
        <w:t>شقاء ف</w:t>
      </w:r>
      <w:r w:rsidR="008C1C1D">
        <w:rPr>
          <w:rFonts w:ascii="Simplified Arabic" w:hAnsi="Simplified Arabic" w:cs="Simplified Arabic" w:hint="cs"/>
          <w:sz w:val="28"/>
          <w:szCs w:val="28"/>
          <w:rtl/>
          <w:lang w:bidi="ar-EG"/>
        </w:rPr>
        <w:t>ي</w:t>
      </w:r>
      <w:r w:rsidR="009B0EA0" w:rsidRPr="00C36B4C">
        <w:rPr>
          <w:rFonts w:ascii="Simplified Arabic" w:hAnsi="Simplified Arabic" w:cs="Simplified Arabic" w:hint="cs"/>
          <w:sz w:val="28"/>
          <w:szCs w:val="28"/>
          <w:rtl/>
          <w:lang w:bidi="ar-EG"/>
        </w:rPr>
        <w:t xml:space="preserve"> فلسطين والعمل لإيجاد حل عادل ودائم يفضي إلى قيام الدولة الفلسطينية وعاصمتها القدس الشرقية</w:t>
      </w:r>
      <w:r w:rsidR="00CD6014" w:rsidRPr="00C36B4C">
        <w:rPr>
          <w:rFonts w:ascii="Simplified Arabic" w:hAnsi="Simplified Arabic" w:cs="Simplified Arabic" w:hint="cs"/>
          <w:sz w:val="28"/>
          <w:szCs w:val="28"/>
          <w:rtl/>
          <w:lang w:bidi="ar-EG"/>
        </w:rPr>
        <w:t xml:space="preserve">. </w:t>
      </w:r>
    </w:p>
    <w:p w:rsidR="00A86F8E" w:rsidRPr="00C36B4C" w:rsidRDefault="007E6451" w:rsidP="0091184D">
      <w:pPr>
        <w:widowControl w:val="0"/>
        <w:ind w:firstLine="369"/>
        <w:jc w:val="both"/>
        <w:rPr>
          <w:rFonts w:ascii="Simplified Arabic" w:hAnsi="Simplified Arabic" w:cs="Simplified Arabic"/>
          <w:sz w:val="28"/>
          <w:szCs w:val="28"/>
          <w:rtl/>
          <w:lang w:bidi="ar-JO"/>
        </w:rPr>
      </w:pPr>
      <w:r w:rsidRPr="00C36B4C">
        <w:rPr>
          <w:rFonts w:ascii="Simplified Arabic" w:hAnsi="Simplified Arabic" w:cs="Simplified Arabic"/>
          <w:b/>
          <w:bCs/>
          <w:sz w:val="28"/>
          <w:szCs w:val="28"/>
          <w:rtl/>
          <w:lang w:bidi="ar-JO"/>
        </w:rPr>
        <w:t xml:space="preserve">وفي نهاية </w:t>
      </w:r>
      <w:r w:rsidR="00877CA9" w:rsidRPr="00C36B4C">
        <w:rPr>
          <w:rFonts w:ascii="Simplified Arabic" w:hAnsi="Simplified Arabic" w:cs="Simplified Arabic" w:hint="cs"/>
          <w:b/>
          <w:bCs/>
          <w:sz w:val="28"/>
          <w:szCs w:val="28"/>
          <w:rtl/>
          <w:lang w:bidi="ar-JO"/>
        </w:rPr>
        <w:t>الكلمة</w:t>
      </w:r>
      <w:r w:rsidRPr="00C36B4C">
        <w:rPr>
          <w:rFonts w:ascii="Simplified Arabic" w:hAnsi="Simplified Arabic" w:cs="Simplified Arabic"/>
          <w:b/>
          <w:bCs/>
          <w:sz w:val="28"/>
          <w:szCs w:val="28"/>
          <w:rtl/>
          <w:lang w:bidi="ar-JO"/>
        </w:rPr>
        <w:t xml:space="preserve"> تنازل</w:t>
      </w:r>
      <w:r w:rsidR="00877CA9" w:rsidRPr="00C36B4C">
        <w:rPr>
          <w:rFonts w:ascii="Simplified Arabic" w:hAnsi="Simplified Arabic" w:cs="Simplified Arabic" w:hint="cs"/>
          <w:b/>
          <w:bCs/>
          <w:sz w:val="28"/>
          <w:szCs w:val="28"/>
          <w:rtl/>
          <w:lang w:bidi="ar-JO"/>
        </w:rPr>
        <w:t>ت</w:t>
      </w:r>
      <w:r w:rsidRPr="00C36B4C">
        <w:rPr>
          <w:rFonts w:ascii="Simplified Arabic" w:hAnsi="Simplified Arabic" w:cs="Simplified Arabic"/>
          <w:b/>
          <w:bCs/>
          <w:sz w:val="28"/>
          <w:szCs w:val="28"/>
          <w:rtl/>
          <w:lang w:bidi="ar-JO"/>
        </w:rPr>
        <w:t xml:space="preserve"> عن </w:t>
      </w:r>
      <w:r w:rsidR="0049739F" w:rsidRPr="00C36B4C">
        <w:rPr>
          <w:rFonts w:ascii="Simplified Arabic" w:hAnsi="Simplified Arabic" w:cs="Simplified Arabic"/>
          <w:b/>
          <w:bCs/>
          <w:sz w:val="28"/>
          <w:szCs w:val="28"/>
          <w:rtl/>
          <w:lang w:bidi="ar-JO"/>
        </w:rPr>
        <w:t xml:space="preserve">رئاسة الدورة إلى السيد رئيس وفد </w:t>
      </w:r>
      <w:r w:rsidR="001862ED" w:rsidRPr="00C36B4C">
        <w:rPr>
          <w:rFonts w:ascii="Simplified Arabic" w:hAnsi="Simplified Arabic" w:cs="Simplified Arabic"/>
          <w:b/>
          <w:bCs/>
          <w:sz w:val="28"/>
          <w:szCs w:val="28"/>
          <w:rtl/>
          <w:lang w:bidi="ar-JO"/>
        </w:rPr>
        <w:t xml:space="preserve">دولة </w:t>
      </w:r>
      <w:r w:rsidR="0049739F" w:rsidRPr="00C36B4C">
        <w:rPr>
          <w:rFonts w:ascii="Simplified Arabic" w:hAnsi="Simplified Arabic" w:cs="Simplified Arabic"/>
          <w:b/>
          <w:bCs/>
          <w:sz w:val="28"/>
          <w:szCs w:val="28"/>
          <w:rtl/>
          <w:lang w:bidi="ar-JO"/>
        </w:rPr>
        <w:t>فلسطين الدكتور</w:t>
      </w:r>
      <w:r w:rsidR="00904923" w:rsidRPr="00C36B4C">
        <w:rPr>
          <w:rFonts w:ascii="Simplified Arabic" w:hAnsi="Simplified Arabic" w:cs="Simplified Arabic"/>
          <w:b/>
          <w:bCs/>
          <w:sz w:val="28"/>
          <w:szCs w:val="28"/>
          <w:rtl/>
          <w:lang w:bidi="ar-JO"/>
        </w:rPr>
        <w:t>/</w:t>
      </w:r>
      <w:r w:rsidR="0049739F" w:rsidRPr="00C36B4C">
        <w:rPr>
          <w:rFonts w:ascii="Simplified Arabic" w:hAnsi="Simplified Arabic" w:cs="Simplified Arabic"/>
          <w:b/>
          <w:bCs/>
          <w:sz w:val="28"/>
          <w:szCs w:val="28"/>
          <w:rtl/>
          <w:lang w:bidi="ar-JO"/>
        </w:rPr>
        <w:t xml:space="preserve"> </w:t>
      </w:r>
      <w:r w:rsidR="005E23E1" w:rsidRPr="00C36B4C">
        <w:rPr>
          <w:rFonts w:ascii="Simplified Arabic" w:hAnsi="Simplified Arabic" w:cs="Simplified Arabic"/>
          <w:b/>
          <w:bCs/>
          <w:sz w:val="28"/>
          <w:szCs w:val="28"/>
          <w:rtl/>
          <w:lang w:bidi="ar-JO"/>
        </w:rPr>
        <w:t>أحمد ابو هولي</w:t>
      </w:r>
      <w:r w:rsidR="00B2224B" w:rsidRPr="00C36B4C">
        <w:rPr>
          <w:rFonts w:ascii="Simplified Arabic" w:hAnsi="Simplified Arabic" w:cs="Simplified Arabic"/>
          <w:b/>
          <w:bCs/>
          <w:sz w:val="28"/>
          <w:szCs w:val="28"/>
          <w:rtl/>
          <w:lang w:bidi="ar-JO"/>
        </w:rPr>
        <w:t xml:space="preserve">، </w:t>
      </w:r>
      <w:r w:rsidR="004D0891" w:rsidRPr="00C36B4C">
        <w:rPr>
          <w:rFonts w:ascii="Simplified Arabic" w:hAnsi="Simplified Arabic" w:cs="Simplified Arabic"/>
          <w:b/>
          <w:bCs/>
          <w:sz w:val="28"/>
          <w:szCs w:val="28"/>
          <w:rtl/>
          <w:lang w:bidi="ar-JO"/>
        </w:rPr>
        <w:t xml:space="preserve">عضو اللجنة التنفيذية </w:t>
      </w:r>
      <w:r w:rsidR="005D21AE" w:rsidRPr="00C36B4C">
        <w:rPr>
          <w:rFonts w:ascii="Simplified Arabic" w:hAnsi="Simplified Arabic" w:cs="Simplified Arabic" w:hint="cs"/>
          <w:b/>
          <w:bCs/>
          <w:sz w:val="28"/>
          <w:szCs w:val="28"/>
          <w:rtl/>
          <w:lang w:bidi="ar-JO"/>
        </w:rPr>
        <w:t>ل</w:t>
      </w:r>
      <w:r w:rsidR="004D0891" w:rsidRPr="00C36B4C">
        <w:rPr>
          <w:rFonts w:ascii="Simplified Arabic" w:hAnsi="Simplified Arabic" w:cs="Simplified Arabic"/>
          <w:b/>
          <w:bCs/>
          <w:sz w:val="28"/>
          <w:szCs w:val="28"/>
          <w:rtl/>
          <w:lang w:bidi="ar-JO"/>
        </w:rPr>
        <w:t xml:space="preserve">منظمة التحرير الفلسطينية - </w:t>
      </w:r>
      <w:r w:rsidR="0049739F" w:rsidRPr="00C36B4C">
        <w:rPr>
          <w:rFonts w:ascii="Simplified Arabic" w:hAnsi="Simplified Arabic" w:cs="Simplified Arabic"/>
          <w:b/>
          <w:bCs/>
          <w:sz w:val="28"/>
          <w:szCs w:val="28"/>
          <w:rtl/>
          <w:lang w:bidi="ar-JO"/>
        </w:rPr>
        <w:t>رئيس دائرة ش</w:t>
      </w:r>
      <w:r w:rsidR="00102CB3" w:rsidRPr="00C36B4C">
        <w:rPr>
          <w:rFonts w:ascii="Simplified Arabic" w:hAnsi="Simplified Arabic" w:cs="Simplified Arabic"/>
          <w:b/>
          <w:bCs/>
          <w:sz w:val="28"/>
          <w:szCs w:val="28"/>
          <w:rtl/>
          <w:lang w:bidi="ar-JO"/>
        </w:rPr>
        <w:t>ؤ</w:t>
      </w:r>
      <w:r w:rsidR="0049739F" w:rsidRPr="00C36B4C">
        <w:rPr>
          <w:rFonts w:ascii="Simplified Arabic" w:hAnsi="Simplified Arabic" w:cs="Simplified Arabic"/>
          <w:b/>
          <w:bCs/>
          <w:sz w:val="28"/>
          <w:szCs w:val="28"/>
          <w:rtl/>
          <w:lang w:bidi="ar-JO"/>
        </w:rPr>
        <w:t>ون اللاجئين في منظمة التحرير الفلسطينية</w:t>
      </w:r>
      <w:r w:rsidR="003F4FD5" w:rsidRPr="00C36B4C">
        <w:rPr>
          <w:rFonts w:ascii="Simplified Arabic" w:hAnsi="Simplified Arabic" w:cs="Simplified Arabic"/>
          <w:sz w:val="28"/>
          <w:szCs w:val="28"/>
          <w:rtl/>
          <w:lang w:bidi="ar-JO"/>
        </w:rPr>
        <w:t xml:space="preserve">، </w:t>
      </w:r>
      <w:r w:rsidR="00B01001" w:rsidRPr="00C36B4C">
        <w:rPr>
          <w:rFonts w:ascii="Simplified Arabic" w:hAnsi="Simplified Arabic" w:cs="Simplified Arabic"/>
          <w:sz w:val="28"/>
          <w:szCs w:val="28"/>
          <w:rtl/>
          <w:lang w:bidi="ar-JO"/>
        </w:rPr>
        <w:t>الذي</w:t>
      </w:r>
      <w:r w:rsidR="00500FB3" w:rsidRPr="00C36B4C">
        <w:rPr>
          <w:rFonts w:ascii="Simplified Arabic" w:hAnsi="Simplified Arabic" w:cs="Simplified Arabic"/>
          <w:sz w:val="28"/>
          <w:szCs w:val="28"/>
          <w:rtl/>
          <w:lang w:bidi="ar-JO"/>
        </w:rPr>
        <w:t xml:space="preserve"> افتتح كلمته </w:t>
      </w:r>
      <w:r w:rsidR="00C6134A" w:rsidRPr="00C36B4C">
        <w:rPr>
          <w:rFonts w:ascii="Simplified Arabic" w:hAnsi="Simplified Arabic" w:cs="Simplified Arabic" w:hint="cs"/>
          <w:sz w:val="28"/>
          <w:szCs w:val="28"/>
          <w:rtl/>
          <w:lang w:bidi="ar-JO"/>
        </w:rPr>
        <w:t xml:space="preserve">بتوجيه الشكر للدول العربية المضيفة </w:t>
      </w:r>
      <w:r w:rsidR="00BD7B6E" w:rsidRPr="00C36B4C">
        <w:rPr>
          <w:rFonts w:ascii="Simplified Arabic" w:hAnsi="Simplified Arabic" w:cs="Simplified Arabic" w:hint="cs"/>
          <w:sz w:val="28"/>
          <w:szCs w:val="28"/>
          <w:rtl/>
          <w:lang w:bidi="ar-EG"/>
        </w:rPr>
        <w:t xml:space="preserve">وللمنظمات العربية والإسلامية المشاركة في المؤتمر </w:t>
      </w:r>
      <w:proofErr w:type="spellStart"/>
      <w:r w:rsidR="00BD7B6E" w:rsidRPr="00C36B4C">
        <w:rPr>
          <w:rFonts w:ascii="Simplified Arabic" w:hAnsi="Simplified Arabic" w:cs="Simplified Arabic" w:hint="cs"/>
          <w:sz w:val="28"/>
          <w:szCs w:val="28"/>
          <w:rtl/>
          <w:lang w:bidi="ar-EG"/>
        </w:rPr>
        <w:t>وللاونروا</w:t>
      </w:r>
      <w:proofErr w:type="spellEnd"/>
      <w:r w:rsidR="00BD7B6E" w:rsidRPr="00C36B4C">
        <w:rPr>
          <w:rFonts w:ascii="Simplified Arabic" w:hAnsi="Simplified Arabic" w:cs="Simplified Arabic" w:hint="cs"/>
          <w:sz w:val="28"/>
          <w:szCs w:val="28"/>
          <w:rtl/>
          <w:lang w:bidi="ar-EG"/>
        </w:rPr>
        <w:t xml:space="preserve"> </w:t>
      </w:r>
      <w:r w:rsidR="00C6134A" w:rsidRPr="00C36B4C">
        <w:rPr>
          <w:rFonts w:ascii="Simplified Arabic" w:hAnsi="Simplified Arabic" w:cs="Simplified Arabic" w:hint="cs"/>
          <w:sz w:val="28"/>
          <w:szCs w:val="28"/>
          <w:rtl/>
          <w:lang w:bidi="ar-JO"/>
        </w:rPr>
        <w:t>ولجامعة الدول العربية على جهودها وموقفهم الثابت والداعم للقضية الفلسطينية والشعب الفلسطيني</w:t>
      </w:r>
      <w:r w:rsidR="004B59FD" w:rsidRPr="00C36B4C">
        <w:rPr>
          <w:rFonts w:ascii="Simplified Arabic" w:hAnsi="Simplified Arabic" w:cs="Simplified Arabic" w:hint="cs"/>
          <w:sz w:val="28"/>
          <w:szCs w:val="28"/>
          <w:rtl/>
          <w:lang w:bidi="ar-JO"/>
        </w:rPr>
        <w:t>،</w:t>
      </w:r>
      <w:r w:rsidR="00CE6C3D" w:rsidRPr="00C36B4C">
        <w:rPr>
          <w:rFonts w:ascii="Simplified Arabic" w:hAnsi="Simplified Arabic" w:cs="Simplified Arabic" w:hint="cs"/>
          <w:sz w:val="28"/>
          <w:szCs w:val="28"/>
          <w:rtl/>
          <w:lang w:bidi="ar-JO"/>
        </w:rPr>
        <w:t xml:space="preserve"> </w:t>
      </w:r>
      <w:r w:rsidR="00877CA9" w:rsidRPr="00C36B4C">
        <w:rPr>
          <w:rFonts w:ascii="Simplified Arabic" w:hAnsi="Simplified Arabic" w:cs="Simplified Arabic" w:hint="cs"/>
          <w:sz w:val="28"/>
          <w:szCs w:val="28"/>
          <w:rtl/>
          <w:lang w:bidi="ar-JO"/>
        </w:rPr>
        <w:t>حيث أشار إلى تواصل العدوان على قطاع غزة منذ السابع من أكتوبر 2023</w:t>
      </w:r>
      <w:r w:rsidR="0090041A" w:rsidRPr="00C36B4C">
        <w:rPr>
          <w:rFonts w:ascii="Simplified Arabic" w:hAnsi="Simplified Arabic" w:cs="Simplified Arabic" w:hint="cs"/>
          <w:sz w:val="28"/>
          <w:szCs w:val="28"/>
          <w:rtl/>
          <w:lang w:bidi="ar-JO"/>
        </w:rPr>
        <w:t>،</w:t>
      </w:r>
      <w:r w:rsidR="00877CA9" w:rsidRPr="00C36B4C">
        <w:rPr>
          <w:rFonts w:ascii="Simplified Arabic" w:hAnsi="Simplified Arabic" w:cs="Simplified Arabic" w:hint="cs"/>
          <w:sz w:val="28"/>
          <w:szCs w:val="28"/>
          <w:rtl/>
          <w:lang w:bidi="ar-JO"/>
        </w:rPr>
        <w:t xml:space="preserve"> وال</w:t>
      </w:r>
      <w:r w:rsidR="008C1C1D">
        <w:rPr>
          <w:rFonts w:ascii="Simplified Arabic" w:hAnsi="Simplified Arabic" w:cs="Simplified Arabic" w:hint="cs"/>
          <w:sz w:val="28"/>
          <w:szCs w:val="28"/>
          <w:rtl/>
          <w:lang w:bidi="ar-JO"/>
        </w:rPr>
        <w:t>ذ</w:t>
      </w:r>
      <w:r w:rsidR="00877CA9" w:rsidRPr="00C36B4C">
        <w:rPr>
          <w:rFonts w:ascii="Simplified Arabic" w:hAnsi="Simplified Arabic" w:cs="Simplified Arabic" w:hint="cs"/>
          <w:sz w:val="28"/>
          <w:szCs w:val="28"/>
          <w:rtl/>
          <w:lang w:bidi="ar-JO"/>
        </w:rPr>
        <w:t>ي خلف أكثر من مائتي ألف فلسطيني بين جريح وشهيد وما يزيد عن 13000 مفقود تحت الأنقاض</w:t>
      </w:r>
      <w:r w:rsidR="0090041A" w:rsidRPr="00C36B4C">
        <w:rPr>
          <w:rFonts w:ascii="Simplified Arabic" w:hAnsi="Simplified Arabic" w:cs="Simplified Arabic" w:hint="cs"/>
          <w:sz w:val="28"/>
          <w:szCs w:val="28"/>
          <w:rtl/>
          <w:lang w:bidi="ar-JO"/>
        </w:rPr>
        <w:t>،</w:t>
      </w:r>
      <w:r w:rsidR="00877CA9" w:rsidRPr="00C36B4C">
        <w:rPr>
          <w:rFonts w:ascii="Simplified Arabic" w:hAnsi="Simplified Arabic" w:cs="Simplified Arabic" w:hint="cs"/>
          <w:sz w:val="28"/>
          <w:szCs w:val="28"/>
          <w:rtl/>
          <w:lang w:bidi="ar-JO"/>
        </w:rPr>
        <w:t xml:space="preserve"> إضافة إلى 1.9 مليون نازح يعيشون في الخيام</w:t>
      </w:r>
      <w:r w:rsidR="0090041A" w:rsidRPr="00C36B4C">
        <w:rPr>
          <w:rFonts w:ascii="Simplified Arabic" w:hAnsi="Simplified Arabic" w:cs="Simplified Arabic" w:hint="cs"/>
          <w:sz w:val="28"/>
          <w:szCs w:val="28"/>
          <w:rtl/>
          <w:lang w:bidi="ar-JO"/>
        </w:rPr>
        <w:t>،</w:t>
      </w:r>
      <w:r w:rsidR="00877CA9" w:rsidRPr="00C36B4C">
        <w:rPr>
          <w:rFonts w:ascii="Simplified Arabic" w:hAnsi="Simplified Arabic" w:cs="Simplified Arabic" w:hint="cs"/>
          <w:sz w:val="28"/>
          <w:szCs w:val="28"/>
          <w:rtl/>
          <w:lang w:bidi="ar-JO"/>
        </w:rPr>
        <w:t xml:space="preserve"> كما واصلت</w:t>
      </w:r>
      <w:r w:rsidR="008C1C1D">
        <w:rPr>
          <w:rFonts w:ascii="Simplified Arabic" w:hAnsi="Simplified Arabic" w:cs="Simplified Arabic" w:hint="cs"/>
          <w:sz w:val="28"/>
          <w:szCs w:val="28"/>
          <w:rtl/>
          <w:lang w:bidi="ar-JO"/>
        </w:rPr>
        <w:t xml:space="preserve"> دولة الاحتلال</w:t>
      </w:r>
      <w:r w:rsidR="00877CA9" w:rsidRPr="00C36B4C">
        <w:rPr>
          <w:rFonts w:ascii="Simplified Arabic" w:hAnsi="Simplified Arabic" w:cs="Simplified Arabic" w:hint="cs"/>
          <w:sz w:val="28"/>
          <w:szCs w:val="28"/>
          <w:rtl/>
          <w:lang w:bidi="ar-JO"/>
        </w:rPr>
        <w:t xml:space="preserve"> اغلاق المعابر ومنع ادخال المساعدات الإنسانية وفرض التجويع على ما يزيد عن 2.4 مليون فلسطيني في قطاع غزة</w:t>
      </w:r>
      <w:r w:rsidR="0090041A" w:rsidRPr="00C36B4C">
        <w:rPr>
          <w:rFonts w:ascii="Simplified Arabic" w:hAnsi="Simplified Arabic" w:cs="Simplified Arabic" w:hint="cs"/>
          <w:sz w:val="28"/>
          <w:szCs w:val="28"/>
          <w:rtl/>
          <w:lang w:bidi="ar-JO"/>
        </w:rPr>
        <w:t>،</w:t>
      </w:r>
      <w:r w:rsidR="00877CA9" w:rsidRPr="00C36B4C">
        <w:rPr>
          <w:rFonts w:ascii="Simplified Arabic" w:hAnsi="Simplified Arabic" w:cs="Simplified Arabic" w:hint="cs"/>
          <w:sz w:val="28"/>
          <w:szCs w:val="28"/>
          <w:rtl/>
          <w:lang w:bidi="ar-JO"/>
        </w:rPr>
        <w:t xml:space="preserve"> كما أشار إلى مواصلة عدوانها على مخيمات شمال الضفة الغربية والتي </w:t>
      </w:r>
      <w:r w:rsidR="0090041A" w:rsidRPr="00C36B4C">
        <w:rPr>
          <w:rFonts w:ascii="Simplified Arabic" w:hAnsi="Simplified Arabic" w:cs="Simplified Arabic" w:hint="cs"/>
          <w:sz w:val="28"/>
          <w:szCs w:val="28"/>
          <w:rtl/>
          <w:lang w:bidi="ar-JO"/>
        </w:rPr>
        <w:t>أ</w:t>
      </w:r>
      <w:r w:rsidR="00877CA9" w:rsidRPr="00C36B4C">
        <w:rPr>
          <w:rFonts w:ascii="Simplified Arabic" w:hAnsi="Simplified Arabic" w:cs="Simplified Arabic" w:hint="cs"/>
          <w:sz w:val="28"/>
          <w:szCs w:val="28"/>
          <w:rtl/>
          <w:lang w:bidi="ar-JO"/>
        </w:rPr>
        <w:t>س</w:t>
      </w:r>
      <w:r w:rsidR="0090041A" w:rsidRPr="00C36B4C">
        <w:rPr>
          <w:rFonts w:ascii="Simplified Arabic" w:hAnsi="Simplified Arabic" w:cs="Simplified Arabic" w:hint="cs"/>
          <w:sz w:val="28"/>
          <w:szCs w:val="28"/>
          <w:rtl/>
          <w:lang w:bidi="ar-JO"/>
        </w:rPr>
        <w:t>ف</w:t>
      </w:r>
      <w:r w:rsidR="00877CA9" w:rsidRPr="00C36B4C">
        <w:rPr>
          <w:rFonts w:ascii="Simplified Arabic" w:hAnsi="Simplified Arabic" w:cs="Simplified Arabic" w:hint="cs"/>
          <w:sz w:val="28"/>
          <w:szCs w:val="28"/>
          <w:rtl/>
          <w:lang w:bidi="ar-JO"/>
        </w:rPr>
        <w:t>رت عن ارتقاء عشرات الشهداء ومئات الجرحى وتدمير بنيتها التحتية وحرق وتدمير مئات المنازل والمحال التجارية</w:t>
      </w:r>
      <w:r w:rsidR="0090041A" w:rsidRPr="00C36B4C">
        <w:rPr>
          <w:rFonts w:ascii="Simplified Arabic" w:hAnsi="Simplified Arabic" w:cs="Simplified Arabic" w:hint="cs"/>
          <w:sz w:val="28"/>
          <w:szCs w:val="28"/>
          <w:rtl/>
          <w:lang w:bidi="ar-JO"/>
        </w:rPr>
        <w:t>،</w:t>
      </w:r>
      <w:r w:rsidR="00877CA9" w:rsidRPr="00C36B4C">
        <w:rPr>
          <w:rFonts w:ascii="Simplified Arabic" w:hAnsi="Simplified Arabic" w:cs="Simplified Arabic" w:hint="cs"/>
          <w:sz w:val="28"/>
          <w:szCs w:val="28"/>
          <w:rtl/>
          <w:lang w:bidi="ar-JO"/>
        </w:rPr>
        <w:t xml:space="preserve"> بما اسفر عن نزوح أكثر من 42 ألف لاجئ فلسطيني على مسمع ومرأى من العالم، وأكد على أنه يجب محاسبة الاحتلال الإسرائيلي على خرقه المتواصل للقانون الدولي الإنساني واتفاقيات جنيف وقرارات الشرعية الدولية</w:t>
      </w:r>
      <w:r w:rsidR="0090041A" w:rsidRPr="00C36B4C">
        <w:rPr>
          <w:rFonts w:ascii="Simplified Arabic" w:hAnsi="Simplified Arabic" w:cs="Simplified Arabic" w:hint="cs"/>
          <w:sz w:val="28"/>
          <w:szCs w:val="28"/>
          <w:rtl/>
          <w:lang w:bidi="ar-JO"/>
        </w:rPr>
        <w:t>،</w:t>
      </w:r>
      <w:r w:rsidR="00877CA9" w:rsidRPr="00C36B4C">
        <w:rPr>
          <w:rFonts w:ascii="Simplified Arabic" w:hAnsi="Simplified Arabic" w:cs="Simplified Arabic" w:hint="cs"/>
          <w:sz w:val="28"/>
          <w:szCs w:val="28"/>
          <w:rtl/>
          <w:lang w:bidi="ar-JO"/>
        </w:rPr>
        <w:t xml:space="preserve"> </w:t>
      </w:r>
      <w:r w:rsidR="0090041A" w:rsidRPr="00C36B4C">
        <w:rPr>
          <w:rFonts w:ascii="Simplified Arabic" w:hAnsi="Simplified Arabic" w:cs="Simplified Arabic" w:hint="cs"/>
          <w:sz w:val="28"/>
          <w:szCs w:val="28"/>
          <w:rtl/>
          <w:lang w:bidi="ar-JO"/>
        </w:rPr>
        <w:t>وطالب بوقف فوري لإطلا</w:t>
      </w:r>
      <w:r w:rsidR="0090041A" w:rsidRPr="00C36B4C">
        <w:rPr>
          <w:rFonts w:ascii="Simplified Arabic" w:hAnsi="Simplified Arabic" w:cs="Simplified Arabic" w:hint="eastAsia"/>
          <w:sz w:val="28"/>
          <w:szCs w:val="28"/>
          <w:rtl/>
          <w:lang w:bidi="ar-JO"/>
        </w:rPr>
        <w:t>ق</w:t>
      </w:r>
      <w:r w:rsidR="0090041A" w:rsidRPr="00C36B4C">
        <w:rPr>
          <w:rFonts w:ascii="Simplified Arabic" w:hAnsi="Simplified Arabic" w:cs="Simplified Arabic" w:hint="cs"/>
          <w:sz w:val="28"/>
          <w:szCs w:val="28"/>
          <w:rtl/>
          <w:lang w:bidi="ar-JO"/>
        </w:rPr>
        <w:t xml:space="preserve"> النار في قطاع غزة وفتح المعابر وإدخال المساعدات ورفض أي محاو</w:t>
      </w:r>
      <w:r w:rsidR="008C1C1D">
        <w:rPr>
          <w:rFonts w:ascii="Simplified Arabic" w:hAnsi="Simplified Arabic" w:cs="Simplified Arabic" w:hint="cs"/>
          <w:sz w:val="28"/>
          <w:szCs w:val="28"/>
          <w:rtl/>
          <w:lang w:bidi="ar-JO"/>
        </w:rPr>
        <w:t>لا</w:t>
      </w:r>
      <w:r w:rsidR="0090041A" w:rsidRPr="00C36B4C">
        <w:rPr>
          <w:rFonts w:ascii="Simplified Arabic" w:hAnsi="Simplified Arabic" w:cs="Simplified Arabic" w:hint="cs"/>
          <w:sz w:val="28"/>
          <w:szCs w:val="28"/>
          <w:rtl/>
          <w:lang w:bidi="ar-JO"/>
        </w:rPr>
        <w:t xml:space="preserve">ت للتهجير وتوفير الدعم السياسي والدبلوماسي الكامل للتوصل لحل الدولتين ومطالبة مجلس الامن بتشكيل لجنة دولية مستقلة للتحقيق في الجرائم الإسرائيلية ومحاسبة مرتكبيها. </w:t>
      </w:r>
    </w:p>
    <w:p w:rsidR="0090041A" w:rsidRPr="00C36B4C" w:rsidRDefault="00662E89" w:rsidP="0091184D">
      <w:pPr>
        <w:pStyle w:val="Subtitle"/>
        <w:widowControl w:val="0"/>
        <w:ind w:firstLine="374"/>
        <w:jc w:val="mediumKashida"/>
        <w:rPr>
          <w:rFonts w:ascii="Simplified Arabic" w:hAnsi="Simplified Arabic" w:cs="Simplified Arabic"/>
          <w:b w:val="0"/>
          <w:bCs w:val="0"/>
          <w:sz w:val="28"/>
          <w:szCs w:val="28"/>
          <w:rtl/>
        </w:rPr>
      </w:pPr>
      <w:r w:rsidRPr="00C36B4C">
        <w:rPr>
          <w:rFonts w:ascii="Simplified Arabic" w:hAnsi="Simplified Arabic" w:cs="Simplified Arabic"/>
          <w:sz w:val="28"/>
          <w:szCs w:val="28"/>
          <w:rtl/>
          <w:lang w:bidi="ar-EG"/>
        </w:rPr>
        <w:t>ثم أ</w:t>
      </w:r>
      <w:r w:rsidR="000F4E23" w:rsidRPr="00C36B4C">
        <w:rPr>
          <w:rFonts w:ascii="Simplified Arabic" w:hAnsi="Simplified Arabic" w:cs="Simplified Arabic"/>
          <w:sz w:val="28"/>
          <w:szCs w:val="28"/>
          <w:rtl/>
          <w:lang w:bidi="ar-EG"/>
        </w:rPr>
        <w:t>لقى</w:t>
      </w:r>
      <w:r w:rsidR="00DE5D18" w:rsidRPr="00C36B4C">
        <w:rPr>
          <w:rFonts w:ascii="Simplified Arabic" w:hAnsi="Simplified Arabic" w:cs="Simplified Arabic"/>
          <w:sz w:val="28"/>
          <w:szCs w:val="28"/>
          <w:rtl/>
          <w:lang w:bidi="ar-EG"/>
        </w:rPr>
        <w:t xml:space="preserve"> السيد </w:t>
      </w:r>
      <w:r w:rsidR="00F0602D" w:rsidRPr="00C36B4C">
        <w:rPr>
          <w:rFonts w:ascii="Simplified Arabic" w:hAnsi="Simplified Arabic" w:cs="Simplified Arabic"/>
          <w:sz w:val="28"/>
          <w:szCs w:val="28"/>
          <w:rtl/>
          <w:lang w:bidi="ar-EG"/>
        </w:rPr>
        <w:t>الدكتور</w:t>
      </w:r>
      <w:r w:rsidR="00DE5D18" w:rsidRPr="00C36B4C">
        <w:rPr>
          <w:rFonts w:ascii="Simplified Arabic" w:hAnsi="Simplified Arabic" w:cs="Simplified Arabic"/>
          <w:sz w:val="28"/>
          <w:szCs w:val="28"/>
          <w:rtl/>
          <w:lang w:bidi="ar-EG"/>
        </w:rPr>
        <w:t xml:space="preserve">/ </w:t>
      </w:r>
      <w:r w:rsidR="00D620E1" w:rsidRPr="00C36B4C">
        <w:rPr>
          <w:rFonts w:ascii="Simplified Arabic" w:hAnsi="Simplified Arabic" w:cs="Simplified Arabic"/>
          <w:sz w:val="28"/>
          <w:szCs w:val="28"/>
          <w:rtl/>
          <w:lang w:bidi="ar-EG"/>
        </w:rPr>
        <w:t>سعيد أبو علي</w:t>
      </w:r>
      <w:r w:rsidR="00DE5D18" w:rsidRPr="00C36B4C">
        <w:rPr>
          <w:rFonts w:ascii="Simplified Arabic" w:hAnsi="Simplified Arabic" w:cs="Simplified Arabic"/>
          <w:sz w:val="28"/>
          <w:szCs w:val="28"/>
          <w:rtl/>
          <w:lang w:bidi="ar-EG"/>
        </w:rPr>
        <w:t xml:space="preserve">، الامين العام المساعد </w:t>
      </w:r>
      <w:r w:rsidR="0039553B" w:rsidRPr="00C36B4C">
        <w:rPr>
          <w:rFonts w:ascii="Simplified Arabic" w:hAnsi="Simplified Arabic" w:cs="Simplified Arabic"/>
          <w:sz w:val="28"/>
          <w:szCs w:val="28"/>
          <w:rtl/>
          <w:lang w:bidi="ar-EG"/>
        </w:rPr>
        <w:t xml:space="preserve">- </w:t>
      </w:r>
      <w:r w:rsidR="00DE5D18" w:rsidRPr="00C36B4C">
        <w:rPr>
          <w:rFonts w:ascii="Simplified Arabic" w:hAnsi="Simplified Arabic" w:cs="Simplified Arabic"/>
          <w:sz w:val="28"/>
          <w:szCs w:val="28"/>
          <w:rtl/>
          <w:lang w:bidi="ar-EG"/>
        </w:rPr>
        <w:t>رئيس قطاع فلسطين والاراضي العربية المحتلة،</w:t>
      </w:r>
      <w:r w:rsidR="00DE5D18" w:rsidRPr="00C36B4C">
        <w:rPr>
          <w:rFonts w:ascii="Simplified Arabic" w:hAnsi="Simplified Arabic" w:cs="Simplified Arabic"/>
          <w:b w:val="0"/>
          <w:bCs w:val="0"/>
          <w:sz w:val="28"/>
          <w:szCs w:val="28"/>
          <w:rtl/>
          <w:lang w:bidi="ar-EG"/>
        </w:rPr>
        <w:t xml:space="preserve"> </w:t>
      </w:r>
      <w:r w:rsidR="0090041A" w:rsidRPr="00C36B4C">
        <w:rPr>
          <w:rFonts w:ascii="Simplified Arabic" w:hAnsi="Simplified Arabic" w:cs="Simplified Arabic" w:hint="cs"/>
          <w:b w:val="0"/>
          <w:bCs w:val="0"/>
          <w:sz w:val="28"/>
          <w:szCs w:val="28"/>
          <w:rtl/>
          <w:lang w:bidi="ar-EG"/>
        </w:rPr>
        <w:t>كلمة</w:t>
      </w:r>
      <w:r w:rsidR="000F4E23" w:rsidRPr="00C36B4C">
        <w:rPr>
          <w:rFonts w:ascii="Simplified Arabic" w:hAnsi="Simplified Arabic" w:cs="Simplified Arabic"/>
          <w:b w:val="0"/>
          <w:bCs w:val="0"/>
          <w:sz w:val="28"/>
          <w:szCs w:val="28"/>
          <w:rtl/>
          <w:lang w:bidi="ar-EG"/>
        </w:rPr>
        <w:t xml:space="preserve"> </w:t>
      </w:r>
      <w:r w:rsidR="002B771B" w:rsidRPr="00C36B4C">
        <w:rPr>
          <w:rFonts w:ascii="Simplified Arabic" w:hAnsi="Simplified Arabic" w:cs="Simplified Arabic" w:hint="cs"/>
          <w:b w:val="0"/>
          <w:bCs w:val="0"/>
          <w:sz w:val="28"/>
          <w:szCs w:val="28"/>
          <w:rtl/>
          <w:lang w:bidi="ar-EG"/>
        </w:rPr>
        <w:t xml:space="preserve">أشار فيها الى </w:t>
      </w:r>
      <w:r w:rsidR="0090041A" w:rsidRPr="00C36B4C">
        <w:rPr>
          <w:rFonts w:ascii="Simplified Arabic" w:hAnsi="Simplified Arabic" w:cs="Simplified Arabic" w:hint="cs"/>
          <w:b w:val="0"/>
          <w:bCs w:val="0"/>
          <w:sz w:val="28"/>
          <w:szCs w:val="28"/>
          <w:rtl/>
          <w:lang w:bidi="ar-EG"/>
        </w:rPr>
        <w:t xml:space="preserve">تواصل </w:t>
      </w:r>
      <w:r w:rsidR="0090041A" w:rsidRPr="00C36B4C">
        <w:rPr>
          <w:rFonts w:ascii="Simplified Arabic" w:hAnsi="Simplified Arabic" w:cs="Simplified Arabic" w:hint="cs"/>
          <w:b w:val="0"/>
          <w:bCs w:val="0"/>
          <w:sz w:val="28"/>
          <w:szCs w:val="28"/>
          <w:rtl/>
        </w:rPr>
        <w:t>حرب الافناء والابادة المتواصلة بقطاع غزة فيما يجسد الوحشية بكل معانيها اسقاطاً للقوانين والقيم والمبادئ السماوية والإنسانية وامتحاناً فظيعاً للضمير الإنساني</w:t>
      </w:r>
      <w:r w:rsidR="008C1C1D">
        <w:rPr>
          <w:rFonts w:ascii="Simplified Arabic" w:hAnsi="Simplified Arabic" w:cs="Simplified Arabic" w:hint="cs"/>
          <w:b w:val="0"/>
          <w:bCs w:val="0"/>
          <w:sz w:val="28"/>
          <w:szCs w:val="28"/>
          <w:rtl/>
        </w:rPr>
        <w:t xml:space="preserve"> مشدداً على </w:t>
      </w:r>
      <w:r w:rsidR="0090041A" w:rsidRPr="00C36B4C">
        <w:rPr>
          <w:rFonts w:ascii="Simplified Arabic" w:hAnsi="Simplified Arabic" w:cs="Simplified Arabic" w:hint="cs"/>
          <w:b w:val="0"/>
          <w:bCs w:val="0"/>
          <w:sz w:val="28"/>
          <w:szCs w:val="28"/>
          <w:rtl/>
        </w:rPr>
        <w:t xml:space="preserve">إنه العار بعينه الذي يلحق المجتمع الإنساني وهو يشهد هذه المجزرة المتواصلة 654 يوماً بحق أبناء غزة الذين إن لم تقتلهم آلة الموت الرهيبة قتلهم الجوع والظمأ وفقدان الدواء، كما حذر من خطورة الوضع في الضفة الغربية بما فيها القدس الشرقية إذ يتواصل العدوان الإسرائيلي، حيث بلغ عدد الشهداء منذ السابع من أكتوبر 2023 أكثر من 1000 شهيد وأكثر من 7000 جريح وذلك في ظل استهداف الاونروا والمخيمات في الضفة الغربية بغرض انهاء </w:t>
      </w:r>
      <w:proofErr w:type="spellStart"/>
      <w:r w:rsidR="0090041A" w:rsidRPr="00C36B4C">
        <w:rPr>
          <w:rFonts w:ascii="Simplified Arabic" w:hAnsi="Simplified Arabic" w:cs="Simplified Arabic" w:hint="cs"/>
          <w:b w:val="0"/>
          <w:bCs w:val="0"/>
          <w:sz w:val="28"/>
          <w:szCs w:val="28"/>
          <w:rtl/>
        </w:rPr>
        <w:t>رمزيتها</w:t>
      </w:r>
      <w:proofErr w:type="spellEnd"/>
      <w:r w:rsidR="0090041A" w:rsidRPr="00C36B4C">
        <w:rPr>
          <w:rFonts w:ascii="Simplified Arabic" w:hAnsi="Simplified Arabic" w:cs="Simplified Arabic" w:hint="cs"/>
          <w:b w:val="0"/>
          <w:bCs w:val="0"/>
          <w:sz w:val="28"/>
          <w:szCs w:val="28"/>
          <w:rtl/>
        </w:rPr>
        <w:t xml:space="preserve"> لقضية اللاجئين الفلسطينيين حيث تم تدمير أكثر من 1500 مبنى في المخيمات وتم تهجير أكثر من 52 ألف من سكان المخيمات هذا </w:t>
      </w:r>
      <w:r w:rsidR="0090041A" w:rsidRPr="00C36B4C">
        <w:rPr>
          <w:rFonts w:ascii="Simplified Arabic" w:hAnsi="Simplified Arabic" w:cs="Simplified Arabic" w:hint="cs"/>
          <w:b w:val="0"/>
          <w:bCs w:val="0"/>
          <w:sz w:val="28"/>
          <w:szCs w:val="28"/>
          <w:rtl/>
        </w:rPr>
        <w:lastRenderedPageBreak/>
        <w:t xml:space="preserve">بالإضافة لتواصل هجمات المستوطنين المدعومة من سلطات الاحتلال الإسرائيلي بممارسة الإرهاب والاعتداءات المتواصلة على أبناء الشعب الفلسطيني في إطار سياسة الاحتلال الرسمية الممنهجة . </w:t>
      </w:r>
    </w:p>
    <w:p w:rsidR="00AA3986" w:rsidRPr="00C36B4C" w:rsidRDefault="0090041A" w:rsidP="0091184D">
      <w:pPr>
        <w:pStyle w:val="NormalWeb"/>
        <w:bidi/>
        <w:spacing w:before="0" w:beforeAutospacing="0" w:after="0" w:afterAutospacing="0"/>
        <w:ind w:firstLine="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وأشار إلى أن الأونروا وعلى مدار السنوات الماضية تعرضت لحملات ممنهجة لإنهاء عملها وتصفيتها وقد بلغت تلك الحملة ذروتها بإصدار الكنيست الإسرائيلي قرار بحظر</w:t>
      </w:r>
      <w:r w:rsidR="008C1C1D">
        <w:rPr>
          <w:rFonts w:ascii="Simplified Arabic" w:hAnsi="Simplified Arabic" w:cs="Simplified Arabic" w:hint="cs"/>
          <w:sz w:val="28"/>
          <w:szCs w:val="28"/>
          <w:rtl/>
        </w:rPr>
        <w:t>ها</w:t>
      </w:r>
      <w:r w:rsidRPr="00C36B4C">
        <w:rPr>
          <w:rFonts w:ascii="Simplified Arabic" w:hAnsi="Simplified Arabic" w:cs="Simplified Arabic" w:hint="cs"/>
          <w:sz w:val="28"/>
          <w:szCs w:val="28"/>
          <w:rtl/>
        </w:rPr>
        <w:t xml:space="preserve"> في الأراضي الفلسطينية المحتلة والذي بد</w:t>
      </w:r>
      <w:r w:rsidR="008C1C1D">
        <w:rPr>
          <w:rFonts w:ascii="Simplified Arabic" w:hAnsi="Simplified Arabic" w:cs="Simplified Arabic" w:hint="cs"/>
          <w:sz w:val="28"/>
          <w:szCs w:val="28"/>
          <w:rtl/>
        </w:rPr>
        <w:t>أ</w:t>
      </w:r>
      <w:r w:rsidRPr="00C36B4C">
        <w:rPr>
          <w:rFonts w:ascii="Simplified Arabic" w:hAnsi="Simplified Arabic" w:cs="Simplified Arabic" w:hint="cs"/>
          <w:sz w:val="28"/>
          <w:szCs w:val="28"/>
          <w:rtl/>
        </w:rPr>
        <w:t xml:space="preserve"> تطبيقه منذ يناير </w:t>
      </w:r>
      <w:r w:rsidR="008C1C1D">
        <w:rPr>
          <w:rFonts w:ascii="Simplified Arabic" w:hAnsi="Simplified Arabic" w:cs="Simplified Arabic" w:hint="cs"/>
          <w:sz w:val="28"/>
          <w:szCs w:val="28"/>
          <w:rtl/>
        </w:rPr>
        <w:t>2025</w:t>
      </w:r>
      <w:r w:rsidRPr="00C36B4C">
        <w:rPr>
          <w:rFonts w:ascii="Simplified Arabic" w:hAnsi="Simplified Arabic" w:cs="Simplified Arabic" w:hint="cs"/>
          <w:sz w:val="28"/>
          <w:szCs w:val="28"/>
          <w:rtl/>
        </w:rPr>
        <w:t xml:space="preserve"> بحربه على المخيمات شمال الضفة وإنهاء وجود الاونروا ومدارسها ومقراتها بالقدس</w:t>
      </w:r>
      <w:r w:rsidR="00AA3986" w:rsidRPr="00C36B4C">
        <w:rPr>
          <w:rFonts w:ascii="Simplified Arabic" w:hAnsi="Simplified Arabic" w:cs="Simplified Arabic" w:hint="cs"/>
          <w:sz w:val="28"/>
          <w:szCs w:val="28"/>
          <w:rtl/>
        </w:rPr>
        <w:t>، هذا بالإضافة لما تواجهه الأونروا في قطاع غزة من استهداف متعمد لمقراتها وخدماتها لمنعها من قيامها بتفويضها الأممي والذي أسفر عن استشهاد 330 من موظفي الأونروا.</w:t>
      </w:r>
    </w:p>
    <w:p w:rsidR="00DD177E" w:rsidRPr="00C36B4C" w:rsidRDefault="00DD177E" w:rsidP="0091184D">
      <w:pPr>
        <w:pStyle w:val="NormalWeb"/>
        <w:bidi/>
        <w:spacing w:before="0" w:beforeAutospacing="0" w:after="0" w:afterAutospacing="0"/>
        <w:ind w:firstLine="386"/>
        <w:jc w:val="both"/>
        <w:rPr>
          <w:rFonts w:ascii="Simplified Arabic" w:hAnsi="Simplified Arabic" w:cs="Simplified Arabic"/>
          <w:color w:val="000000"/>
          <w:sz w:val="28"/>
          <w:szCs w:val="28"/>
          <w:rtl/>
        </w:rPr>
      </w:pPr>
      <w:r w:rsidRPr="00C36B4C">
        <w:rPr>
          <w:rFonts w:ascii="Simplified Arabic" w:hAnsi="Simplified Arabic" w:cs="Simplified Arabic" w:hint="cs"/>
          <w:sz w:val="28"/>
          <w:szCs w:val="28"/>
          <w:rtl/>
        </w:rPr>
        <w:t xml:space="preserve">ودعا </w:t>
      </w:r>
      <w:r w:rsidRPr="00C36B4C">
        <w:rPr>
          <w:rFonts w:ascii="Simplified Arabic" w:hAnsi="Simplified Arabic" w:cs="Simplified Arabic" w:hint="cs"/>
          <w:color w:val="000000"/>
          <w:sz w:val="28"/>
          <w:szCs w:val="28"/>
          <w:rtl/>
        </w:rPr>
        <w:t xml:space="preserve">جميع دول العالم المحبة للسلام والعدل إلى تقديم ما تستطيع لدعم الاونروا وتمكينها من مواصلة دورها في هذه الظروف المصيرية كما </w:t>
      </w:r>
      <w:r w:rsidR="00303ED3" w:rsidRPr="00C36B4C">
        <w:rPr>
          <w:rFonts w:ascii="Simplified Arabic" w:hAnsi="Simplified Arabic" w:cs="Simplified Arabic" w:hint="cs"/>
          <w:color w:val="000000"/>
          <w:sz w:val="28"/>
          <w:szCs w:val="28"/>
          <w:rtl/>
        </w:rPr>
        <w:t xml:space="preserve">دعاها لدعم </w:t>
      </w:r>
      <w:r w:rsidRPr="00C36B4C">
        <w:rPr>
          <w:rFonts w:ascii="Simplified Arabic" w:hAnsi="Simplified Arabic" w:cs="Simplified Arabic" w:hint="cs"/>
          <w:color w:val="000000"/>
          <w:sz w:val="28"/>
          <w:szCs w:val="28"/>
          <w:rtl/>
        </w:rPr>
        <w:t xml:space="preserve">تجديد تفويض الأونروا في </w:t>
      </w:r>
      <w:r w:rsidR="00BC5E8E" w:rsidRPr="00C36B4C">
        <w:rPr>
          <w:rFonts w:ascii="Simplified Arabic" w:hAnsi="Simplified Arabic" w:cs="Simplified Arabic" w:hint="cs"/>
          <w:color w:val="000000"/>
          <w:sz w:val="28"/>
          <w:szCs w:val="28"/>
          <w:rtl/>
        </w:rPr>
        <w:t>الدورة المقبلة للجمعية العامة للأمم المتحدة</w:t>
      </w:r>
      <w:r w:rsidRPr="00C36B4C">
        <w:rPr>
          <w:rFonts w:ascii="Simplified Arabic" w:hAnsi="Simplified Arabic" w:cs="Simplified Arabic" w:hint="cs"/>
          <w:color w:val="000000"/>
          <w:sz w:val="28"/>
          <w:szCs w:val="28"/>
          <w:rtl/>
        </w:rPr>
        <w:t xml:space="preserve"> والانحياز للجوانب الإيجابية بشأن التقييم الاستراتيجي للأونروا ودورها الهام والحيوي </w:t>
      </w:r>
      <w:proofErr w:type="spellStart"/>
      <w:r w:rsidRPr="00C36B4C">
        <w:rPr>
          <w:rFonts w:ascii="Simplified Arabic" w:hAnsi="Simplified Arabic" w:cs="Simplified Arabic" w:hint="cs"/>
          <w:color w:val="000000"/>
          <w:sz w:val="28"/>
          <w:szCs w:val="28"/>
          <w:rtl/>
        </w:rPr>
        <w:t>وحياديتها</w:t>
      </w:r>
      <w:proofErr w:type="spellEnd"/>
      <w:r w:rsidRPr="00C36B4C">
        <w:rPr>
          <w:rFonts w:ascii="Simplified Arabic" w:hAnsi="Simplified Arabic" w:cs="Simplified Arabic" w:hint="cs"/>
          <w:color w:val="000000"/>
          <w:sz w:val="28"/>
          <w:szCs w:val="28"/>
          <w:rtl/>
        </w:rPr>
        <w:t xml:space="preserve"> وفاعليتها والحفاظ على بقائها واستمراريتها بكافة المهام الموكلة لها وفق تفويض تأسيسها. </w:t>
      </w:r>
    </w:p>
    <w:p w:rsidR="00CC199A" w:rsidRPr="00C36B4C" w:rsidRDefault="00F42FFD" w:rsidP="0091184D">
      <w:pPr>
        <w:pStyle w:val="Subtitle"/>
        <w:widowControl w:val="0"/>
        <w:ind w:firstLine="374"/>
        <w:jc w:val="mediumKashida"/>
        <w:rPr>
          <w:rFonts w:ascii="Simplified Arabic" w:hAnsi="Simplified Arabic" w:cs="Simplified Arabic"/>
          <w:b w:val="0"/>
          <w:bCs w:val="0"/>
          <w:sz w:val="28"/>
          <w:szCs w:val="28"/>
          <w:rtl/>
          <w:lang w:bidi="ar-EG"/>
        </w:rPr>
      </w:pPr>
      <w:r w:rsidRPr="00C36B4C">
        <w:rPr>
          <w:rFonts w:ascii="Simplified Arabic" w:hAnsi="Simplified Arabic" w:cs="Simplified Arabic"/>
          <w:sz w:val="28"/>
          <w:szCs w:val="28"/>
          <w:rtl/>
          <w:lang w:bidi="ar-EG"/>
        </w:rPr>
        <w:t xml:space="preserve">ثم ألقى </w:t>
      </w:r>
      <w:r w:rsidR="00CB4730" w:rsidRPr="00C36B4C">
        <w:rPr>
          <w:rFonts w:ascii="Simplified Arabic" w:hAnsi="Simplified Arabic" w:cs="Simplified Arabic"/>
          <w:sz w:val="28"/>
          <w:szCs w:val="28"/>
          <w:rtl/>
          <w:lang w:bidi="ar-EG"/>
        </w:rPr>
        <w:t>المهندس</w:t>
      </w:r>
      <w:r w:rsidR="00C92D20" w:rsidRPr="00C36B4C">
        <w:rPr>
          <w:rFonts w:ascii="Simplified Arabic" w:hAnsi="Simplified Arabic" w:cs="Simplified Arabic"/>
          <w:sz w:val="28"/>
          <w:szCs w:val="28"/>
          <w:rtl/>
          <w:lang w:bidi="ar-EG"/>
        </w:rPr>
        <w:t xml:space="preserve">/ </w:t>
      </w:r>
      <w:r w:rsidR="00CB4730" w:rsidRPr="00C36B4C">
        <w:rPr>
          <w:rFonts w:ascii="Simplified Arabic" w:hAnsi="Simplified Arabic" w:cs="Simplified Arabic"/>
          <w:sz w:val="28"/>
          <w:szCs w:val="28"/>
          <w:rtl/>
          <w:lang w:bidi="ar-EG"/>
        </w:rPr>
        <w:t>رفيق خرفان</w:t>
      </w:r>
      <w:r w:rsidR="00C92D20" w:rsidRPr="00C36B4C">
        <w:rPr>
          <w:rFonts w:ascii="Simplified Arabic" w:hAnsi="Simplified Arabic" w:cs="Simplified Arabic"/>
          <w:sz w:val="28"/>
          <w:szCs w:val="28"/>
          <w:rtl/>
        </w:rPr>
        <w:t xml:space="preserve"> </w:t>
      </w:r>
      <w:r w:rsidR="00B2224B" w:rsidRPr="00C36B4C">
        <w:rPr>
          <w:rFonts w:ascii="Simplified Arabic" w:hAnsi="Simplified Arabic" w:cs="Simplified Arabic"/>
          <w:sz w:val="28"/>
          <w:szCs w:val="28"/>
          <w:rtl/>
        </w:rPr>
        <w:t>-</w:t>
      </w:r>
      <w:r w:rsidR="00C92D20" w:rsidRPr="00C36B4C">
        <w:rPr>
          <w:rFonts w:ascii="Simplified Arabic" w:hAnsi="Simplified Arabic" w:cs="Simplified Arabic"/>
          <w:sz w:val="28"/>
          <w:szCs w:val="28"/>
          <w:rtl/>
        </w:rPr>
        <w:t xml:space="preserve"> </w:t>
      </w:r>
      <w:r w:rsidR="00CB4730" w:rsidRPr="00C36B4C">
        <w:rPr>
          <w:rFonts w:ascii="Simplified Arabic" w:hAnsi="Simplified Arabic" w:cs="Simplified Arabic"/>
          <w:sz w:val="28"/>
          <w:szCs w:val="28"/>
          <w:rtl/>
          <w:lang w:bidi="ar-EG"/>
        </w:rPr>
        <w:t>ال</w:t>
      </w:r>
      <w:r w:rsidR="00C92D20" w:rsidRPr="00C36B4C">
        <w:rPr>
          <w:rFonts w:ascii="Simplified Arabic" w:hAnsi="Simplified Arabic" w:cs="Simplified Arabic"/>
          <w:sz w:val="28"/>
          <w:szCs w:val="28"/>
          <w:rtl/>
          <w:lang w:bidi="ar-EG"/>
        </w:rPr>
        <w:t>مدير</w:t>
      </w:r>
      <w:r w:rsidR="00CB4730" w:rsidRPr="00C36B4C">
        <w:rPr>
          <w:rFonts w:ascii="Simplified Arabic" w:hAnsi="Simplified Arabic" w:cs="Simplified Arabic"/>
          <w:sz w:val="28"/>
          <w:szCs w:val="28"/>
          <w:rtl/>
          <w:lang w:bidi="ar-EG"/>
        </w:rPr>
        <w:t xml:space="preserve"> العام</w:t>
      </w:r>
      <w:r w:rsidR="00C92D20" w:rsidRPr="00C36B4C">
        <w:rPr>
          <w:rFonts w:ascii="Simplified Arabic" w:hAnsi="Simplified Arabic" w:cs="Simplified Arabic"/>
          <w:sz w:val="28"/>
          <w:szCs w:val="28"/>
          <w:rtl/>
          <w:lang w:bidi="ar-EG"/>
        </w:rPr>
        <w:t xml:space="preserve"> </w:t>
      </w:r>
      <w:r w:rsidR="00CB4730" w:rsidRPr="00C36B4C">
        <w:rPr>
          <w:rFonts w:ascii="Simplified Arabic" w:hAnsi="Simplified Arabic" w:cs="Simplified Arabic"/>
          <w:sz w:val="28"/>
          <w:szCs w:val="28"/>
          <w:rtl/>
          <w:lang w:bidi="ar-EG"/>
        </w:rPr>
        <w:t>ل</w:t>
      </w:r>
      <w:r w:rsidR="00C92D20" w:rsidRPr="00C36B4C">
        <w:rPr>
          <w:rFonts w:ascii="Simplified Arabic" w:hAnsi="Simplified Arabic" w:cs="Simplified Arabic"/>
          <w:sz w:val="28"/>
          <w:szCs w:val="28"/>
          <w:rtl/>
          <w:lang w:bidi="ar-EG"/>
        </w:rPr>
        <w:t>دائرة الشؤ</w:t>
      </w:r>
      <w:r w:rsidR="00DA5751" w:rsidRPr="00C36B4C">
        <w:rPr>
          <w:rFonts w:ascii="Simplified Arabic" w:hAnsi="Simplified Arabic" w:cs="Simplified Arabic"/>
          <w:sz w:val="28"/>
          <w:szCs w:val="28"/>
          <w:rtl/>
          <w:lang w:bidi="ar-EG"/>
        </w:rPr>
        <w:t>و</w:t>
      </w:r>
      <w:r w:rsidR="00C92D20" w:rsidRPr="00C36B4C">
        <w:rPr>
          <w:rFonts w:ascii="Simplified Arabic" w:hAnsi="Simplified Arabic" w:cs="Simplified Arabic"/>
          <w:sz w:val="28"/>
          <w:szCs w:val="28"/>
          <w:rtl/>
          <w:lang w:bidi="ar-EG"/>
        </w:rPr>
        <w:t>ن الفلسطينية بالمملكة الأردنية الهاشمية</w:t>
      </w:r>
      <w:r w:rsidRPr="00C36B4C">
        <w:rPr>
          <w:rFonts w:ascii="Simplified Arabic" w:hAnsi="Simplified Arabic" w:cs="Simplified Arabic"/>
          <w:sz w:val="28"/>
          <w:szCs w:val="28"/>
          <w:rtl/>
        </w:rPr>
        <w:t xml:space="preserve">، </w:t>
      </w:r>
      <w:r w:rsidR="00511C1E" w:rsidRPr="00C36B4C">
        <w:rPr>
          <w:rFonts w:ascii="Simplified Arabic" w:hAnsi="Simplified Arabic" w:cs="Simplified Arabic" w:hint="cs"/>
          <w:sz w:val="28"/>
          <w:szCs w:val="28"/>
          <w:rtl/>
        </w:rPr>
        <w:t>كلمة</w:t>
      </w:r>
      <w:r w:rsidR="007E06BF" w:rsidRPr="00C36B4C">
        <w:rPr>
          <w:rFonts w:ascii="Simplified Arabic" w:hAnsi="Simplified Arabic" w:cs="Simplified Arabic" w:hint="cs"/>
          <w:sz w:val="28"/>
          <w:szCs w:val="28"/>
          <w:rtl/>
          <w:lang w:bidi="ar-EG"/>
        </w:rPr>
        <w:t xml:space="preserve"> </w:t>
      </w:r>
      <w:r w:rsidR="00303ED3" w:rsidRPr="00C36B4C">
        <w:rPr>
          <w:rFonts w:ascii="Simplified Arabic" w:hAnsi="Simplified Arabic" w:cs="Simplified Arabic" w:hint="cs"/>
          <w:b w:val="0"/>
          <w:bCs w:val="0"/>
          <w:sz w:val="28"/>
          <w:szCs w:val="28"/>
          <w:rtl/>
          <w:lang w:bidi="ar-EG"/>
        </w:rPr>
        <w:t xml:space="preserve">أكد فيها على موقف </w:t>
      </w:r>
      <w:r w:rsidR="00CC199A" w:rsidRPr="00C36B4C">
        <w:rPr>
          <w:rFonts w:ascii="Simplified Arabic" w:hAnsi="Simplified Arabic" w:cs="Simplified Arabic" w:hint="cs"/>
          <w:b w:val="0"/>
          <w:bCs w:val="0"/>
          <w:sz w:val="28"/>
          <w:szCs w:val="28"/>
          <w:rtl/>
          <w:lang w:bidi="ar-EG"/>
        </w:rPr>
        <w:t xml:space="preserve">المملكة الثابت </w:t>
      </w:r>
      <w:r w:rsidR="00303ED3" w:rsidRPr="00C36B4C">
        <w:rPr>
          <w:rFonts w:ascii="Simplified Arabic" w:hAnsi="Simplified Arabic" w:cs="Simplified Arabic" w:hint="cs"/>
          <w:b w:val="0"/>
          <w:bCs w:val="0"/>
          <w:sz w:val="28"/>
          <w:szCs w:val="28"/>
          <w:rtl/>
          <w:lang w:bidi="ar-EG"/>
        </w:rPr>
        <w:t>والد</w:t>
      </w:r>
      <w:r w:rsidR="00CC199A" w:rsidRPr="00C36B4C">
        <w:rPr>
          <w:rFonts w:ascii="Simplified Arabic" w:hAnsi="Simplified Arabic" w:cs="Simplified Arabic" w:hint="cs"/>
          <w:b w:val="0"/>
          <w:bCs w:val="0"/>
          <w:sz w:val="28"/>
          <w:szCs w:val="28"/>
          <w:rtl/>
          <w:lang w:bidi="ar-EG"/>
        </w:rPr>
        <w:t>ا</w:t>
      </w:r>
      <w:r w:rsidR="00303ED3" w:rsidRPr="00C36B4C">
        <w:rPr>
          <w:rFonts w:ascii="Simplified Arabic" w:hAnsi="Simplified Arabic" w:cs="Simplified Arabic" w:hint="cs"/>
          <w:b w:val="0"/>
          <w:bCs w:val="0"/>
          <w:sz w:val="28"/>
          <w:szCs w:val="28"/>
          <w:rtl/>
          <w:lang w:bidi="ar-EG"/>
        </w:rPr>
        <w:t xml:space="preserve">عم </w:t>
      </w:r>
      <w:r w:rsidR="00CC199A" w:rsidRPr="00C36B4C">
        <w:rPr>
          <w:rFonts w:ascii="Simplified Arabic" w:hAnsi="Simplified Arabic" w:cs="Simplified Arabic" w:hint="cs"/>
          <w:b w:val="0"/>
          <w:bCs w:val="0"/>
          <w:sz w:val="28"/>
          <w:szCs w:val="28"/>
          <w:rtl/>
          <w:lang w:bidi="ar-EG"/>
        </w:rPr>
        <w:t xml:space="preserve">لحقوق الشعب الفلسطيني الشقيق، وعلى راسها حقه في إقامة دولته المستقلة على خطوط الرابع </w:t>
      </w:r>
      <w:r w:rsidR="00303ED3" w:rsidRPr="00C36B4C">
        <w:rPr>
          <w:rFonts w:ascii="Simplified Arabic" w:hAnsi="Simplified Arabic" w:cs="Simplified Arabic" w:hint="cs"/>
          <w:b w:val="0"/>
          <w:bCs w:val="0"/>
          <w:sz w:val="28"/>
          <w:szCs w:val="28"/>
          <w:rtl/>
          <w:lang w:bidi="ar-EG"/>
        </w:rPr>
        <w:t xml:space="preserve">من </w:t>
      </w:r>
      <w:r w:rsidR="008C1C1D">
        <w:rPr>
          <w:rFonts w:ascii="Simplified Arabic" w:hAnsi="Simplified Arabic" w:cs="Simplified Arabic" w:hint="cs"/>
          <w:b w:val="0"/>
          <w:bCs w:val="0"/>
          <w:sz w:val="28"/>
          <w:szCs w:val="28"/>
          <w:rtl/>
          <w:lang w:bidi="ar-EG"/>
        </w:rPr>
        <w:t>يونيو/</w:t>
      </w:r>
      <w:r w:rsidR="00303ED3" w:rsidRPr="00C36B4C">
        <w:rPr>
          <w:rFonts w:ascii="Simplified Arabic" w:hAnsi="Simplified Arabic" w:cs="Simplified Arabic" w:hint="cs"/>
          <w:b w:val="0"/>
          <w:bCs w:val="0"/>
          <w:sz w:val="28"/>
          <w:szCs w:val="28"/>
          <w:rtl/>
          <w:lang w:bidi="ar-EG"/>
        </w:rPr>
        <w:t xml:space="preserve">حزيران لعام 1967 وعاصمتها القدس </w:t>
      </w:r>
      <w:r w:rsidR="00CC199A" w:rsidRPr="00C36B4C">
        <w:rPr>
          <w:rFonts w:ascii="Simplified Arabic" w:hAnsi="Simplified Arabic" w:cs="Simplified Arabic" w:hint="cs"/>
          <w:b w:val="0"/>
          <w:bCs w:val="0"/>
          <w:sz w:val="28"/>
          <w:szCs w:val="28"/>
          <w:rtl/>
          <w:lang w:bidi="ar-EG"/>
        </w:rPr>
        <w:t>الشرقية</w:t>
      </w:r>
      <w:r w:rsidR="00303ED3" w:rsidRPr="00C36B4C">
        <w:rPr>
          <w:rFonts w:ascii="Simplified Arabic" w:hAnsi="Simplified Arabic" w:cs="Simplified Arabic" w:hint="cs"/>
          <w:b w:val="0"/>
          <w:bCs w:val="0"/>
          <w:sz w:val="28"/>
          <w:szCs w:val="28"/>
          <w:rtl/>
          <w:lang w:bidi="ar-EG"/>
        </w:rPr>
        <w:t xml:space="preserve">، </w:t>
      </w:r>
      <w:r w:rsidR="00CC199A" w:rsidRPr="00C36B4C">
        <w:rPr>
          <w:rFonts w:ascii="Simplified Arabic" w:hAnsi="Simplified Arabic" w:cs="Simplified Arabic" w:hint="cs"/>
          <w:b w:val="0"/>
          <w:bCs w:val="0"/>
          <w:sz w:val="28"/>
          <w:szCs w:val="28"/>
          <w:rtl/>
          <w:lang w:bidi="ar-EG"/>
        </w:rPr>
        <w:t>استناداً إلى حل الدولتين، مع الترحيب بالمؤتمر المرتقب بشأن الحل. كما جددت الأردن رفضها التام لانتهاكات إسرائيل</w:t>
      </w:r>
      <w:r w:rsidR="008C1C1D" w:rsidRPr="008C1C1D">
        <w:rPr>
          <w:rFonts w:ascii="Simplified Arabic" w:hAnsi="Simplified Arabic" w:cs="Simplified Arabic" w:hint="cs"/>
          <w:b w:val="0"/>
          <w:bCs w:val="0"/>
          <w:sz w:val="28"/>
          <w:szCs w:val="28"/>
          <w:rtl/>
          <w:lang w:bidi="ar-EG"/>
        </w:rPr>
        <w:t>، القوة القائمة بالاحتلال</w:t>
      </w:r>
      <w:r w:rsidR="008C1C1D">
        <w:rPr>
          <w:rFonts w:ascii="Simplified Arabic" w:hAnsi="Simplified Arabic" w:cs="Simplified Arabic" w:hint="cs"/>
          <w:sz w:val="28"/>
          <w:szCs w:val="28"/>
          <w:rtl/>
          <w:lang w:bidi="ar-EG"/>
        </w:rPr>
        <w:t>،</w:t>
      </w:r>
      <w:r w:rsidR="00CC199A" w:rsidRPr="00C36B4C">
        <w:rPr>
          <w:rFonts w:ascii="Simplified Arabic" w:hAnsi="Simplified Arabic" w:cs="Simplified Arabic" w:hint="cs"/>
          <w:b w:val="0"/>
          <w:bCs w:val="0"/>
          <w:sz w:val="28"/>
          <w:szCs w:val="28"/>
          <w:rtl/>
          <w:lang w:bidi="ar-EG"/>
        </w:rPr>
        <w:t xml:space="preserve"> في القدس، ومحاولات تهويد المدينة وتغيير تركيبتها السكانية، والتأكيد على الوصاية الهاشمية التاريخية على المقدسات الإسلامية والمسيحية، التي يتولاها جلالة الملك عبد الله الثاني بن الحسين، والمعترف بها دولياً. </w:t>
      </w:r>
    </w:p>
    <w:p w:rsidR="00303ED3" w:rsidRPr="00C36B4C" w:rsidRDefault="00CC199A" w:rsidP="0091184D">
      <w:pPr>
        <w:pStyle w:val="Subtitle"/>
        <w:widowControl w:val="0"/>
        <w:ind w:firstLine="374"/>
        <w:jc w:val="mediumKashida"/>
        <w:rPr>
          <w:rFonts w:ascii="Simplified Arabic" w:hAnsi="Simplified Arabic" w:cs="Simplified Arabic"/>
          <w:b w:val="0"/>
          <w:bCs w:val="0"/>
          <w:sz w:val="28"/>
          <w:szCs w:val="28"/>
          <w:rtl/>
          <w:lang w:bidi="ar-EG"/>
        </w:rPr>
      </w:pPr>
      <w:r w:rsidRPr="00C36B4C">
        <w:rPr>
          <w:rFonts w:ascii="Simplified Arabic" w:hAnsi="Simplified Arabic" w:cs="Simplified Arabic" w:hint="cs"/>
          <w:b w:val="0"/>
          <w:bCs w:val="0"/>
          <w:sz w:val="28"/>
          <w:szCs w:val="28"/>
          <w:rtl/>
          <w:lang w:bidi="ar-EG"/>
        </w:rPr>
        <w:t>وفي الشأن المتعلق ب</w:t>
      </w:r>
      <w:r w:rsidR="00303ED3" w:rsidRPr="00C36B4C">
        <w:rPr>
          <w:rFonts w:ascii="Simplified Arabic" w:hAnsi="Simplified Arabic" w:cs="Simplified Arabic" w:hint="cs"/>
          <w:b w:val="0"/>
          <w:bCs w:val="0"/>
          <w:sz w:val="28"/>
          <w:szCs w:val="28"/>
          <w:rtl/>
          <w:lang w:bidi="ar-EG"/>
        </w:rPr>
        <w:t xml:space="preserve">الأونروا </w:t>
      </w:r>
      <w:r w:rsidRPr="00C36B4C">
        <w:rPr>
          <w:rFonts w:ascii="Simplified Arabic" w:hAnsi="Simplified Arabic" w:cs="Simplified Arabic" w:hint="cs"/>
          <w:b w:val="0"/>
          <w:bCs w:val="0"/>
          <w:sz w:val="28"/>
          <w:szCs w:val="28"/>
          <w:rtl/>
          <w:lang w:bidi="ar-EG"/>
        </w:rPr>
        <w:t xml:space="preserve">حذرت المملكة مما ورد في تقرير </w:t>
      </w:r>
      <w:r w:rsidR="007328CF" w:rsidRPr="00C36B4C">
        <w:rPr>
          <w:rFonts w:ascii="Simplified Arabic" w:hAnsi="Simplified Arabic" w:cs="Simplified Arabic" w:hint="cs"/>
          <w:b w:val="0"/>
          <w:bCs w:val="0"/>
          <w:sz w:val="28"/>
          <w:szCs w:val="28"/>
          <w:rtl/>
          <w:lang w:bidi="ar-EG"/>
        </w:rPr>
        <w:t xml:space="preserve">التقييم الاستراتيجي </w:t>
      </w:r>
      <w:r w:rsidRPr="00C36B4C">
        <w:rPr>
          <w:rFonts w:ascii="Simplified Arabic" w:hAnsi="Simplified Arabic" w:cs="Simplified Arabic" w:hint="cs"/>
          <w:b w:val="0"/>
          <w:bCs w:val="0"/>
          <w:sz w:val="28"/>
          <w:szCs w:val="28"/>
          <w:rtl/>
          <w:lang w:bidi="ar-EG"/>
        </w:rPr>
        <w:t>للوكالة، والذي تضمن</w:t>
      </w:r>
      <w:r w:rsidR="007328CF" w:rsidRPr="00C36B4C">
        <w:rPr>
          <w:rFonts w:ascii="Simplified Arabic" w:hAnsi="Simplified Arabic" w:cs="Simplified Arabic" w:hint="cs"/>
          <w:b w:val="0"/>
          <w:bCs w:val="0"/>
          <w:sz w:val="28"/>
          <w:szCs w:val="28"/>
          <w:rtl/>
          <w:lang w:bidi="ar-EG"/>
        </w:rPr>
        <w:t xml:space="preserve"> سيناريوهات </w:t>
      </w:r>
      <w:r w:rsidRPr="00C36B4C">
        <w:rPr>
          <w:rFonts w:ascii="Simplified Arabic" w:hAnsi="Simplified Arabic" w:cs="Simplified Arabic" w:hint="cs"/>
          <w:b w:val="0"/>
          <w:bCs w:val="0"/>
          <w:sz w:val="28"/>
          <w:szCs w:val="28"/>
          <w:rtl/>
          <w:lang w:bidi="ar-EG"/>
        </w:rPr>
        <w:t xml:space="preserve">من شأنها </w:t>
      </w:r>
      <w:r w:rsidR="007328CF" w:rsidRPr="00C36B4C">
        <w:rPr>
          <w:rFonts w:ascii="Simplified Arabic" w:hAnsi="Simplified Arabic" w:cs="Simplified Arabic" w:hint="cs"/>
          <w:b w:val="0"/>
          <w:bCs w:val="0"/>
          <w:sz w:val="28"/>
          <w:szCs w:val="28"/>
          <w:rtl/>
          <w:lang w:bidi="ar-EG"/>
        </w:rPr>
        <w:t>تقو</w:t>
      </w:r>
      <w:r w:rsidRPr="00C36B4C">
        <w:rPr>
          <w:rFonts w:ascii="Simplified Arabic" w:hAnsi="Simplified Arabic" w:cs="Simplified Arabic" w:hint="cs"/>
          <w:b w:val="0"/>
          <w:bCs w:val="0"/>
          <w:sz w:val="28"/>
          <w:szCs w:val="28"/>
          <w:rtl/>
          <w:lang w:bidi="ar-EG"/>
        </w:rPr>
        <w:t>ي</w:t>
      </w:r>
      <w:r w:rsidR="007328CF" w:rsidRPr="00C36B4C">
        <w:rPr>
          <w:rFonts w:ascii="Simplified Arabic" w:hAnsi="Simplified Arabic" w:cs="Simplified Arabic" w:hint="cs"/>
          <w:b w:val="0"/>
          <w:bCs w:val="0"/>
          <w:sz w:val="28"/>
          <w:szCs w:val="28"/>
          <w:rtl/>
          <w:lang w:bidi="ar-EG"/>
        </w:rPr>
        <w:t>ض عمل</w:t>
      </w:r>
      <w:r w:rsidRPr="00C36B4C">
        <w:rPr>
          <w:rFonts w:ascii="Simplified Arabic" w:hAnsi="Simplified Arabic" w:cs="Simplified Arabic" w:hint="cs"/>
          <w:b w:val="0"/>
          <w:bCs w:val="0"/>
          <w:sz w:val="28"/>
          <w:szCs w:val="28"/>
          <w:rtl/>
          <w:lang w:bidi="ar-EG"/>
        </w:rPr>
        <w:t>ها</w:t>
      </w:r>
      <w:r w:rsidR="007328CF" w:rsidRPr="00C36B4C">
        <w:rPr>
          <w:rFonts w:ascii="Simplified Arabic" w:hAnsi="Simplified Arabic" w:cs="Simplified Arabic" w:hint="cs"/>
          <w:b w:val="0"/>
          <w:bCs w:val="0"/>
          <w:sz w:val="28"/>
          <w:szCs w:val="28"/>
          <w:rtl/>
          <w:lang w:bidi="ar-EG"/>
        </w:rPr>
        <w:t xml:space="preserve"> </w:t>
      </w:r>
      <w:r w:rsidRPr="00C36B4C">
        <w:rPr>
          <w:rFonts w:ascii="Simplified Arabic" w:hAnsi="Simplified Arabic" w:cs="Simplified Arabic" w:hint="cs"/>
          <w:b w:val="0"/>
          <w:bCs w:val="0"/>
          <w:sz w:val="28"/>
          <w:szCs w:val="28"/>
          <w:rtl/>
          <w:lang w:bidi="ar-EG"/>
        </w:rPr>
        <w:t>ونزع</w:t>
      </w:r>
      <w:r w:rsidR="007328CF" w:rsidRPr="00C36B4C">
        <w:rPr>
          <w:rFonts w:ascii="Simplified Arabic" w:hAnsi="Simplified Arabic" w:cs="Simplified Arabic" w:hint="cs"/>
          <w:b w:val="0"/>
          <w:bCs w:val="0"/>
          <w:sz w:val="28"/>
          <w:szCs w:val="28"/>
          <w:rtl/>
          <w:lang w:bidi="ar-EG"/>
        </w:rPr>
        <w:t xml:space="preserve"> ولايتها، </w:t>
      </w:r>
      <w:r w:rsidRPr="00C36B4C">
        <w:rPr>
          <w:rFonts w:ascii="Simplified Arabic" w:hAnsi="Simplified Arabic" w:cs="Simplified Arabic" w:hint="cs"/>
          <w:b w:val="0"/>
          <w:bCs w:val="0"/>
          <w:sz w:val="28"/>
          <w:szCs w:val="28"/>
          <w:rtl/>
          <w:lang w:bidi="ar-EG"/>
        </w:rPr>
        <w:t>مؤكدة رفضها لأي محاولات لإعادة تعريف التفويض او نقل مهام الوكالة لجهات أخرى</w:t>
      </w:r>
      <w:r w:rsidR="008C1C1D">
        <w:rPr>
          <w:rFonts w:ascii="Simplified Arabic" w:hAnsi="Simplified Arabic" w:cs="Simplified Arabic" w:hint="cs"/>
          <w:b w:val="0"/>
          <w:bCs w:val="0"/>
          <w:sz w:val="28"/>
          <w:szCs w:val="28"/>
          <w:rtl/>
          <w:lang w:bidi="ar-EG"/>
        </w:rPr>
        <w:t>،</w:t>
      </w:r>
      <w:r w:rsidRPr="00C36B4C">
        <w:rPr>
          <w:rFonts w:ascii="Simplified Arabic" w:hAnsi="Simplified Arabic" w:cs="Simplified Arabic" w:hint="cs"/>
          <w:b w:val="0"/>
          <w:bCs w:val="0"/>
          <w:sz w:val="28"/>
          <w:szCs w:val="28"/>
          <w:rtl/>
          <w:lang w:bidi="ar-EG"/>
        </w:rPr>
        <w:t xml:space="preserve"> كما شددت على أهمية دعم الاونروا سياسياً ومالياً باعتبارها جزءاً لا يتجزأ من الالتزام الدولي تجاه اللاجئين، وعلى </w:t>
      </w:r>
      <w:r w:rsidR="007328CF" w:rsidRPr="00C36B4C">
        <w:rPr>
          <w:rFonts w:ascii="Simplified Arabic" w:hAnsi="Simplified Arabic" w:cs="Simplified Arabic" w:hint="cs"/>
          <w:b w:val="0"/>
          <w:bCs w:val="0"/>
          <w:sz w:val="28"/>
          <w:szCs w:val="28"/>
          <w:rtl/>
          <w:lang w:bidi="ar-EG"/>
        </w:rPr>
        <w:t xml:space="preserve">ضرورة </w:t>
      </w:r>
      <w:r w:rsidRPr="00C36B4C">
        <w:rPr>
          <w:rFonts w:ascii="Simplified Arabic" w:hAnsi="Simplified Arabic" w:cs="Simplified Arabic" w:hint="cs"/>
          <w:b w:val="0"/>
          <w:bCs w:val="0"/>
          <w:sz w:val="28"/>
          <w:szCs w:val="28"/>
          <w:rtl/>
          <w:lang w:bidi="ar-EG"/>
        </w:rPr>
        <w:t>التنسيق ال</w:t>
      </w:r>
      <w:r w:rsidR="007328CF" w:rsidRPr="00C36B4C">
        <w:rPr>
          <w:rFonts w:ascii="Simplified Arabic" w:hAnsi="Simplified Arabic" w:cs="Simplified Arabic" w:hint="cs"/>
          <w:b w:val="0"/>
          <w:bCs w:val="0"/>
          <w:sz w:val="28"/>
          <w:szCs w:val="28"/>
          <w:rtl/>
          <w:lang w:bidi="ar-EG"/>
        </w:rPr>
        <w:t xml:space="preserve">عربي </w:t>
      </w:r>
      <w:r w:rsidRPr="00C36B4C">
        <w:rPr>
          <w:rFonts w:ascii="Simplified Arabic" w:hAnsi="Simplified Arabic" w:cs="Simplified Arabic" w:hint="cs"/>
          <w:b w:val="0"/>
          <w:bCs w:val="0"/>
          <w:sz w:val="28"/>
          <w:szCs w:val="28"/>
          <w:rtl/>
          <w:lang w:bidi="ar-EG"/>
        </w:rPr>
        <w:t>والدولي لحشد الدعم اللازم، لا سيما في ضوء أهمية دور الوكالة في تقديم الخدمات الأساسية، خاصة في غزة</w:t>
      </w:r>
      <w:r w:rsidR="008C1C1D">
        <w:rPr>
          <w:rFonts w:ascii="Simplified Arabic" w:hAnsi="Simplified Arabic" w:cs="Simplified Arabic" w:hint="cs"/>
          <w:b w:val="0"/>
          <w:bCs w:val="0"/>
          <w:sz w:val="28"/>
          <w:szCs w:val="28"/>
          <w:rtl/>
          <w:lang w:bidi="ar-EG"/>
        </w:rPr>
        <w:t>،</w:t>
      </w:r>
      <w:r w:rsidRPr="00C36B4C">
        <w:rPr>
          <w:rFonts w:ascii="Simplified Arabic" w:hAnsi="Simplified Arabic" w:cs="Simplified Arabic" w:hint="cs"/>
          <w:b w:val="0"/>
          <w:bCs w:val="0"/>
          <w:sz w:val="28"/>
          <w:szCs w:val="28"/>
          <w:rtl/>
          <w:lang w:bidi="ar-EG"/>
        </w:rPr>
        <w:t xml:space="preserve"> وأكدت الأردن ضرورة احترام سيادة الدول المضيفة في ما يتعلق بالمناهج التعليمية. ودعت الدول التي أوقفت تمويلها للأونروا إلى إعادة النظر في قراراتها، مرحبة في الوقت ذاته </w:t>
      </w:r>
      <w:r w:rsidRPr="00C36B4C">
        <w:rPr>
          <w:rFonts w:ascii="Simplified Arabic" w:hAnsi="Simplified Arabic" w:cs="Simplified Arabic" w:hint="cs"/>
          <w:b w:val="0"/>
          <w:bCs w:val="0"/>
          <w:sz w:val="28"/>
          <w:szCs w:val="28"/>
          <w:rtl/>
          <w:lang w:bidi="ar-EG"/>
        </w:rPr>
        <w:lastRenderedPageBreak/>
        <w:t>بقرار لجنة التراث العالمي إبقاء البلدة القديمة في القدس وأسوارها على قائمة التراث المهدد بالخطر</w:t>
      </w:r>
      <w:r w:rsidR="007328CF" w:rsidRPr="00C36B4C">
        <w:rPr>
          <w:rFonts w:ascii="Simplified Arabic" w:hAnsi="Simplified Arabic" w:cs="Simplified Arabic" w:hint="cs"/>
          <w:b w:val="0"/>
          <w:bCs w:val="0"/>
          <w:sz w:val="28"/>
          <w:szCs w:val="28"/>
          <w:rtl/>
          <w:lang w:bidi="ar-EG"/>
        </w:rPr>
        <w:t xml:space="preserve">. </w:t>
      </w:r>
    </w:p>
    <w:p w:rsidR="007328CF" w:rsidRPr="00C36B4C" w:rsidRDefault="007328CF" w:rsidP="0091184D">
      <w:pPr>
        <w:pStyle w:val="Subtitle"/>
        <w:widowControl w:val="0"/>
        <w:ind w:firstLine="374"/>
        <w:jc w:val="mediumKashida"/>
        <w:rPr>
          <w:rFonts w:ascii="Simplified Arabic" w:hAnsi="Simplified Arabic" w:cs="Simplified Arabic"/>
          <w:b w:val="0"/>
          <w:bCs w:val="0"/>
          <w:sz w:val="28"/>
          <w:szCs w:val="28"/>
          <w:lang w:bidi="ar-EG"/>
        </w:rPr>
      </w:pPr>
      <w:r w:rsidRPr="00C36B4C">
        <w:rPr>
          <w:rFonts w:ascii="Simplified Arabic" w:hAnsi="Simplified Arabic" w:cs="Simplified Arabic"/>
          <w:sz w:val="28"/>
          <w:szCs w:val="28"/>
          <w:rtl/>
        </w:rPr>
        <w:t xml:space="preserve">ثم ألقى </w:t>
      </w:r>
      <w:r w:rsidRPr="00C36B4C">
        <w:rPr>
          <w:rFonts w:ascii="Simplified Arabic" w:hAnsi="Simplified Arabic" w:cs="Simplified Arabic" w:hint="cs"/>
          <w:sz w:val="28"/>
          <w:szCs w:val="28"/>
          <w:rtl/>
        </w:rPr>
        <w:t>الدكتور/ محمد طه الأحمد</w:t>
      </w:r>
      <w:r w:rsidRPr="00C36B4C">
        <w:rPr>
          <w:rFonts w:ascii="Simplified Arabic" w:hAnsi="Simplified Arabic" w:cs="Simplified Arabic"/>
          <w:sz w:val="28"/>
          <w:szCs w:val="28"/>
          <w:rtl/>
        </w:rPr>
        <w:t xml:space="preserve"> –</w:t>
      </w:r>
      <w:r w:rsidRPr="00C36B4C">
        <w:rPr>
          <w:rFonts w:ascii="Simplified Arabic" w:hAnsi="Simplified Arabic" w:cs="Simplified Arabic" w:hint="cs"/>
          <w:sz w:val="28"/>
          <w:szCs w:val="28"/>
          <w:rtl/>
        </w:rPr>
        <w:t xml:space="preserve"> مدير إدارة الشؤون العربية بوزارة الخارجية والمغتربين للجمهورية العربية السورية كلمة، </w:t>
      </w:r>
      <w:r w:rsidRPr="00C36B4C">
        <w:rPr>
          <w:rFonts w:ascii="Simplified Arabic" w:hAnsi="Simplified Arabic" w:cs="Simplified Arabic" w:hint="cs"/>
          <w:b w:val="0"/>
          <w:bCs w:val="0"/>
          <w:sz w:val="28"/>
          <w:szCs w:val="28"/>
          <w:rtl/>
          <w:lang w:bidi="ar-EG"/>
        </w:rPr>
        <w:t xml:space="preserve">أكد فيها على الموقف الثابت لسوريا في دعم الشعب الفلسطيني في نضاله المشروع بما </w:t>
      </w:r>
      <w:r w:rsidR="008C1C1D">
        <w:rPr>
          <w:rFonts w:ascii="Simplified Arabic" w:hAnsi="Simplified Arabic" w:cs="Simplified Arabic" w:hint="cs"/>
          <w:b w:val="0"/>
          <w:bCs w:val="0"/>
          <w:sz w:val="28"/>
          <w:szCs w:val="28"/>
          <w:rtl/>
          <w:lang w:bidi="ar-EG"/>
        </w:rPr>
        <w:t>يفضي إلى</w:t>
      </w:r>
      <w:r w:rsidRPr="00C36B4C">
        <w:rPr>
          <w:rFonts w:ascii="Simplified Arabic" w:hAnsi="Simplified Arabic" w:cs="Simplified Arabic" w:hint="cs"/>
          <w:b w:val="0"/>
          <w:bCs w:val="0"/>
          <w:sz w:val="28"/>
          <w:szCs w:val="28"/>
          <w:rtl/>
          <w:lang w:bidi="ar-EG"/>
        </w:rPr>
        <w:t xml:space="preserve"> استعادة جميع حقوقه الوطنية غير القابلة للتصرف وفي مقدمتها حق العودة وتقرير المصير وإقامة دولته المستقلة ذات السيادة على كامل ارضه المحتلة وعاصمتها القدس الشريف، وأعرب عن تقدير سوريا البالغ للدور المحوري للأونروا باعتبارها الشاهد الحي على نكبة الشعب الفلسطيني</w:t>
      </w:r>
      <w:r w:rsidR="008C1C1D">
        <w:rPr>
          <w:rFonts w:ascii="Simplified Arabic" w:hAnsi="Simplified Arabic" w:cs="Simplified Arabic" w:hint="cs"/>
          <w:b w:val="0"/>
          <w:bCs w:val="0"/>
          <w:sz w:val="28"/>
          <w:szCs w:val="28"/>
          <w:rtl/>
          <w:lang w:bidi="ar-EG"/>
        </w:rPr>
        <w:t>،</w:t>
      </w:r>
      <w:r w:rsidRPr="00C36B4C">
        <w:rPr>
          <w:rFonts w:ascii="Simplified Arabic" w:hAnsi="Simplified Arabic" w:cs="Simplified Arabic" w:hint="cs"/>
          <w:b w:val="0"/>
          <w:bCs w:val="0"/>
          <w:sz w:val="28"/>
          <w:szCs w:val="28"/>
          <w:rtl/>
          <w:lang w:bidi="ar-EG"/>
        </w:rPr>
        <w:t xml:space="preserve"> وأكد على ضرورة تمكين الوكالة من الاستمرار في أداء مهامها وفقاً لتفويضها الأممي ورفض أي محاولات تستهدف تقليص خدماتها أو تغيير طبيعة عملها </w:t>
      </w:r>
      <w:r w:rsidR="00B8324E" w:rsidRPr="00C36B4C">
        <w:rPr>
          <w:rFonts w:ascii="Simplified Arabic" w:hAnsi="Simplified Arabic" w:cs="Simplified Arabic" w:hint="cs"/>
          <w:b w:val="0"/>
          <w:bCs w:val="0"/>
          <w:sz w:val="28"/>
          <w:szCs w:val="28"/>
          <w:rtl/>
          <w:lang w:bidi="ar-EG"/>
        </w:rPr>
        <w:t>أو المساس بحق العودة، وأشار إلى ضرورة بلورة موقف عربي موحد يرتكز على صمود الشعب الفلسطيني وتفعيل أدوات العمل العربي الجماعي، بما يضمن الضغط على سلطات الاحتلال الإسرائيلي لوقف عدوانها المستمر على أبناء الشعب الفلسطيني والزامها بقرارات الشرعية الدولية</w:t>
      </w:r>
      <w:r w:rsidR="008C1C1D">
        <w:rPr>
          <w:rFonts w:ascii="Simplified Arabic" w:hAnsi="Simplified Arabic" w:cs="Simplified Arabic" w:hint="cs"/>
          <w:b w:val="0"/>
          <w:bCs w:val="0"/>
          <w:sz w:val="28"/>
          <w:szCs w:val="28"/>
          <w:rtl/>
          <w:lang w:bidi="ar-EG"/>
        </w:rPr>
        <w:t>.</w:t>
      </w:r>
      <w:r w:rsidR="00B8324E" w:rsidRPr="00C36B4C">
        <w:rPr>
          <w:rFonts w:ascii="Simplified Arabic" w:hAnsi="Simplified Arabic" w:cs="Simplified Arabic" w:hint="cs"/>
          <w:b w:val="0"/>
          <w:bCs w:val="0"/>
          <w:sz w:val="28"/>
          <w:szCs w:val="28"/>
          <w:rtl/>
          <w:lang w:bidi="ar-EG"/>
        </w:rPr>
        <w:t xml:space="preserve"> </w:t>
      </w:r>
    </w:p>
    <w:p w:rsidR="00297746" w:rsidRPr="00C36B4C" w:rsidRDefault="00A817D9" w:rsidP="0091184D">
      <w:pPr>
        <w:pStyle w:val="s13"/>
        <w:bidi/>
        <w:spacing w:before="0" w:beforeAutospacing="0" w:after="0" w:afterAutospacing="0"/>
        <w:jc w:val="both"/>
        <w:rPr>
          <w:rFonts w:ascii="Simplified Arabic" w:hAnsi="Simplified Arabic" w:cs="Simplified Arabic"/>
          <w:b/>
          <w:bCs/>
          <w:sz w:val="28"/>
          <w:szCs w:val="28"/>
          <w:rtl/>
        </w:rPr>
      </w:pPr>
      <w:r w:rsidRPr="00C36B4C">
        <w:rPr>
          <w:rFonts w:ascii="Simplified Arabic" w:hAnsi="Simplified Arabic" w:cs="Simplified Arabic"/>
          <w:b/>
          <w:bCs/>
          <w:sz w:val="28"/>
          <w:szCs w:val="28"/>
          <w:rtl/>
        </w:rPr>
        <w:t>ثم</w:t>
      </w:r>
      <w:r w:rsidR="00F05FE9" w:rsidRPr="00C36B4C">
        <w:rPr>
          <w:rFonts w:ascii="Simplified Arabic" w:hAnsi="Simplified Arabic" w:cs="Simplified Arabic"/>
          <w:b/>
          <w:bCs/>
          <w:sz w:val="28"/>
          <w:szCs w:val="28"/>
          <w:rtl/>
        </w:rPr>
        <w:t xml:space="preserve"> ألق</w:t>
      </w:r>
      <w:r w:rsidR="00EB35B1" w:rsidRPr="00C36B4C">
        <w:rPr>
          <w:rFonts w:ascii="Simplified Arabic" w:hAnsi="Simplified Arabic" w:cs="Simplified Arabic" w:hint="cs"/>
          <w:b/>
          <w:bCs/>
          <w:sz w:val="28"/>
          <w:szCs w:val="28"/>
          <w:rtl/>
        </w:rPr>
        <w:t>ت</w:t>
      </w:r>
      <w:r w:rsidR="00F05FE9" w:rsidRPr="00C36B4C">
        <w:rPr>
          <w:rFonts w:ascii="Simplified Arabic" w:hAnsi="Simplified Arabic" w:cs="Simplified Arabic"/>
          <w:b/>
          <w:bCs/>
          <w:sz w:val="28"/>
          <w:szCs w:val="28"/>
          <w:rtl/>
        </w:rPr>
        <w:t xml:space="preserve"> </w:t>
      </w:r>
      <w:r w:rsidR="00EB35B1" w:rsidRPr="00C36B4C">
        <w:rPr>
          <w:rFonts w:ascii="Simplified Arabic" w:hAnsi="Simplified Arabic" w:cs="Simplified Arabic" w:hint="cs"/>
          <w:b/>
          <w:bCs/>
          <w:sz w:val="28"/>
          <w:szCs w:val="28"/>
          <w:rtl/>
        </w:rPr>
        <w:t>السيدة</w:t>
      </w:r>
      <w:r w:rsidR="001838B8">
        <w:rPr>
          <w:rFonts w:ascii="Simplified Arabic" w:hAnsi="Simplified Arabic" w:cs="Simplified Arabic" w:hint="cs"/>
          <w:b/>
          <w:bCs/>
          <w:sz w:val="28"/>
          <w:szCs w:val="28"/>
          <w:rtl/>
        </w:rPr>
        <w:t xml:space="preserve"> المهندسة</w:t>
      </w:r>
      <w:r w:rsidR="004774DD" w:rsidRPr="00C36B4C">
        <w:rPr>
          <w:rFonts w:ascii="Simplified Arabic" w:hAnsi="Simplified Arabic" w:cs="Simplified Arabic" w:hint="cs"/>
          <w:b/>
          <w:bCs/>
          <w:sz w:val="28"/>
          <w:szCs w:val="28"/>
          <w:rtl/>
        </w:rPr>
        <w:t xml:space="preserve">/ </w:t>
      </w:r>
      <w:r w:rsidR="00EB35B1" w:rsidRPr="00C36B4C">
        <w:rPr>
          <w:rFonts w:ascii="Simplified Arabic" w:hAnsi="Simplified Arabic" w:cs="Simplified Arabic" w:hint="cs"/>
          <w:b/>
          <w:bCs/>
          <w:sz w:val="28"/>
          <w:szCs w:val="28"/>
          <w:rtl/>
        </w:rPr>
        <w:t xml:space="preserve">نادين </w:t>
      </w:r>
      <w:proofErr w:type="spellStart"/>
      <w:r w:rsidR="00EB35B1" w:rsidRPr="00C36B4C">
        <w:rPr>
          <w:rFonts w:ascii="Simplified Arabic" w:hAnsi="Simplified Arabic" w:cs="Simplified Arabic" w:hint="cs"/>
          <w:b/>
          <w:bCs/>
          <w:sz w:val="28"/>
          <w:szCs w:val="28"/>
          <w:rtl/>
        </w:rPr>
        <w:t>ماروق</w:t>
      </w:r>
      <w:proofErr w:type="spellEnd"/>
      <w:r w:rsidR="00EB35B1" w:rsidRPr="00C36B4C">
        <w:rPr>
          <w:rFonts w:ascii="Simplified Arabic" w:hAnsi="Simplified Arabic" w:cs="Simplified Arabic" w:hint="cs"/>
          <w:b/>
          <w:bCs/>
          <w:sz w:val="28"/>
          <w:szCs w:val="28"/>
          <w:rtl/>
        </w:rPr>
        <w:t>، مدير</w:t>
      </w:r>
      <w:r w:rsidR="008C1C1D">
        <w:rPr>
          <w:rFonts w:ascii="Simplified Arabic" w:hAnsi="Simplified Arabic" w:cs="Simplified Arabic" w:hint="cs"/>
          <w:b/>
          <w:bCs/>
          <w:sz w:val="28"/>
          <w:szCs w:val="28"/>
          <w:rtl/>
        </w:rPr>
        <w:t xml:space="preserve"> مكتب</w:t>
      </w:r>
      <w:r w:rsidR="00EB35B1" w:rsidRPr="00C36B4C">
        <w:rPr>
          <w:rFonts w:ascii="Simplified Arabic" w:hAnsi="Simplified Arabic" w:cs="Simplified Arabic" w:hint="cs"/>
          <w:b/>
          <w:bCs/>
          <w:sz w:val="28"/>
          <w:szCs w:val="28"/>
          <w:rtl/>
        </w:rPr>
        <w:t xml:space="preserve"> لجنة الحوار اللبناني الفلسطيني</w:t>
      </w:r>
      <w:r w:rsidR="00EB35B1" w:rsidRPr="00C36B4C">
        <w:rPr>
          <w:rStyle w:val="bumpedfont15"/>
          <w:rFonts w:ascii="Aptos Display" w:hAnsi="Aptos Display" w:hint="cs"/>
          <w:b/>
          <w:bCs/>
          <w:color w:val="000000"/>
          <w:sz w:val="32"/>
          <w:szCs w:val="32"/>
          <w:rtl/>
        </w:rPr>
        <w:t xml:space="preserve"> </w:t>
      </w:r>
      <w:r w:rsidR="00C55D36" w:rsidRPr="00C36B4C">
        <w:rPr>
          <w:rFonts w:ascii="Simplified Arabic" w:hAnsi="Simplified Arabic" w:cs="Simplified Arabic"/>
          <w:b/>
          <w:bCs/>
          <w:sz w:val="28"/>
          <w:szCs w:val="28"/>
          <w:rtl/>
        </w:rPr>
        <w:t xml:space="preserve">رئيس وفد </w:t>
      </w:r>
      <w:r w:rsidR="00F05FE9" w:rsidRPr="00C36B4C">
        <w:rPr>
          <w:rFonts w:ascii="Simplified Arabic" w:hAnsi="Simplified Arabic" w:cs="Simplified Arabic"/>
          <w:b/>
          <w:bCs/>
          <w:sz w:val="28"/>
          <w:szCs w:val="28"/>
          <w:rtl/>
        </w:rPr>
        <w:t xml:space="preserve">الجمهورية </w:t>
      </w:r>
      <w:r w:rsidR="00A6152F" w:rsidRPr="00C36B4C">
        <w:rPr>
          <w:rFonts w:ascii="Simplified Arabic" w:hAnsi="Simplified Arabic" w:cs="Simplified Arabic"/>
          <w:b/>
          <w:bCs/>
          <w:sz w:val="28"/>
          <w:szCs w:val="28"/>
          <w:rtl/>
        </w:rPr>
        <w:t>اللبنانية كلم</w:t>
      </w:r>
      <w:r w:rsidR="004B59FD" w:rsidRPr="00C36B4C">
        <w:rPr>
          <w:rFonts w:ascii="Simplified Arabic" w:hAnsi="Simplified Arabic" w:cs="Simplified Arabic" w:hint="cs"/>
          <w:b/>
          <w:bCs/>
          <w:sz w:val="28"/>
          <w:szCs w:val="28"/>
          <w:rtl/>
        </w:rPr>
        <w:t>ة</w:t>
      </w:r>
      <w:r w:rsidR="00A6152F" w:rsidRPr="00C36B4C">
        <w:rPr>
          <w:rFonts w:ascii="Simplified Arabic" w:hAnsi="Simplified Arabic" w:cs="Simplified Arabic"/>
          <w:sz w:val="28"/>
          <w:szCs w:val="28"/>
          <w:rtl/>
        </w:rPr>
        <w:t>،</w:t>
      </w:r>
      <w:r w:rsidR="00297746" w:rsidRPr="00C36B4C">
        <w:rPr>
          <w:rFonts w:ascii="Simplified Arabic" w:hAnsi="Simplified Arabic" w:cs="Simplified Arabic" w:hint="cs"/>
          <w:sz w:val="28"/>
          <w:szCs w:val="28"/>
          <w:rtl/>
        </w:rPr>
        <w:t xml:space="preserve"> </w:t>
      </w:r>
      <w:r w:rsidR="00EB35B1" w:rsidRPr="00C36B4C">
        <w:rPr>
          <w:rFonts w:ascii="Simplified Arabic" w:hAnsi="Simplified Arabic" w:cs="Simplified Arabic" w:hint="cs"/>
          <w:sz w:val="28"/>
          <w:szCs w:val="28"/>
          <w:rtl/>
        </w:rPr>
        <w:t>أشارت فيها إلى</w:t>
      </w:r>
      <w:r w:rsidR="00EB35B1" w:rsidRPr="00C36B4C">
        <w:rPr>
          <w:rFonts w:ascii="Simplified Arabic" w:hAnsi="Simplified Arabic" w:cs="Simplified Arabic" w:hint="cs"/>
          <w:b/>
          <w:bCs/>
          <w:sz w:val="28"/>
          <w:szCs w:val="28"/>
          <w:rtl/>
        </w:rPr>
        <w:t xml:space="preserve"> </w:t>
      </w:r>
      <w:r w:rsidR="00EB35B1" w:rsidRPr="00C36B4C">
        <w:rPr>
          <w:rFonts w:ascii="Simplified Arabic" w:hAnsi="Simplified Arabic" w:cs="Simplified Arabic" w:hint="cs"/>
          <w:sz w:val="28"/>
          <w:szCs w:val="28"/>
          <w:rtl/>
        </w:rPr>
        <w:t xml:space="preserve">إن لبنان </w:t>
      </w:r>
      <w:r w:rsidR="008C1C1D">
        <w:rPr>
          <w:rFonts w:ascii="Simplified Arabic" w:hAnsi="Simplified Arabic" w:cs="Simplified Arabic" w:hint="cs"/>
          <w:sz w:val="28"/>
          <w:szCs w:val="28"/>
          <w:rtl/>
        </w:rPr>
        <w:t>ي</w:t>
      </w:r>
      <w:r w:rsidR="00EB35B1" w:rsidRPr="00C36B4C">
        <w:rPr>
          <w:rFonts w:ascii="Simplified Arabic" w:hAnsi="Simplified Arabic" w:cs="Simplified Arabic" w:hint="cs"/>
          <w:sz w:val="28"/>
          <w:szCs w:val="28"/>
          <w:rtl/>
        </w:rPr>
        <w:t>عرب عن إدانت</w:t>
      </w:r>
      <w:r w:rsidR="008C1C1D">
        <w:rPr>
          <w:rFonts w:ascii="Simplified Arabic" w:hAnsi="Simplified Arabic" w:cs="Simplified Arabic" w:hint="cs"/>
          <w:sz w:val="28"/>
          <w:szCs w:val="28"/>
          <w:rtl/>
        </w:rPr>
        <w:t>ه</w:t>
      </w:r>
      <w:r w:rsidR="00EB35B1" w:rsidRPr="00C36B4C">
        <w:rPr>
          <w:rFonts w:ascii="Simplified Arabic" w:hAnsi="Simplified Arabic" w:cs="Simplified Arabic" w:hint="cs"/>
          <w:sz w:val="28"/>
          <w:szCs w:val="28"/>
          <w:rtl/>
        </w:rPr>
        <w:t xml:space="preserve"> الشديدة للعدوان المستمر على قطاع غزة منذ </w:t>
      </w:r>
      <w:r w:rsidR="00EB35B1" w:rsidRPr="00C36B4C">
        <w:rPr>
          <w:rFonts w:ascii="Simplified Arabic" w:hAnsi="Simplified Arabic" w:cs="Simplified Arabic" w:hint="eastAsia"/>
          <w:sz w:val="28"/>
          <w:szCs w:val="28"/>
          <w:rtl/>
        </w:rPr>
        <w:t>أكثر</w:t>
      </w:r>
      <w:r w:rsidR="00EB35B1" w:rsidRPr="00C36B4C">
        <w:rPr>
          <w:rFonts w:ascii="Simplified Arabic" w:hAnsi="Simplified Arabic" w:cs="Simplified Arabic" w:hint="cs"/>
          <w:sz w:val="28"/>
          <w:szCs w:val="28"/>
          <w:rtl/>
        </w:rPr>
        <w:t xml:space="preserve"> من 600 يوم و</w:t>
      </w:r>
      <w:r w:rsidR="008C1C1D">
        <w:rPr>
          <w:rFonts w:ascii="Simplified Arabic" w:hAnsi="Simplified Arabic" w:cs="Simplified Arabic" w:hint="cs"/>
          <w:sz w:val="28"/>
          <w:szCs w:val="28"/>
          <w:rtl/>
        </w:rPr>
        <w:t>ي</w:t>
      </w:r>
      <w:r w:rsidR="00EB35B1" w:rsidRPr="00C36B4C">
        <w:rPr>
          <w:rFonts w:ascii="Simplified Arabic" w:hAnsi="Simplified Arabic" w:cs="Simplified Arabic" w:hint="cs"/>
          <w:sz w:val="28"/>
          <w:szCs w:val="28"/>
          <w:rtl/>
        </w:rPr>
        <w:t xml:space="preserve">ؤكد على أن حرب الإبادة على غزة يجب ان تتوقف فوراً وان يفسح المجال أمام جهود السلام العادل والشامل. كما </w:t>
      </w:r>
      <w:r w:rsidR="008C1C1D">
        <w:rPr>
          <w:rFonts w:ascii="Simplified Arabic" w:hAnsi="Simplified Arabic" w:cs="Simplified Arabic" w:hint="cs"/>
          <w:sz w:val="28"/>
          <w:szCs w:val="28"/>
          <w:rtl/>
        </w:rPr>
        <w:t>ي</w:t>
      </w:r>
      <w:r w:rsidR="00EB35B1" w:rsidRPr="00C36B4C">
        <w:rPr>
          <w:rFonts w:ascii="Simplified Arabic" w:hAnsi="Simplified Arabic" w:cs="Simplified Arabic" w:hint="cs"/>
          <w:sz w:val="28"/>
          <w:szCs w:val="28"/>
          <w:rtl/>
        </w:rPr>
        <w:t xml:space="preserve">دين بشدة ما يتعرض له </w:t>
      </w:r>
      <w:r w:rsidR="00EB35B1" w:rsidRPr="00C36B4C">
        <w:rPr>
          <w:rFonts w:ascii="Simplified Arabic" w:hAnsi="Simplified Arabic" w:cs="Simplified Arabic" w:hint="eastAsia"/>
          <w:sz w:val="28"/>
          <w:szCs w:val="28"/>
          <w:rtl/>
        </w:rPr>
        <w:t>أهلنا</w:t>
      </w:r>
      <w:r w:rsidR="00EB35B1" w:rsidRPr="00C36B4C">
        <w:rPr>
          <w:rFonts w:ascii="Simplified Arabic" w:hAnsi="Simplified Arabic" w:cs="Simplified Arabic" w:hint="cs"/>
          <w:sz w:val="28"/>
          <w:szCs w:val="28"/>
          <w:rtl/>
        </w:rPr>
        <w:t xml:space="preserve"> في الضفة الغربية من انتهاكات جسيمة لحقوق الانسان</w:t>
      </w:r>
      <w:r w:rsidR="008C1C1D">
        <w:rPr>
          <w:rFonts w:ascii="Simplified Arabic" w:hAnsi="Simplified Arabic" w:cs="Simplified Arabic" w:hint="cs"/>
          <w:sz w:val="28"/>
          <w:szCs w:val="28"/>
          <w:rtl/>
        </w:rPr>
        <w:t xml:space="preserve">، معتبراً </w:t>
      </w:r>
      <w:r w:rsidR="00EB35B1" w:rsidRPr="00C36B4C">
        <w:rPr>
          <w:rFonts w:ascii="Simplified Arabic" w:hAnsi="Simplified Arabic" w:cs="Simplified Arabic" w:hint="cs"/>
          <w:sz w:val="28"/>
          <w:szCs w:val="28"/>
          <w:rtl/>
        </w:rPr>
        <w:t xml:space="preserve">إن هذه الأعمال تمثّل خرقاً صارخاً للقانون الدولي والمواثيق </w:t>
      </w:r>
      <w:r w:rsidR="00EB35B1" w:rsidRPr="00C36B4C">
        <w:rPr>
          <w:rFonts w:ascii="Simplified Arabic" w:hAnsi="Simplified Arabic" w:cs="Simplified Arabic" w:hint="eastAsia"/>
          <w:sz w:val="28"/>
          <w:szCs w:val="28"/>
          <w:rtl/>
        </w:rPr>
        <w:t>الإنسانية</w:t>
      </w:r>
      <w:r w:rsidR="00EB35B1" w:rsidRPr="00C36B4C">
        <w:rPr>
          <w:rFonts w:ascii="Simplified Arabic" w:hAnsi="Simplified Arabic" w:cs="Simplified Arabic" w:hint="cs"/>
          <w:sz w:val="28"/>
          <w:szCs w:val="28"/>
          <w:rtl/>
        </w:rPr>
        <w:t xml:space="preserve"> وتستوجب موقفاً عربياً موحداً وحازماً لوقف نزيف الدم، وحماية الشعب الفلسطيني، وأكدت إن </w:t>
      </w:r>
      <w:r w:rsidR="00EB35B1" w:rsidRPr="00C36B4C">
        <w:rPr>
          <w:rFonts w:ascii="Simplified Arabic" w:hAnsi="Simplified Arabic" w:cs="Simplified Arabic" w:hint="eastAsia"/>
          <w:sz w:val="28"/>
          <w:szCs w:val="28"/>
          <w:rtl/>
        </w:rPr>
        <w:t>الجمهورية</w:t>
      </w:r>
      <w:r w:rsidR="00EB35B1" w:rsidRPr="00C36B4C">
        <w:rPr>
          <w:rFonts w:ascii="Simplified Arabic" w:hAnsi="Simplified Arabic" w:cs="Simplified Arabic" w:hint="cs"/>
          <w:sz w:val="28"/>
          <w:szCs w:val="28"/>
          <w:rtl/>
        </w:rPr>
        <w:t xml:space="preserve"> اللبنانية </w:t>
      </w:r>
      <w:r w:rsidR="008C1C1D">
        <w:rPr>
          <w:rFonts w:ascii="Simplified Arabic" w:hAnsi="Simplified Arabic" w:cs="Simplified Arabic" w:hint="cs"/>
          <w:sz w:val="28"/>
          <w:szCs w:val="28"/>
          <w:rtl/>
        </w:rPr>
        <w:t>ي</w:t>
      </w:r>
      <w:r w:rsidR="00EB35B1" w:rsidRPr="00C36B4C">
        <w:rPr>
          <w:rFonts w:ascii="Simplified Arabic" w:hAnsi="Simplified Arabic" w:cs="Simplified Arabic" w:hint="cs"/>
          <w:sz w:val="28"/>
          <w:szCs w:val="28"/>
          <w:rtl/>
        </w:rPr>
        <w:t>قدّر تفاني موظفي الأونروا و</w:t>
      </w:r>
      <w:r w:rsidR="008C1C1D">
        <w:rPr>
          <w:rFonts w:ascii="Simplified Arabic" w:hAnsi="Simplified Arabic" w:cs="Simplified Arabic" w:hint="cs"/>
          <w:sz w:val="28"/>
          <w:szCs w:val="28"/>
          <w:rtl/>
        </w:rPr>
        <w:t>ي</w:t>
      </w:r>
      <w:r w:rsidR="00EB35B1" w:rsidRPr="00C36B4C">
        <w:rPr>
          <w:rFonts w:ascii="Simplified Arabic" w:hAnsi="Simplified Arabic" w:cs="Simplified Arabic" w:hint="cs"/>
          <w:sz w:val="28"/>
          <w:szCs w:val="28"/>
          <w:rtl/>
        </w:rPr>
        <w:t>حيّي صمود من يعمل منهم في الخطوط الأمامية، و</w:t>
      </w:r>
      <w:r w:rsidR="008C1C1D">
        <w:rPr>
          <w:rFonts w:ascii="Simplified Arabic" w:hAnsi="Simplified Arabic" w:cs="Simplified Arabic" w:hint="cs"/>
          <w:sz w:val="28"/>
          <w:szCs w:val="28"/>
          <w:rtl/>
        </w:rPr>
        <w:t>يت</w:t>
      </w:r>
      <w:r w:rsidR="00EB35B1" w:rsidRPr="00C36B4C">
        <w:rPr>
          <w:rFonts w:ascii="Simplified Arabic" w:hAnsi="Simplified Arabic" w:cs="Simplified Arabic" w:hint="cs"/>
          <w:sz w:val="28"/>
          <w:szCs w:val="28"/>
          <w:rtl/>
        </w:rPr>
        <w:t xml:space="preserve">قدّم بأحرّ التعازي بسقوط أكثر من 330 شهيداً من طواقم الوكالة، قضوا أثناء تأديتهم لمهامهم الإنسانية في قطاع غزة، في انتهاك صارخ للقانون الدولي الإنساني ولقرارات الأمم المتحدة، </w:t>
      </w:r>
      <w:r w:rsidR="00EB35B1" w:rsidRPr="00C36B4C">
        <w:rPr>
          <w:rFonts w:ascii="Simplified Arabic" w:hAnsi="Simplified Arabic" w:cs="Simplified Arabic"/>
          <w:sz w:val="28"/>
          <w:szCs w:val="28"/>
          <w:rtl/>
        </w:rPr>
        <w:t>وفي الوقت الذي نواصل فيه، كدول مضيفة، تحرّكنا السياسي والدبلوماسي</w:t>
      </w:r>
      <w:r w:rsidR="008C1C1D">
        <w:rPr>
          <w:rFonts w:ascii="Simplified Arabic" w:hAnsi="Simplified Arabic" w:cs="Simplified Arabic" w:hint="cs"/>
          <w:sz w:val="28"/>
          <w:szCs w:val="28"/>
          <w:rtl/>
        </w:rPr>
        <w:t xml:space="preserve"> </w:t>
      </w:r>
      <w:r w:rsidR="00EB35B1" w:rsidRPr="00C36B4C">
        <w:rPr>
          <w:rFonts w:ascii="Simplified Arabic" w:hAnsi="Simplified Arabic" w:cs="Simplified Arabic"/>
          <w:sz w:val="28"/>
          <w:szCs w:val="28"/>
          <w:rtl/>
        </w:rPr>
        <w:t>والإعلامي</w:t>
      </w:r>
      <w:r w:rsidR="008C1C1D">
        <w:rPr>
          <w:rFonts w:ascii="Simplified Arabic" w:hAnsi="Simplified Arabic" w:cs="Simplified Arabic" w:hint="cs"/>
          <w:sz w:val="28"/>
          <w:szCs w:val="28"/>
          <w:rtl/>
        </w:rPr>
        <w:t xml:space="preserve"> </w:t>
      </w:r>
      <w:r w:rsidR="00EB35B1" w:rsidRPr="00C36B4C">
        <w:rPr>
          <w:rFonts w:ascii="Simplified Arabic" w:hAnsi="Simplified Arabic" w:cs="Simplified Arabic"/>
          <w:sz w:val="28"/>
          <w:szCs w:val="28"/>
          <w:rtl/>
        </w:rPr>
        <w:t>من</w:t>
      </w:r>
      <w:r w:rsidR="008C1C1D">
        <w:rPr>
          <w:rFonts w:ascii="Simplified Arabic" w:hAnsi="Simplified Arabic" w:cs="Simplified Arabic" w:hint="cs"/>
          <w:sz w:val="28"/>
          <w:szCs w:val="28"/>
          <w:rtl/>
        </w:rPr>
        <w:t xml:space="preserve"> </w:t>
      </w:r>
      <w:r w:rsidR="00EB35B1" w:rsidRPr="00C36B4C">
        <w:rPr>
          <w:rFonts w:ascii="Simplified Arabic" w:hAnsi="Simplified Arabic" w:cs="Simplified Arabic"/>
          <w:sz w:val="28"/>
          <w:szCs w:val="28"/>
          <w:rtl/>
        </w:rPr>
        <w:t>أجل</w:t>
      </w:r>
      <w:r w:rsidR="008C1C1D">
        <w:rPr>
          <w:rFonts w:ascii="Simplified Arabic" w:hAnsi="Simplified Arabic" w:cs="Simplified Arabic" w:hint="cs"/>
          <w:sz w:val="28"/>
          <w:szCs w:val="28"/>
          <w:rtl/>
        </w:rPr>
        <w:t xml:space="preserve"> </w:t>
      </w:r>
      <w:r w:rsidR="00EB35B1" w:rsidRPr="00C36B4C">
        <w:rPr>
          <w:rFonts w:ascii="Simplified Arabic" w:hAnsi="Simplified Arabic" w:cs="Simplified Arabic"/>
          <w:sz w:val="28"/>
          <w:szCs w:val="28"/>
          <w:rtl/>
        </w:rPr>
        <w:t>مناصرة الأونروا وحماية ولايتها بموجب القرار 302،</w:t>
      </w:r>
      <w:r w:rsidR="009764F9">
        <w:rPr>
          <w:rFonts w:ascii="Simplified Arabic" w:hAnsi="Simplified Arabic" w:cs="Simplified Arabic" w:hint="cs"/>
          <w:sz w:val="28"/>
          <w:szCs w:val="28"/>
          <w:rtl/>
        </w:rPr>
        <w:t xml:space="preserve"> </w:t>
      </w:r>
      <w:r w:rsidR="00EB35B1" w:rsidRPr="00C36B4C">
        <w:rPr>
          <w:rFonts w:ascii="Simplified Arabic" w:hAnsi="Simplified Arabic" w:cs="Simplified Arabic"/>
          <w:sz w:val="28"/>
          <w:szCs w:val="28"/>
          <w:rtl/>
        </w:rPr>
        <w:t>فإن</w:t>
      </w:r>
      <w:r w:rsidR="008C1C1D">
        <w:rPr>
          <w:rFonts w:ascii="Simplified Arabic" w:hAnsi="Simplified Arabic" w:cs="Simplified Arabic" w:hint="cs"/>
          <w:sz w:val="28"/>
          <w:szCs w:val="28"/>
          <w:rtl/>
        </w:rPr>
        <w:t xml:space="preserve"> </w:t>
      </w:r>
      <w:r w:rsidR="00EB35B1" w:rsidRPr="00C36B4C">
        <w:rPr>
          <w:rFonts w:ascii="Simplified Arabic" w:hAnsi="Simplified Arabic" w:cs="Simplified Arabic"/>
          <w:sz w:val="28"/>
          <w:szCs w:val="28"/>
          <w:rtl/>
        </w:rPr>
        <w:t>لبنان، أسوة بباقي الدول العربية، يُجدّد رفضه القاطع لتقليص الخدمات أو المسّ بحقوق الموظفين. كما يدعو إلى معالجة عاجلة لأوضاع الموظفين المتضرّرين من الإجازات القسرية، لا سيما من اضطروا إلى مغادرة قطاع غزة إلى مصر لأسباب قهرية. و</w:t>
      </w:r>
      <w:r w:rsidR="008C1C1D">
        <w:rPr>
          <w:rFonts w:ascii="Simplified Arabic" w:hAnsi="Simplified Arabic" w:cs="Simplified Arabic" w:hint="cs"/>
          <w:sz w:val="28"/>
          <w:szCs w:val="28"/>
          <w:rtl/>
        </w:rPr>
        <w:t>ي</w:t>
      </w:r>
      <w:r w:rsidR="00EB35B1" w:rsidRPr="00C36B4C">
        <w:rPr>
          <w:rFonts w:ascii="Simplified Arabic" w:hAnsi="Simplified Arabic" w:cs="Simplified Arabic"/>
          <w:sz w:val="28"/>
          <w:szCs w:val="28"/>
          <w:rtl/>
        </w:rPr>
        <w:t>عبّر عن معارضت</w:t>
      </w:r>
      <w:r w:rsidR="008C1C1D">
        <w:rPr>
          <w:rFonts w:ascii="Simplified Arabic" w:hAnsi="Simplified Arabic" w:cs="Simplified Arabic" w:hint="cs"/>
          <w:sz w:val="28"/>
          <w:szCs w:val="28"/>
          <w:rtl/>
        </w:rPr>
        <w:t>ه</w:t>
      </w:r>
      <w:r w:rsidR="00EB35B1" w:rsidRPr="00C36B4C">
        <w:rPr>
          <w:rFonts w:ascii="Simplified Arabic" w:hAnsi="Simplified Arabic" w:cs="Simplified Arabic"/>
          <w:sz w:val="28"/>
          <w:szCs w:val="28"/>
          <w:rtl/>
        </w:rPr>
        <w:t xml:space="preserve"> الشديدة لأي نهج أحادي في اتخاذ قرارات تؤثّر على الأمن الوظيفي والاستقرار المجتمعي في المخيمات</w:t>
      </w:r>
      <w:r w:rsidR="00EB35B1" w:rsidRPr="00C36B4C">
        <w:rPr>
          <w:rFonts w:ascii="Simplified Arabic" w:hAnsi="Simplified Arabic" w:cs="Simplified Arabic" w:hint="cs"/>
          <w:sz w:val="28"/>
          <w:szCs w:val="28"/>
          <w:rtl/>
        </w:rPr>
        <w:t xml:space="preserve">، كما أكدت على الدعم الكامل لتجديد تفويض الاونروا في الدور المقبلة للجمعية العامة للأمم المتحدة. </w:t>
      </w:r>
    </w:p>
    <w:p w:rsidR="00465D0B" w:rsidRPr="00C36B4C" w:rsidRDefault="00465D0B" w:rsidP="0091184D">
      <w:pPr>
        <w:pStyle w:val="Subtitle"/>
        <w:widowControl w:val="0"/>
        <w:ind w:firstLine="374"/>
        <w:jc w:val="mediumKashida"/>
        <w:rPr>
          <w:rFonts w:ascii="Simplified Arabic" w:hAnsi="Simplified Arabic" w:cs="Simplified Arabic"/>
          <w:b w:val="0"/>
          <w:bCs w:val="0"/>
          <w:sz w:val="28"/>
          <w:szCs w:val="28"/>
          <w:rtl/>
        </w:rPr>
      </w:pPr>
      <w:r w:rsidRPr="00C36B4C">
        <w:rPr>
          <w:rFonts w:ascii="Simplified Arabic" w:hAnsi="Simplified Arabic" w:cs="Simplified Arabic"/>
          <w:sz w:val="28"/>
          <w:szCs w:val="28"/>
          <w:rtl/>
        </w:rPr>
        <w:lastRenderedPageBreak/>
        <w:t>ثم ألق</w:t>
      </w:r>
      <w:r w:rsidR="00A86F8E" w:rsidRPr="00C36B4C">
        <w:rPr>
          <w:rFonts w:ascii="Simplified Arabic" w:hAnsi="Simplified Arabic" w:cs="Simplified Arabic" w:hint="cs"/>
          <w:sz w:val="28"/>
          <w:szCs w:val="28"/>
          <w:rtl/>
        </w:rPr>
        <w:t>ت</w:t>
      </w:r>
      <w:r w:rsidRPr="00C36B4C">
        <w:rPr>
          <w:rFonts w:ascii="Simplified Arabic" w:hAnsi="Simplified Arabic" w:cs="Simplified Arabic"/>
          <w:sz w:val="28"/>
          <w:szCs w:val="28"/>
          <w:rtl/>
        </w:rPr>
        <w:t xml:space="preserve"> </w:t>
      </w:r>
      <w:r w:rsidR="00B2224B" w:rsidRPr="00C36B4C">
        <w:rPr>
          <w:rFonts w:ascii="Simplified Arabic" w:hAnsi="Simplified Arabic" w:cs="Simplified Arabic"/>
          <w:sz w:val="28"/>
          <w:szCs w:val="28"/>
          <w:rtl/>
        </w:rPr>
        <w:t>السيد</w:t>
      </w:r>
      <w:r w:rsidR="00A86F8E" w:rsidRPr="00C36B4C">
        <w:rPr>
          <w:rFonts w:ascii="Simplified Arabic" w:hAnsi="Simplified Arabic" w:cs="Simplified Arabic" w:hint="cs"/>
          <w:sz w:val="28"/>
          <w:szCs w:val="28"/>
          <w:rtl/>
        </w:rPr>
        <w:t xml:space="preserve">ة/ جيلان شرف </w:t>
      </w:r>
      <w:r w:rsidR="00F66408" w:rsidRPr="00C36B4C">
        <w:rPr>
          <w:rFonts w:ascii="Simplified Arabic" w:hAnsi="Simplified Arabic" w:cs="Simplified Arabic"/>
          <w:sz w:val="28"/>
          <w:szCs w:val="28"/>
          <w:rtl/>
        </w:rPr>
        <w:t>-</w:t>
      </w:r>
      <w:r w:rsidR="00A86F8E" w:rsidRPr="00C36B4C">
        <w:rPr>
          <w:rFonts w:ascii="Simplified Arabic" w:hAnsi="Simplified Arabic" w:cs="Simplified Arabic" w:hint="cs"/>
          <w:sz w:val="28"/>
          <w:szCs w:val="28"/>
          <w:rtl/>
        </w:rPr>
        <w:t xml:space="preserve"> </w:t>
      </w:r>
      <w:r w:rsidRPr="00C36B4C">
        <w:rPr>
          <w:rFonts w:ascii="Simplified Arabic" w:hAnsi="Simplified Arabic" w:cs="Simplified Arabic"/>
          <w:sz w:val="28"/>
          <w:szCs w:val="28"/>
          <w:rtl/>
        </w:rPr>
        <w:t xml:space="preserve">رئيس وفد المنظمة العربية للتربية والثقافة والعلوم، </w:t>
      </w:r>
      <w:r w:rsidRPr="00C36B4C">
        <w:rPr>
          <w:rFonts w:ascii="Simplified Arabic" w:hAnsi="Simplified Arabic" w:cs="Simplified Arabic"/>
          <w:b w:val="0"/>
          <w:bCs w:val="0"/>
          <w:sz w:val="28"/>
          <w:szCs w:val="28"/>
          <w:rtl/>
        </w:rPr>
        <w:t xml:space="preserve">كلمة </w:t>
      </w:r>
      <w:r w:rsidR="00C177D9" w:rsidRPr="00C36B4C">
        <w:rPr>
          <w:rFonts w:ascii="Simplified Arabic" w:hAnsi="Simplified Arabic" w:cs="Simplified Arabic" w:hint="cs"/>
          <w:b w:val="0"/>
          <w:bCs w:val="0"/>
          <w:sz w:val="28"/>
          <w:szCs w:val="28"/>
          <w:rtl/>
        </w:rPr>
        <w:t xml:space="preserve">أشارت فيها إلى </w:t>
      </w:r>
      <w:r w:rsidR="000E7CF4" w:rsidRPr="00C36B4C">
        <w:rPr>
          <w:rFonts w:ascii="Simplified Arabic" w:hAnsi="Simplified Arabic" w:cs="Simplified Arabic" w:hint="cs"/>
          <w:b w:val="0"/>
          <w:bCs w:val="0"/>
          <w:sz w:val="28"/>
          <w:szCs w:val="28"/>
          <w:rtl/>
        </w:rPr>
        <w:t xml:space="preserve">أن المنظمة تواصل دعمها الثابت للقضية الفلسطينية لا سيما في الجوانب التعليمية والثقافية التي تشكل أحد أهم ميادين الصمود في مواجهة الاحتلال الإسرائيلي وممارساته، وشددت على الدعم الكامل </w:t>
      </w:r>
      <w:proofErr w:type="spellStart"/>
      <w:r w:rsidR="000E7CF4" w:rsidRPr="00C36B4C">
        <w:rPr>
          <w:rFonts w:ascii="Simplified Arabic" w:hAnsi="Simplified Arabic" w:cs="Simplified Arabic" w:hint="cs"/>
          <w:b w:val="0"/>
          <w:bCs w:val="0"/>
          <w:sz w:val="28"/>
          <w:szCs w:val="28"/>
          <w:rtl/>
        </w:rPr>
        <w:t>للاونروا</w:t>
      </w:r>
      <w:proofErr w:type="spellEnd"/>
      <w:r w:rsidR="000E7CF4" w:rsidRPr="00C36B4C">
        <w:rPr>
          <w:rFonts w:ascii="Simplified Arabic" w:hAnsi="Simplified Arabic" w:cs="Simplified Arabic" w:hint="cs"/>
          <w:b w:val="0"/>
          <w:bCs w:val="0"/>
          <w:sz w:val="28"/>
          <w:szCs w:val="28"/>
          <w:rtl/>
        </w:rPr>
        <w:t xml:space="preserve"> ودورها الكبير في الخدمات الأساسية </w:t>
      </w:r>
      <w:proofErr w:type="gramStart"/>
      <w:r w:rsidR="000E7CF4" w:rsidRPr="00C36B4C">
        <w:rPr>
          <w:rFonts w:ascii="Simplified Arabic" w:hAnsi="Simplified Arabic" w:cs="Simplified Arabic" w:hint="cs"/>
          <w:b w:val="0"/>
          <w:bCs w:val="0"/>
          <w:sz w:val="28"/>
          <w:szCs w:val="28"/>
          <w:rtl/>
        </w:rPr>
        <w:t>لللاجئين</w:t>
      </w:r>
      <w:proofErr w:type="gramEnd"/>
      <w:r w:rsidR="000E7CF4" w:rsidRPr="00C36B4C">
        <w:rPr>
          <w:rFonts w:ascii="Simplified Arabic" w:hAnsi="Simplified Arabic" w:cs="Simplified Arabic" w:hint="cs"/>
          <w:b w:val="0"/>
          <w:bCs w:val="0"/>
          <w:sz w:val="28"/>
          <w:szCs w:val="28"/>
          <w:rtl/>
        </w:rPr>
        <w:t xml:space="preserve"> الفلسطينيين، وأكد</w:t>
      </w:r>
      <w:r w:rsidR="008C1C1D">
        <w:rPr>
          <w:rFonts w:ascii="Simplified Arabic" w:hAnsi="Simplified Arabic" w:cs="Simplified Arabic" w:hint="cs"/>
          <w:b w:val="0"/>
          <w:bCs w:val="0"/>
          <w:sz w:val="28"/>
          <w:szCs w:val="28"/>
          <w:rtl/>
        </w:rPr>
        <w:t>ت</w:t>
      </w:r>
      <w:r w:rsidR="000E7CF4" w:rsidRPr="00C36B4C">
        <w:rPr>
          <w:rFonts w:ascii="Simplified Arabic" w:hAnsi="Simplified Arabic" w:cs="Simplified Arabic" w:hint="cs"/>
          <w:b w:val="0"/>
          <w:bCs w:val="0"/>
          <w:sz w:val="28"/>
          <w:szCs w:val="28"/>
          <w:rtl/>
        </w:rPr>
        <w:t xml:space="preserve"> على الدعم الكامل والمتواصل لتجديد وكالة الأونروا وضمان استقلالية عملها ورفض أي مساس من تفويضها الأممي</w:t>
      </w:r>
      <w:r w:rsidR="001659C0" w:rsidRPr="00C36B4C">
        <w:rPr>
          <w:rFonts w:ascii="Simplified Arabic" w:hAnsi="Simplified Arabic" w:cs="Simplified Arabic" w:hint="cs"/>
          <w:b w:val="0"/>
          <w:bCs w:val="0"/>
          <w:sz w:val="28"/>
          <w:szCs w:val="28"/>
          <w:rtl/>
        </w:rPr>
        <w:t xml:space="preserve">. </w:t>
      </w:r>
    </w:p>
    <w:p w:rsidR="008679D5" w:rsidRPr="00C36B4C" w:rsidRDefault="008679D5" w:rsidP="0091184D">
      <w:pPr>
        <w:pStyle w:val="Subtitle"/>
        <w:widowControl w:val="0"/>
        <w:ind w:firstLine="374"/>
        <w:jc w:val="mediumKashida"/>
        <w:rPr>
          <w:rFonts w:ascii="Simplified Arabic" w:hAnsi="Simplified Arabic" w:cs="Simplified Arabic"/>
          <w:b w:val="0"/>
          <w:bCs w:val="0"/>
          <w:sz w:val="28"/>
          <w:szCs w:val="28"/>
          <w:rtl/>
        </w:rPr>
      </w:pPr>
      <w:r w:rsidRPr="00C36B4C">
        <w:rPr>
          <w:rFonts w:ascii="Simplified Arabic" w:hAnsi="Simplified Arabic" w:cs="Simplified Arabic" w:hint="cs"/>
          <w:sz w:val="28"/>
          <w:szCs w:val="28"/>
          <w:rtl/>
        </w:rPr>
        <w:t>ثم ألق</w:t>
      </w:r>
      <w:r w:rsidR="000E7CF4" w:rsidRPr="00C36B4C">
        <w:rPr>
          <w:rFonts w:ascii="Simplified Arabic" w:hAnsi="Simplified Arabic" w:cs="Simplified Arabic" w:hint="cs"/>
          <w:sz w:val="28"/>
          <w:szCs w:val="28"/>
          <w:rtl/>
        </w:rPr>
        <w:t>ت</w:t>
      </w:r>
      <w:r w:rsidRPr="00C36B4C">
        <w:rPr>
          <w:rFonts w:ascii="Simplified Arabic" w:hAnsi="Simplified Arabic" w:cs="Simplified Arabic" w:hint="cs"/>
          <w:sz w:val="28"/>
          <w:szCs w:val="28"/>
          <w:rtl/>
        </w:rPr>
        <w:t xml:space="preserve"> السيد</w:t>
      </w:r>
      <w:r w:rsidR="000E7CF4" w:rsidRPr="00C36B4C">
        <w:rPr>
          <w:rFonts w:ascii="Simplified Arabic" w:hAnsi="Simplified Arabic" w:cs="Simplified Arabic" w:hint="cs"/>
          <w:sz w:val="28"/>
          <w:szCs w:val="28"/>
          <w:rtl/>
        </w:rPr>
        <w:t>ة/ سحر الجبوري</w:t>
      </w:r>
      <w:r w:rsidRPr="00C36B4C">
        <w:rPr>
          <w:rFonts w:ascii="Simplified Arabic" w:hAnsi="Simplified Arabic" w:cs="Simplified Arabic" w:hint="cs"/>
          <w:sz w:val="28"/>
          <w:szCs w:val="28"/>
          <w:rtl/>
        </w:rPr>
        <w:t xml:space="preserve">– </w:t>
      </w:r>
      <w:r w:rsidR="000E7CF4" w:rsidRPr="00C36B4C">
        <w:rPr>
          <w:rFonts w:ascii="Simplified Arabic" w:hAnsi="Simplified Arabic" w:cs="Simplified Arabic" w:hint="cs"/>
          <w:sz w:val="28"/>
          <w:szCs w:val="28"/>
          <w:rtl/>
        </w:rPr>
        <w:t xml:space="preserve">رئيس مكتب الاونروا بالقاهرة </w:t>
      </w:r>
      <w:r w:rsidRPr="00C36B4C">
        <w:rPr>
          <w:rFonts w:ascii="Simplified Arabic" w:hAnsi="Simplified Arabic" w:cs="Simplified Arabic" w:hint="cs"/>
          <w:sz w:val="28"/>
          <w:szCs w:val="28"/>
          <w:rtl/>
        </w:rPr>
        <w:t xml:space="preserve">كلمة </w:t>
      </w:r>
      <w:r w:rsidR="000E7CF4" w:rsidRPr="00C36B4C">
        <w:rPr>
          <w:rFonts w:ascii="Simplified Arabic" w:hAnsi="Simplified Arabic" w:cs="Simplified Arabic" w:hint="cs"/>
          <w:b w:val="0"/>
          <w:bCs w:val="0"/>
          <w:sz w:val="28"/>
          <w:szCs w:val="28"/>
          <w:rtl/>
        </w:rPr>
        <w:t xml:space="preserve">أشارت فيها </w:t>
      </w:r>
      <w:r w:rsidR="008C1C1D">
        <w:rPr>
          <w:rFonts w:ascii="Simplified Arabic" w:hAnsi="Simplified Arabic" w:cs="Simplified Arabic" w:hint="cs"/>
          <w:b w:val="0"/>
          <w:bCs w:val="0"/>
          <w:sz w:val="28"/>
          <w:szCs w:val="28"/>
          <w:rtl/>
        </w:rPr>
        <w:t>ل</w:t>
      </w:r>
      <w:r w:rsidR="000E7CF4" w:rsidRPr="00C36B4C">
        <w:rPr>
          <w:rFonts w:ascii="Simplified Arabic" w:hAnsi="Simplified Arabic" w:cs="Simplified Arabic" w:hint="cs"/>
          <w:b w:val="0"/>
          <w:bCs w:val="0"/>
          <w:sz w:val="28"/>
          <w:szCs w:val="28"/>
          <w:rtl/>
        </w:rPr>
        <w:t xml:space="preserve">لحملة الممنهجة التي تواجهها الأونروا من ادعاءات تستهدف تقويض مصداقيتها والنيل من تفويضها بهدف القضاء على الوكالة </w:t>
      </w:r>
      <w:r w:rsidR="008C1C1D">
        <w:rPr>
          <w:rFonts w:ascii="Simplified Arabic" w:hAnsi="Simplified Arabic" w:cs="Simplified Arabic" w:hint="cs"/>
          <w:b w:val="0"/>
          <w:bCs w:val="0"/>
          <w:sz w:val="28"/>
          <w:szCs w:val="28"/>
          <w:rtl/>
        </w:rPr>
        <w:t>و</w:t>
      </w:r>
      <w:r w:rsidR="000E7CF4" w:rsidRPr="00C36B4C">
        <w:rPr>
          <w:rFonts w:ascii="Simplified Arabic" w:hAnsi="Simplified Arabic" w:cs="Simplified Arabic" w:hint="cs"/>
          <w:b w:val="0"/>
          <w:bCs w:val="0"/>
          <w:sz w:val="28"/>
          <w:szCs w:val="28"/>
          <w:rtl/>
        </w:rPr>
        <w:t>تصفية قضية اللاجئين الفلسطينيين وذلك في ظل ازمة مالية حادة تواجه الوكالة وتؤثر على قدرتها في تقديم خدماتها الأساسية للاجئين الفلسطينيين حيث بلغ العجز في الموازنة لعام 2025، 200 مليون دولار</w:t>
      </w:r>
      <w:r w:rsidRPr="00C36B4C">
        <w:rPr>
          <w:rFonts w:ascii="Simplified Arabic" w:hAnsi="Simplified Arabic" w:cs="Simplified Arabic"/>
          <w:b w:val="0"/>
          <w:bCs w:val="0"/>
          <w:sz w:val="28"/>
          <w:szCs w:val="28"/>
        </w:rPr>
        <w:t>.</w:t>
      </w:r>
    </w:p>
    <w:p w:rsidR="000E7CF4" w:rsidRPr="00C36B4C" w:rsidRDefault="000E7CF4" w:rsidP="0091184D">
      <w:pPr>
        <w:pStyle w:val="Subtitle"/>
        <w:widowControl w:val="0"/>
        <w:ind w:firstLine="374"/>
        <w:jc w:val="mediumKashida"/>
        <w:rPr>
          <w:rFonts w:ascii="Simplified Arabic" w:hAnsi="Simplified Arabic" w:cs="Simplified Arabic"/>
          <w:b w:val="0"/>
          <w:bCs w:val="0"/>
          <w:sz w:val="28"/>
          <w:szCs w:val="28"/>
          <w:rtl/>
        </w:rPr>
      </w:pPr>
      <w:r w:rsidRPr="00C36B4C">
        <w:rPr>
          <w:rFonts w:ascii="Simplified Arabic" w:hAnsi="Simplified Arabic" w:cs="Simplified Arabic" w:hint="cs"/>
          <w:b w:val="0"/>
          <w:bCs w:val="0"/>
          <w:sz w:val="28"/>
          <w:szCs w:val="28"/>
          <w:rtl/>
        </w:rPr>
        <w:t xml:space="preserve">ودعت الدول العربية لتقديم دعم استثنائي عاجل للأونروا لتفادي توقف خدماتها بحلول شهر سبتمبر القادم، كما أكدت على أهمية الحشد لتجديد تفويض الأونروا والمقرر في الدورة القادمة للجمعية العامة للأمم المتحدة. </w:t>
      </w:r>
    </w:p>
    <w:p w:rsidR="000E7CF4" w:rsidRPr="00C36B4C" w:rsidRDefault="000E7CF4" w:rsidP="0091184D">
      <w:pPr>
        <w:pStyle w:val="Subtitle"/>
        <w:widowControl w:val="0"/>
        <w:ind w:firstLine="374"/>
        <w:jc w:val="mediumKashida"/>
        <w:rPr>
          <w:rFonts w:ascii="Simplified Arabic" w:hAnsi="Simplified Arabic" w:cs="Simplified Arabic"/>
          <w:b w:val="0"/>
          <w:bCs w:val="0"/>
          <w:sz w:val="28"/>
          <w:szCs w:val="28"/>
        </w:rPr>
      </w:pPr>
      <w:r w:rsidRPr="00C36B4C">
        <w:rPr>
          <w:rFonts w:ascii="Simplified Arabic" w:hAnsi="Simplified Arabic" w:cs="Simplified Arabic" w:hint="cs"/>
          <w:sz w:val="28"/>
          <w:szCs w:val="28"/>
          <w:rtl/>
        </w:rPr>
        <w:t xml:space="preserve">ثم قدم السيد/ شادي العبد - مدير الدائرة المالية بالأونروا، </w:t>
      </w:r>
      <w:r w:rsidRPr="00C36B4C">
        <w:rPr>
          <w:rFonts w:ascii="Simplified Arabic" w:hAnsi="Simplified Arabic" w:cs="Simplified Arabic" w:hint="cs"/>
          <w:b w:val="0"/>
          <w:bCs w:val="0"/>
          <w:sz w:val="28"/>
          <w:szCs w:val="28"/>
          <w:rtl/>
        </w:rPr>
        <w:t>عرضاً حول الوضع المالي لموازنة الوكالة لعام 2025</w:t>
      </w:r>
      <w:r w:rsidR="004E53EA" w:rsidRPr="00C36B4C">
        <w:rPr>
          <w:rFonts w:ascii="Simplified Arabic" w:hAnsi="Simplified Arabic" w:cs="Simplified Arabic" w:hint="cs"/>
          <w:b w:val="0"/>
          <w:bCs w:val="0"/>
          <w:sz w:val="28"/>
          <w:szCs w:val="28"/>
          <w:rtl/>
        </w:rPr>
        <w:t>، حيث أشار أن موازنة البرامج الأساسية بلغ</w:t>
      </w:r>
      <w:r w:rsidR="008C1C1D">
        <w:rPr>
          <w:rFonts w:ascii="Simplified Arabic" w:hAnsi="Simplified Arabic" w:cs="Simplified Arabic" w:hint="cs"/>
          <w:b w:val="0"/>
          <w:bCs w:val="0"/>
          <w:sz w:val="28"/>
          <w:szCs w:val="28"/>
          <w:rtl/>
        </w:rPr>
        <w:t>ت</w:t>
      </w:r>
      <w:r w:rsidR="004E53EA" w:rsidRPr="00C36B4C">
        <w:rPr>
          <w:rFonts w:ascii="Simplified Arabic" w:hAnsi="Simplified Arabic" w:cs="Simplified Arabic" w:hint="cs"/>
          <w:b w:val="0"/>
          <w:bCs w:val="0"/>
          <w:sz w:val="28"/>
          <w:szCs w:val="28"/>
          <w:rtl/>
        </w:rPr>
        <w:t xml:space="preserve"> 880 مليون دولار</w:t>
      </w:r>
      <w:r w:rsidR="008C1C1D">
        <w:rPr>
          <w:rFonts w:ascii="Simplified Arabic" w:hAnsi="Simplified Arabic" w:cs="Simplified Arabic" w:hint="cs"/>
          <w:b w:val="0"/>
          <w:bCs w:val="0"/>
          <w:sz w:val="28"/>
          <w:szCs w:val="28"/>
          <w:rtl/>
        </w:rPr>
        <w:t>، وأن</w:t>
      </w:r>
      <w:r w:rsidR="004E53EA" w:rsidRPr="00C36B4C">
        <w:rPr>
          <w:rFonts w:ascii="Simplified Arabic" w:hAnsi="Simplified Arabic" w:cs="Simplified Arabic" w:hint="cs"/>
          <w:b w:val="0"/>
          <w:bCs w:val="0"/>
          <w:sz w:val="28"/>
          <w:szCs w:val="28"/>
          <w:rtl/>
        </w:rPr>
        <w:t xml:space="preserve"> ما تم سداده منها 340 مليون دولار</w:t>
      </w:r>
      <w:r w:rsidR="00791055" w:rsidRPr="00C36B4C">
        <w:rPr>
          <w:rFonts w:ascii="Simplified Arabic" w:hAnsi="Simplified Arabic" w:cs="Simplified Arabic" w:hint="cs"/>
          <w:b w:val="0"/>
          <w:bCs w:val="0"/>
          <w:sz w:val="28"/>
          <w:szCs w:val="28"/>
          <w:rtl/>
        </w:rPr>
        <w:t>، وأن نداء الطوارئ الخاص بغزة لم يتم تمويله إلا بنسبة 4% بقيمة 66 مليون دولار</w:t>
      </w:r>
      <w:r w:rsidR="00AE6C89" w:rsidRPr="00C36B4C">
        <w:rPr>
          <w:rFonts w:ascii="Simplified Arabic" w:hAnsi="Simplified Arabic" w:cs="Simplified Arabic" w:hint="cs"/>
          <w:b w:val="0"/>
          <w:bCs w:val="0"/>
          <w:sz w:val="28"/>
          <w:szCs w:val="28"/>
          <w:rtl/>
        </w:rPr>
        <w:t>،</w:t>
      </w:r>
      <w:r w:rsidR="00791055" w:rsidRPr="00C36B4C">
        <w:rPr>
          <w:rFonts w:ascii="Simplified Arabic" w:hAnsi="Simplified Arabic" w:cs="Simplified Arabic" w:hint="cs"/>
          <w:b w:val="0"/>
          <w:bCs w:val="0"/>
          <w:sz w:val="28"/>
          <w:szCs w:val="28"/>
          <w:rtl/>
        </w:rPr>
        <w:t xml:space="preserve"> </w:t>
      </w:r>
      <w:r w:rsidR="00AE6C89" w:rsidRPr="00C36B4C">
        <w:rPr>
          <w:rFonts w:ascii="Simplified Arabic" w:hAnsi="Simplified Arabic" w:cs="Simplified Arabic" w:hint="cs"/>
          <w:b w:val="0"/>
          <w:bCs w:val="0"/>
          <w:sz w:val="28"/>
          <w:szCs w:val="28"/>
          <w:rtl/>
        </w:rPr>
        <w:t>ونداء الطوارئ الخاص بسوريا</w:t>
      </w:r>
      <w:r w:rsidR="00791055" w:rsidRPr="00C36B4C">
        <w:rPr>
          <w:rFonts w:ascii="Simplified Arabic" w:hAnsi="Simplified Arabic" w:cs="Simplified Arabic" w:hint="cs"/>
          <w:b w:val="0"/>
          <w:bCs w:val="0"/>
          <w:sz w:val="28"/>
          <w:szCs w:val="28"/>
          <w:rtl/>
        </w:rPr>
        <w:t xml:space="preserve"> </w:t>
      </w:r>
      <w:r w:rsidR="00AE6C89" w:rsidRPr="00C36B4C">
        <w:rPr>
          <w:rFonts w:ascii="Simplified Arabic" w:hAnsi="Simplified Arabic" w:cs="Simplified Arabic" w:hint="cs"/>
          <w:b w:val="0"/>
          <w:bCs w:val="0"/>
          <w:sz w:val="28"/>
          <w:szCs w:val="28"/>
          <w:rtl/>
        </w:rPr>
        <w:t xml:space="preserve">لم يتم سداد سوى 8% منه بقيمة 35 مليون دولار، كما أكد أن الأموال </w:t>
      </w:r>
      <w:r w:rsidR="009C57E5" w:rsidRPr="00C36B4C">
        <w:rPr>
          <w:rFonts w:ascii="Simplified Arabic" w:hAnsi="Simplified Arabic" w:cs="Simplified Arabic" w:hint="cs"/>
          <w:b w:val="0"/>
          <w:bCs w:val="0"/>
          <w:sz w:val="28"/>
          <w:szCs w:val="28"/>
          <w:rtl/>
        </w:rPr>
        <w:t>المتاحة للأونروا تكفي بتغطية خدماتها فقط حتى نهاية شهر أغسطس 2025</w:t>
      </w:r>
      <w:r w:rsidR="005C52CB" w:rsidRPr="00C36B4C">
        <w:rPr>
          <w:rFonts w:ascii="Simplified Arabic" w:hAnsi="Simplified Arabic" w:cs="Simplified Arabic" w:hint="cs"/>
          <w:b w:val="0"/>
          <w:bCs w:val="0"/>
          <w:sz w:val="28"/>
          <w:szCs w:val="28"/>
          <w:rtl/>
        </w:rPr>
        <w:t xml:space="preserve">. </w:t>
      </w:r>
    </w:p>
    <w:p w:rsidR="00572F70" w:rsidRPr="00C36B4C" w:rsidRDefault="00572F70" w:rsidP="0091184D">
      <w:pPr>
        <w:ind w:left="386" w:hanging="386"/>
        <w:jc w:val="both"/>
        <w:rPr>
          <w:rFonts w:ascii="Simplified Arabic" w:hAnsi="Simplified Arabic" w:cs="PT Bold Heading"/>
          <w:sz w:val="28"/>
          <w:szCs w:val="28"/>
          <w:rtl/>
        </w:rPr>
      </w:pPr>
      <w:r w:rsidRPr="00C36B4C">
        <w:rPr>
          <w:rFonts w:ascii="Simplified Arabic" w:hAnsi="Simplified Arabic" w:cs="PT Bold Heading"/>
          <w:sz w:val="28"/>
          <w:szCs w:val="28"/>
          <w:rtl/>
        </w:rPr>
        <w:t xml:space="preserve">ب </w:t>
      </w:r>
      <w:r w:rsidRPr="00C36B4C">
        <w:rPr>
          <w:rFonts w:ascii="Simplified Arabic" w:hAnsi="Simplified Arabic" w:cs="PT Bold Heading"/>
          <w:sz w:val="28"/>
          <w:szCs w:val="28"/>
        </w:rPr>
        <w:t>–</w:t>
      </w:r>
      <w:r w:rsidRPr="00C36B4C">
        <w:rPr>
          <w:rFonts w:ascii="Simplified Arabic" w:hAnsi="Simplified Arabic" w:cs="PT Bold Heading"/>
          <w:sz w:val="28"/>
          <w:szCs w:val="28"/>
          <w:rtl/>
        </w:rPr>
        <w:t xml:space="preserve"> جدول الأعمال:</w:t>
      </w:r>
    </w:p>
    <w:p w:rsidR="00572F70" w:rsidRPr="00C36B4C" w:rsidRDefault="00572F70" w:rsidP="0091184D">
      <w:pPr>
        <w:widowControl w:val="0"/>
        <w:ind w:firstLine="369"/>
        <w:jc w:val="both"/>
        <w:rPr>
          <w:rFonts w:ascii="Simplified Arabic" w:hAnsi="Simplified Arabic" w:cs="Simplified Arabic"/>
          <w:sz w:val="28"/>
          <w:szCs w:val="28"/>
          <w:rtl/>
        </w:rPr>
      </w:pPr>
      <w:r w:rsidRPr="00C36B4C">
        <w:rPr>
          <w:rFonts w:ascii="Simplified Arabic" w:hAnsi="Simplified Arabic" w:cs="Simplified Arabic"/>
          <w:sz w:val="28"/>
          <w:szCs w:val="28"/>
          <w:rtl/>
        </w:rPr>
        <w:t>بعد افتتاح الدورة وإلقاء</w:t>
      </w:r>
      <w:r w:rsidR="0039553B" w:rsidRPr="00C36B4C">
        <w:rPr>
          <w:rFonts w:ascii="Simplified Arabic" w:hAnsi="Simplified Arabic" w:cs="Simplified Arabic"/>
          <w:sz w:val="28"/>
          <w:szCs w:val="28"/>
          <w:rtl/>
        </w:rPr>
        <w:t xml:space="preserve"> رؤساء</w:t>
      </w:r>
      <w:r w:rsidRPr="00C36B4C">
        <w:rPr>
          <w:rFonts w:ascii="Simplified Arabic" w:hAnsi="Simplified Arabic" w:cs="Simplified Arabic"/>
          <w:sz w:val="28"/>
          <w:szCs w:val="28"/>
          <w:rtl/>
        </w:rPr>
        <w:t xml:space="preserve"> الوفود كلم</w:t>
      </w:r>
      <w:r w:rsidR="00DD6ACD" w:rsidRPr="00C36B4C">
        <w:rPr>
          <w:rFonts w:ascii="Simplified Arabic" w:hAnsi="Simplified Arabic" w:cs="Simplified Arabic"/>
          <w:sz w:val="28"/>
          <w:szCs w:val="28"/>
          <w:rtl/>
        </w:rPr>
        <w:t>ا</w:t>
      </w:r>
      <w:r w:rsidRPr="00C36B4C">
        <w:rPr>
          <w:rFonts w:ascii="Simplified Arabic" w:hAnsi="Simplified Arabic" w:cs="Simplified Arabic"/>
          <w:sz w:val="28"/>
          <w:szCs w:val="28"/>
          <w:rtl/>
        </w:rPr>
        <w:t>ته</w:t>
      </w:r>
      <w:r w:rsidR="0039553B" w:rsidRPr="00C36B4C">
        <w:rPr>
          <w:rFonts w:ascii="Simplified Arabic" w:hAnsi="Simplified Arabic" w:cs="Simplified Arabic"/>
          <w:sz w:val="28"/>
          <w:szCs w:val="28"/>
          <w:rtl/>
        </w:rPr>
        <w:t>م</w:t>
      </w:r>
      <w:r w:rsidRPr="00C36B4C">
        <w:rPr>
          <w:rFonts w:ascii="Simplified Arabic" w:hAnsi="Simplified Arabic" w:cs="Simplified Arabic"/>
          <w:sz w:val="28"/>
          <w:szCs w:val="28"/>
          <w:rtl/>
        </w:rPr>
        <w:t xml:space="preserve"> </w:t>
      </w:r>
      <w:r w:rsidR="00091A7F" w:rsidRPr="00C36B4C">
        <w:rPr>
          <w:rFonts w:ascii="Simplified Arabic" w:hAnsi="Simplified Arabic" w:cs="Simplified Arabic"/>
          <w:sz w:val="28"/>
          <w:szCs w:val="28"/>
          <w:rtl/>
        </w:rPr>
        <w:t xml:space="preserve">أقر المشاركون </w:t>
      </w:r>
      <w:r w:rsidRPr="00C36B4C">
        <w:rPr>
          <w:rFonts w:ascii="Simplified Arabic" w:hAnsi="Simplified Arabic" w:cs="Simplified Arabic"/>
          <w:sz w:val="28"/>
          <w:szCs w:val="28"/>
          <w:rtl/>
        </w:rPr>
        <w:t xml:space="preserve">مشروع جدول الأعمال الذي أعدته </w:t>
      </w:r>
      <w:r w:rsidR="007273D2" w:rsidRPr="00C36B4C">
        <w:rPr>
          <w:rFonts w:ascii="Simplified Arabic" w:hAnsi="Simplified Arabic" w:cs="Simplified Arabic"/>
          <w:sz w:val="28"/>
          <w:szCs w:val="28"/>
          <w:rtl/>
        </w:rPr>
        <w:t xml:space="preserve">الأمانة العامة - </w:t>
      </w:r>
      <w:r w:rsidRPr="00C36B4C">
        <w:rPr>
          <w:rFonts w:ascii="Simplified Arabic" w:hAnsi="Simplified Arabic" w:cs="Simplified Arabic"/>
          <w:sz w:val="28"/>
          <w:szCs w:val="28"/>
          <w:rtl/>
        </w:rPr>
        <w:t>إدارة ش</w:t>
      </w:r>
      <w:r w:rsidR="00102CB3" w:rsidRPr="00C36B4C">
        <w:rPr>
          <w:rFonts w:ascii="Simplified Arabic" w:hAnsi="Simplified Arabic" w:cs="Simplified Arabic"/>
          <w:sz w:val="28"/>
          <w:szCs w:val="28"/>
          <w:rtl/>
        </w:rPr>
        <w:t>ؤ</w:t>
      </w:r>
      <w:r w:rsidRPr="00C36B4C">
        <w:rPr>
          <w:rFonts w:ascii="Simplified Arabic" w:hAnsi="Simplified Arabic" w:cs="Simplified Arabic"/>
          <w:sz w:val="28"/>
          <w:szCs w:val="28"/>
          <w:rtl/>
        </w:rPr>
        <w:t>ون فلسطين في قطاع فلسطين والأراضي العربية المحتلة.</w:t>
      </w:r>
    </w:p>
    <w:p w:rsidR="00572F70" w:rsidRPr="00C36B4C" w:rsidRDefault="00572F70" w:rsidP="0091184D">
      <w:pPr>
        <w:ind w:left="386" w:hanging="386"/>
        <w:jc w:val="both"/>
        <w:rPr>
          <w:rFonts w:ascii="Simplified Arabic" w:hAnsi="Simplified Arabic" w:cs="PT Bold Heading"/>
          <w:sz w:val="28"/>
          <w:szCs w:val="28"/>
          <w:rtl/>
        </w:rPr>
      </w:pPr>
      <w:r w:rsidRPr="00C36B4C">
        <w:rPr>
          <w:rFonts w:ascii="Simplified Arabic" w:hAnsi="Simplified Arabic" w:cs="PT Bold Heading"/>
          <w:sz w:val="28"/>
          <w:szCs w:val="28"/>
          <w:rtl/>
        </w:rPr>
        <w:t xml:space="preserve">ج </w:t>
      </w:r>
      <w:r w:rsidRPr="00C36B4C">
        <w:rPr>
          <w:rFonts w:ascii="Simplified Arabic" w:hAnsi="Simplified Arabic" w:cs="PT Bold Heading"/>
          <w:sz w:val="28"/>
          <w:szCs w:val="28"/>
        </w:rPr>
        <w:t>–</w:t>
      </w:r>
      <w:r w:rsidRPr="00C36B4C">
        <w:rPr>
          <w:rFonts w:ascii="Simplified Arabic" w:hAnsi="Simplified Arabic" w:cs="PT Bold Heading"/>
          <w:sz w:val="28"/>
          <w:szCs w:val="28"/>
          <w:rtl/>
        </w:rPr>
        <w:t xml:space="preserve"> تقارير ومناقشات الوفود:</w:t>
      </w:r>
    </w:p>
    <w:p w:rsidR="00572F70" w:rsidRPr="00C36B4C" w:rsidRDefault="00642268" w:rsidP="0091184D">
      <w:pPr>
        <w:widowControl w:val="0"/>
        <w:jc w:val="mediumKashida"/>
        <w:rPr>
          <w:rFonts w:ascii="Simplified Arabic" w:hAnsi="Simplified Arabic" w:cs="Simplified Arabic"/>
          <w:sz w:val="28"/>
          <w:szCs w:val="28"/>
          <w:rtl/>
        </w:rPr>
      </w:pPr>
      <w:r w:rsidRPr="00C36B4C">
        <w:rPr>
          <w:rFonts w:ascii="Simplified Arabic" w:hAnsi="Simplified Arabic" w:cs="Simplified Arabic"/>
          <w:sz w:val="28"/>
          <w:szCs w:val="28"/>
          <w:rtl/>
        </w:rPr>
        <w:t xml:space="preserve">تم استعراض </w:t>
      </w:r>
      <w:r w:rsidR="00572F70" w:rsidRPr="00C36B4C">
        <w:rPr>
          <w:rFonts w:ascii="Simplified Arabic" w:hAnsi="Simplified Arabic" w:cs="Simplified Arabic"/>
          <w:sz w:val="28"/>
          <w:szCs w:val="28"/>
          <w:rtl/>
        </w:rPr>
        <w:t xml:space="preserve">الوفود المشاركة </w:t>
      </w:r>
      <w:r w:rsidRPr="00C36B4C">
        <w:rPr>
          <w:rFonts w:ascii="Simplified Arabic" w:hAnsi="Simplified Arabic" w:cs="Simplified Arabic"/>
          <w:sz w:val="28"/>
          <w:szCs w:val="28"/>
          <w:rtl/>
        </w:rPr>
        <w:t xml:space="preserve">لأهم المحاور التي تضمنتها تقاريرها </w:t>
      </w:r>
      <w:r w:rsidR="00572F70" w:rsidRPr="00C36B4C">
        <w:rPr>
          <w:rFonts w:ascii="Simplified Arabic" w:hAnsi="Simplified Arabic" w:cs="Simplified Arabic"/>
          <w:sz w:val="28"/>
          <w:szCs w:val="28"/>
          <w:rtl/>
        </w:rPr>
        <w:t>(قائمة التقارير والكلمات مرفقة)</w:t>
      </w:r>
      <w:r w:rsidR="00571233" w:rsidRPr="00C36B4C">
        <w:rPr>
          <w:rFonts w:ascii="Simplified Arabic" w:hAnsi="Simplified Arabic" w:cs="Simplified Arabic"/>
          <w:sz w:val="28"/>
          <w:szCs w:val="28"/>
          <w:rtl/>
        </w:rPr>
        <w:t>.</w:t>
      </w:r>
    </w:p>
    <w:p w:rsidR="00F66408" w:rsidRPr="00C36B4C" w:rsidRDefault="00220006" w:rsidP="0091184D">
      <w:pPr>
        <w:widowControl w:val="0"/>
        <w:jc w:val="mediumKashida"/>
        <w:rPr>
          <w:rFonts w:ascii="Simplified Arabic" w:hAnsi="Simplified Arabic" w:cs="Simplified Arabic"/>
          <w:sz w:val="28"/>
          <w:szCs w:val="28"/>
          <w:rtl/>
        </w:rPr>
      </w:pPr>
      <w:r w:rsidRPr="00C36B4C">
        <w:rPr>
          <w:rFonts w:ascii="Simplified Arabic" w:hAnsi="Simplified Arabic" w:cs="Simplified Arabic"/>
          <w:sz w:val="28"/>
          <w:szCs w:val="28"/>
          <w:rtl/>
        </w:rPr>
        <w:t>وشهدت</w:t>
      </w:r>
      <w:r w:rsidR="00121E2E" w:rsidRPr="00C36B4C">
        <w:rPr>
          <w:rFonts w:ascii="Simplified Arabic" w:hAnsi="Simplified Arabic" w:cs="Simplified Arabic"/>
          <w:sz w:val="28"/>
          <w:szCs w:val="28"/>
          <w:rtl/>
        </w:rPr>
        <w:t xml:space="preserve"> جلسات</w:t>
      </w:r>
      <w:r w:rsidR="00572F70" w:rsidRPr="00C36B4C">
        <w:rPr>
          <w:rFonts w:ascii="Simplified Arabic" w:hAnsi="Simplified Arabic" w:cs="Simplified Arabic"/>
          <w:sz w:val="28"/>
          <w:szCs w:val="28"/>
          <w:rtl/>
        </w:rPr>
        <w:t xml:space="preserve"> المؤتمر مداخلات ومناقشات فاعلة وبناءة </w:t>
      </w:r>
      <w:r w:rsidRPr="00C36B4C">
        <w:rPr>
          <w:rFonts w:ascii="Simplified Arabic" w:hAnsi="Simplified Arabic" w:cs="Simplified Arabic"/>
          <w:sz w:val="28"/>
          <w:szCs w:val="28"/>
          <w:rtl/>
        </w:rPr>
        <w:t xml:space="preserve">من كافة الوفود المشاركة </w:t>
      </w:r>
      <w:r w:rsidR="00572F70" w:rsidRPr="00C36B4C">
        <w:rPr>
          <w:rFonts w:ascii="Simplified Arabic" w:hAnsi="Simplified Arabic" w:cs="Simplified Arabic"/>
          <w:sz w:val="28"/>
          <w:szCs w:val="28"/>
          <w:rtl/>
        </w:rPr>
        <w:t xml:space="preserve">تناولت كافة بنود جدول الأعمال </w:t>
      </w:r>
      <w:r w:rsidRPr="00C36B4C">
        <w:rPr>
          <w:rFonts w:ascii="Simplified Arabic" w:hAnsi="Simplified Arabic" w:cs="Simplified Arabic"/>
          <w:sz w:val="28"/>
          <w:szCs w:val="28"/>
          <w:rtl/>
        </w:rPr>
        <w:t>و</w:t>
      </w:r>
      <w:r w:rsidR="00572F70" w:rsidRPr="00C36B4C">
        <w:rPr>
          <w:rFonts w:ascii="Simplified Arabic" w:hAnsi="Simplified Arabic" w:cs="Simplified Arabic"/>
          <w:sz w:val="28"/>
          <w:szCs w:val="28"/>
          <w:rtl/>
        </w:rPr>
        <w:t xml:space="preserve">اتخذ المؤتمر توصيات هامة في كافة الموضوعات </w:t>
      </w:r>
      <w:r w:rsidR="00572F70" w:rsidRPr="00C36B4C">
        <w:rPr>
          <w:rFonts w:ascii="Simplified Arabic" w:hAnsi="Simplified Arabic" w:cs="Simplified Arabic"/>
          <w:sz w:val="28"/>
          <w:szCs w:val="28"/>
          <w:rtl/>
        </w:rPr>
        <w:lastRenderedPageBreak/>
        <w:t>الواردة في هذه البنود والتي سيتم رفعها إلى الدورة العادية</w:t>
      </w:r>
      <w:r w:rsidR="00F66408" w:rsidRPr="00C36B4C">
        <w:rPr>
          <w:rFonts w:ascii="Simplified Arabic" w:hAnsi="Simplified Arabic" w:cs="Simplified Arabic"/>
          <w:sz w:val="28"/>
          <w:szCs w:val="28"/>
          <w:rtl/>
        </w:rPr>
        <w:t xml:space="preserve"> رقم </w:t>
      </w:r>
      <w:r w:rsidR="00154D20" w:rsidRPr="00C36B4C">
        <w:rPr>
          <w:rFonts w:ascii="Simplified Arabic" w:hAnsi="Simplified Arabic" w:cs="Simplified Arabic" w:hint="cs"/>
          <w:sz w:val="28"/>
          <w:szCs w:val="28"/>
          <w:rtl/>
        </w:rPr>
        <w:t>(</w:t>
      </w:r>
      <w:r w:rsidR="00BC3770" w:rsidRPr="00C36B4C">
        <w:rPr>
          <w:rFonts w:ascii="Simplified Arabic" w:hAnsi="Simplified Arabic" w:cs="Simplified Arabic" w:hint="cs"/>
          <w:sz w:val="28"/>
          <w:szCs w:val="28"/>
          <w:rtl/>
        </w:rPr>
        <w:t>164</w:t>
      </w:r>
      <w:r w:rsidR="00154D20" w:rsidRPr="00C36B4C">
        <w:rPr>
          <w:rFonts w:ascii="Simplified Arabic" w:hAnsi="Simplified Arabic" w:cs="Simplified Arabic" w:hint="cs"/>
          <w:sz w:val="28"/>
          <w:szCs w:val="28"/>
          <w:rtl/>
        </w:rPr>
        <w:t>)</w:t>
      </w:r>
      <w:r w:rsidR="00572F70" w:rsidRPr="00C36B4C">
        <w:rPr>
          <w:rFonts w:ascii="Simplified Arabic" w:hAnsi="Simplified Arabic" w:cs="Simplified Arabic"/>
          <w:sz w:val="28"/>
          <w:szCs w:val="28"/>
          <w:rtl/>
        </w:rPr>
        <w:t xml:space="preserve"> لمجلس جامعة الدول العربية على المستوى </w:t>
      </w:r>
      <w:r w:rsidR="00BC3770" w:rsidRPr="00C36B4C">
        <w:rPr>
          <w:rFonts w:ascii="Simplified Arabic" w:hAnsi="Simplified Arabic" w:cs="Simplified Arabic" w:hint="cs"/>
          <w:sz w:val="28"/>
          <w:szCs w:val="28"/>
          <w:rtl/>
        </w:rPr>
        <w:t>الوزاري.</w:t>
      </w:r>
      <w:r w:rsidR="00154D20" w:rsidRPr="00C36B4C">
        <w:rPr>
          <w:rFonts w:ascii="Simplified Arabic" w:hAnsi="Simplified Arabic" w:cs="Simplified Arabic" w:hint="cs"/>
          <w:sz w:val="28"/>
          <w:szCs w:val="28"/>
          <w:rtl/>
        </w:rPr>
        <w:t xml:space="preserve"> </w:t>
      </w:r>
    </w:p>
    <w:p w:rsidR="00572F70" w:rsidRPr="00C36B4C" w:rsidRDefault="00572F70" w:rsidP="0091184D">
      <w:pPr>
        <w:widowControl w:val="0"/>
        <w:jc w:val="both"/>
        <w:rPr>
          <w:rFonts w:ascii="Simplified Arabic" w:hAnsi="Simplified Arabic" w:cs="PT Bold Heading"/>
          <w:sz w:val="28"/>
          <w:szCs w:val="28"/>
          <w:rtl/>
        </w:rPr>
      </w:pPr>
      <w:r w:rsidRPr="00C36B4C">
        <w:rPr>
          <w:rFonts w:ascii="Simplified Arabic" w:hAnsi="Simplified Arabic" w:cs="PT Bold Heading"/>
          <w:sz w:val="28"/>
          <w:szCs w:val="28"/>
          <w:rtl/>
        </w:rPr>
        <w:t>د- التوصيات:</w:t>
      </w:r>
      <w:r w:rsidR="00EF36D1" w:rsidRPr="00C36B4C">
        <w:rPr>
          <w:rFonts w:ascii="Simplified Arabic" w:hAnsi="Simplified Arabic" w:cs="PT Bold Heading" w:hint="cs"/>
          <w:sz w:val="28"/>
          <w:szCs w:val="28"/>
          <w:rtl/>
        </w:rPr>
        <w:t xml:space="preserve"> </w:t>
      </w:r>
    </w:p>
    <w:p w:rsidR="00EF36D1" w:rsidRPr="00C36B4C" w:rsidRDefault="00EF36D1" w:rsidP="0091184D">
      <w:pPr>
        <w:widowControl w:val="0"/>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 xml:space="preserve"> </w:t>
      </w:r>
      <w:r w:rsidRPr="00C36B4C">
        <w:rPr>
          <w:rFonts w:ascii="Simplified Arabic" w:hAnsi="Simplified Arabic" w:cs="Simplified Arabic"/>
          <w:sz w:val="28"/>
          <w:szCs w:val="28"/>
          <w:rtl/>
        </w:rPr>
        <w:tab/>
      </w:r>
      <w:r w:rsidRPr="00C36B4C">
        <w:rPr>
          <w:rFonts w:ascii="Simplified Arabic" w:hAnsi="Simplified Arabic" w:cs="Simplified Arabic" w:hint="cs"/>
          <w:sz w:val="28"/>
          <w:szCs w:val="28"/>
          <w:rtl/>
        </w:rPr>
        <w:t xml:space="preserve">أكد المجلس على توصياته السابقة، واتخذ التوصيات التالية: </w:t>
      </w:r>
    </w:p>
    <w:p w:rsidR="00572F70" w:rsidRPr="00C36B4C" w:rsidRDefault="001A200D" w:rsidP="0091184D">
      <w:pPr>
        <w:pStyle w:val="ua"/>
        <w:widowControl w:val="0"/>
        <w:jc w:val="both"/>
        <w:rPr>
          <w:rFonts w:ascii="Simplified Arabic" w:hAnsi="Simplified Arabic" w:cs="PT Bold Heading"/>
          <w:szCs w:val="28"/>
          <w:rtl/>
        </w:rPr>
      </w:pPr>
      <w:r w:rsidRPr="00C36B4C">
        <w:rPr>
          <w:rFonts w:ascii="Simplified Arabic" w:hAnsi="Simplified Arabic" w:cs="PT Bold Heading"/>
          <w:szCs w:val="28"/>
          <w:rtl/>
        </w:rPr>
        <w:t>أولا:</w:t>
      </w:r>
      <w:r w:rsidR="00572F70" w:rsidRPr="00C36B4C">
        <w:rPr>
          <w:rFonts w:ascii="Simplified Arabic" w:hAnsi="Simplified Arabic" w:cs="PT Bold Heading"/>
          <w:szCs w:val="28"/>
          <w:rtl/>
        </w:rPr>
        <w:t xml:space="preserve"> قضية القدس:</w:t>
      </w:r>
    </w:p>
    <w:p w:rsidR="00BC3770" w:rsidRPr="00C36B4C" w:rsidRDefault="00BC3770" w:rsidP="007C6D9A">
      <w:pPr>
        <w:pStyle w:val="ua"/>
        <w:widowControl w:val="0"/>
        <w:numPr>
          <w:ilvl w:val="0"/>
          <w:numId w:val="28"/>
        </w:numPr>
        <w:ind w:left="386"/>
        <w:rPr>
          <w:rFonts w:ascii="Simplified Arabic" w:hAnsi="Simplified Arabic"/>
          <w:color w:val="000000" w:themeColor="text1"/>
          <w:szCs w:val="28"/>
        </w:rPr>
      </w:pPr>
      <w:r w:rsidRPr="00C36B4C">
        <w:rPr>
          <w:rFonts w:ascii="Simplified Arabic" w:hAnsi="Simplified Arabic" w:hint="cs"/>
          <w:color w:val="000000" w:themeColor="text1"/>
          <w:szCs w:val="28"/>
          <w:rtl/>
        </w:rPr>
        <w:t>يؤكد</w:t>
      </w:r>
      <w:r w:rsidRPr="00C36B4C">
        <w:rPr>
          <w:rFonts w:ascii="Simplified Arabic" w:hAnsi="Simplified Arabic"/>
          <w:color w:val="000000" w:themeColor="text1"/>
          <w:szCs w:val="28"/>
          <w:rtl/>
        </w:rPr>
        <w:t xml:space="preserve"> المؤتمر بأن ما تتعرض له مدينة القدس المحتلة من جرائم وانتهاكات متواصلة على يد سلطات الاحتلال الإسرائيلي والمستعمرين والجماعات اليهودية المتطرفة، علاوة على توزيع أوامر الإخلاء القسري وهدم المنازل في حزيران </w:t>
      </w:r>
      <w:r w:rsidR="007C6D9A" w:rsidRPr="00C36B4C">
        <w:rPr>
          <w:rFonts w:ascii="Simplified Arabic" w:hAnsi="Simplified Arabic" w:hint="cs"/>
          <w:color w:val="000000" w:themeColor="text1"/>
          <w:szCs w:val="28"/>
          <w:rtl/>
        </w:rPr>
        <w:t>2025</w:t>
      </w:r>
      <w:r w:rsidRPr="00C36B4C">
        <w:rPr>
          <w:rFonts w:ascii="Simplified Arabic" w:hAnsi="Simplified Arabic"/>
          <w:color w:val="000000" w:themeColor="text1"/>
          <w:szCs w:val="28"/>
          <w:rtl/>
        </w:rPr>
        <w:t xml:space="preserve"> لبعض العائلات في حيي بطن الهوى والبستان في بلدة سلوان، لصالح جمعية "</w:t>
      </w:r>
      <w:proofErr w:type="spellStart"/>
      <w:r w:rsidRPr="00C36B4C">
        <w:rPr>
          <w:rFonts w:ascii="Simplified Arabic" w:hAnsi="Simplified Arabic"/>
          <w:color w:val="000000" w:themeColor="text1"/>
          <w:szCs w:val="28"/>
          <w:rtl/>
        </w:rPr>
        <w:t>عطيرت</w:t>
      </w:r>
      <w:proofErr w:type="spellEnd"/>
      <w:r w:rsidRPr="00C36B4C">
        <w:rPr>
          <w:rFonts w:ascii="Simplified Arabic" w:hAnsi="Simplified Arabic"/>
          <w:color w:val="000000" w:themeColor="text1"/>
          <w:szCs w:val="28"/>
          <w:rtl/>
        </w:rPr>
        <w:t xml:space="preserve"> </w:t>
      </w:r>
      <w:proofErr w:type="spellStart"/>
      <w:r w:rsidRPr="00C36B4C">
        <w:rPr>
          <w:rFonts w:ascii="Simplified Arabic" w:hAnsi="Simplified Arabic"/>
          <w:color w:val="000000" w:themeColor="text1"/>
          <w:szCs w:val="28"/>
          <w:rtl/>
        </w:rPr>
        <w:t>كوهنيم</w:t>
      </w:r>
      <w:proofErr w:type="spellEnd"/>
      <w:r w:rsidRPr="00C36B4C">
        <w:rPr>
          <w:rFonts w:ascii="Simplified Arabic" w:hAnsi="Simplified Arabic"/>
          <w:color w:val="000000" w:themeColor="text1"/>
          <w:szCs w:val="28"/>
          <w:rtl/>
        </w:rPr>
        <w:t xml:space="preserve">" الاستيطانية، والتي تهدف الى اقامة ما تسمى "حديقة </w:t>
      </w:r>
      <w:proofErr w:type="spellStart"/>
      <w:r w:rsidRPr="00C36B4C">
        <w:rPr>
          <w:rFonts w:ascii="Simplified Arabic" w:hAnsi="Simplified Arabic"/>
          <w:color w:val="000000" w:themeColor="text1"/>
          <w:szCs w:val="28"/>
          <w:rtl/>
        </w:rPr>
        <w:t>تلمودية</w:t>
      </w:r>
      <w:proofErr w:type="spellEnd"/>
      <w:r w:rsidRPr="00C36B4C">
        <w:rPr>
          <w:rFonts w:ascii="Simplified Arabic" w:hAnsi="Simplified Arabic"/>
          <w:color w:val="000000" w:themeColor="text1"/>
          <w:szCs w:val="28"/>
          <w:rtl/>
        </w:rPr>
        <w:t>" على أنقاض منازل الفلسطينيين في محاولة لمحاصرة الوجود الفلسطيني ومحو معالمه التاريخية وعزل الأحياء الفلسطينية وتغيير الطابع الديمغرافي للمدينة. و</w:t>
      </w:r>
      <w:r w:rsidRPr="00C36B4C">
        <w:rPr>
          <w:rFonts w:ascii="Simplified Arabic" w:hAnsi="Simplified Arabic" w:hint="cs"/>
          <w:color w:val="000000" w:themeColor="text1"/>
          <w:szCs w:val="28"/>
          <w:rtl/>
        </w:rPr>
        <w:t>يد</w:t>
      </w:r>
      <w:r w:rsidRPr="00C36B4C">
        <w:rPr>
          <w:rFonts w:ascii="Simplified Arabic" w:hAnsi="Simplified Arabic"/>
          <w:color w:val="000000" w:themeColor="text1"/>
          <w:szCs w:val="28"/>
          <w:rtl/>
        </w:rPr>
        <w:t>ع</w:t>
      </w:r>
      <w:r w:rsidRPr="00C36B4C">
        <w:rPr>
          <w:rFonts w:ascii="Simplified Arabic" w:hAnsi="Simplified Arabic" w:hint="cs"/>
          <w:color w:val="000000" w:themeColor="text1"/>
          <w:szCs w:val="28"/>
          <w:rtl/>
        </w:rPr>
        <w:t>و</w:t>
      </w:r>
      <w:r w:rsidR="007C6D9A" w:rsidRPr="00C36B4C">
        <w:rPr>
          <w:rFonts w:ascii="Simplified Arabic" w:hAnsi="Simplified Arabic" w:hint="cs"/>
          <w:color w:val="000000" w:themeColor="text1"/>
          <w:szCs w:val="28"/>
          <w:rtl/>
        </w:rPr>
        <w:t xml:space="preserve"> </w:t>
      </w:r>
      <w:r w:rsidRPr="00C36B4C">
        <w:rPr>
          <w:rFonts w:ascii="Simplified Arabic" w:hAnsi="Simplified Arabic"/>
          <w:color w:val="000000" w:themeColor="text1"/>
          <w:szCs w:val="28"/>
          <w:rtl/>
        </w:rPr>
        <w:t>المؤتمر دول العالم الملتزمة بالشرعية الدولية، العمل على وقف مسلسل التهجير القسري والهدم المنهجي الذي يستهدف الوجود الفلسطيني في القدس، ودعم صمود أهلها بكل الوسائل الممكنة، دفاعا عن هوية المدينة ومستقبلها كعاصمة لدولة فلسطين.</w:t>
      </w:r>
    </w:p>
    <w:p w:rsidR="00BC3770" w:rsidRPr="00C36B4C" w:rsidRDefault="00BC3770" w:rsidP="007C6D9A">
      <w:pPr>
        <w:pStyle w:val="ua"/>
        <w:widowControl w:val="0"/>
        <w:numPr>
          <w:ilvl w:val="0"/>
          <w:numId w:val="28"/>
        </w:numPr>
        <w:ind w:left="386"/>
        <w:rPr>
          <w:rFonts w:ascii="Simplified Arabic" w:hAnsi="Simplified Arabic"/>
          <w:color w:val="000000" w:themeColor="text1"/>
          <w:szCs w:val="28"/>
        </w:rPr>
      </w:pPr>
      <w:r w:rsidRPr="00C36B4C">
        <w:rPr>
          <w:rFonts w:ascii="Simplified Arabic" w:hAnsi="Simplified Arabic" w:hint="cs"/>
          <w:color w:val="000000" w:themeColor="text1"/>
          <w:szCs w:val="28"/>
          <w:rtl/>
        </w:rPr>
        <w:t>يدين</w:t>
      </w:r>
      <w:r w:rsidRPr="00C36B4C">
        <w:rPr>
          <w:rFonts w:ascii="Simplified Arabic" w:hAnsi="Simplified Arabic"/>
          <w:color w:val="000000" w:themeColor="text1"/>
          <w:szCs w:val="28"/>
          <w:rtl/>
        </w:rPr>
        <w:t xml:space="preserve"> المؤتمر، قرار رئيس الاكوادور إعادة افتتاح مكتب ابتكار وريادة الأعمال ذي صفة دبلوماسية في مدينة القدس المحتلة  في مايو/أيار</w:t>
      </w:r>
      <w:r w:rsidRPr="00C36B4C">
        <w:rPr>
          <w:rFonts w:ascii="Simplified Arabic" w:hAnsi="Simplified Arabic" w:hint="cs"/>
          <w:color w:val="000000" w:themeColor="text1"/>
          <w:szCs w:val="28"/>
          <w:rtl/>
        </w:rPr>
        <w:t>2025</w:t>
      </w:r>
      <w:r w:rsidRPr="00C36B4C">
        <w:rPr>
          <w:rFonts w:ascii="Simplified Arabic" w:hAnsi="Simplified Arabic"/>
          <w:color w:val="000000" w:themeColor="text1"/>
          <w:szCs w:val="28"/>
          <w:rtl/>
        </w:rPr>
        <w:t>، والتي تشكل خطوة غير قانونية، وانتهاكا لقرارات الأمم المتحدة حول مدينة القدس، لا سيما قرار مجلس الأمن الدولي رقم 478  الذي اعتمد في 20 أغسطس 1980، الذي يدعو الدول التي أقامت بعثات دبلوماسية في القدس إلى سحبها من المدينة المقدسة، و</w:t>
      </w:r>
      <w:r w:rsidRPr="00C36B4C">
        <w:rPr>
          <w:rFonts w:ascii="Simplified Arabic" w:hAnsi="Simplified Arabic" w:hint="cs"/>
          <w:color w:val="000000" w:themeColor="text1"/>
          <w:szCs w:val="28"/>
          <w:rtl/>
        </w:rPr>
        <w:t>يدعو</w:t>
      </w:r>
      <w:r w:rsidRPr="00C36B4C">
        <w:rPr>
          <w:rFonts w:ascii="Simplified Arabic" w:hAnsi="Simplified Arabic"/>
          <w:color w:val="000000" w:themeColor="text1"/>
          <w:szCs w:val="28"/>
          <w:rtl/>
        </w:rPr>
        <w:t xml:space="preserve"> المؤتمر حكومة الاكوادور إلى التراجع عن هذا القرار، وعدم اتخاذ أي خطوات من شأنها المساس بالوضع التاريخي والقانوني والسياسي لمدينة القدس المحتلة.</w:t>
      </w:r>
    </w:p>
    <w:p w:rsidR="00BC3770" w:rsidRPr="00C36B4C" w:rsidRDefault="00BC3770" w:rsidP="007C6D9A">
      <w:pPr>
        <w:pStyle w:val="ua"/>
        <w:widowControl w:val="0"/>
        <w:numPr>
          <w:ilvl w:val="0"/>
          <w:numId w:val="28"/>
        </w:numPr>
        <w:ind w:left="386"/>
        <w:rPr>
          <w:rFonts w:ascii="Simplified Arabic" w:hAnsi="Simplified Arabic"/>
          <w:color w:val="000000" w:themeColor="text1"/>
          <w:szCs w:val="28"/>
        </w:rPr>
      </w:pPr>
      <w:r w:rsidRPr="00C36B4C">
        <w:rPr>
          <w:rFonts w:ascii="Simplified Arabic" w:hAnsi="Simplified Arabic" w:hint="cs"/>
          <w:color w:val="000000" w:themeColor="text1"/>
          <w:szCs w:val="28"/>
          <w:rtl/>
        </w:rPr>
        <w:t>يدين</w:t>
      </w:r>
      <w:r w:rsidRPr="00C36B4C">
        <w:rPr>
          <w:rFonts w:ascii="Simplified Arabic" w:hAnsi="Simplified Arabic"/>
          <w:color w:val="000000" w:themeColor="text1"/>
          <w:szCs w:val="28"/>
          <w:rtl/>
        </w:rPr>
        <w:t xml:space="preserve"> المؤتمر الدعوات التحريضية المتطرفة </w:t>
      </w:r>
      <w:r w:rsidRPr="00C36B4C">
        <w:rPr>
          <w:rFonts w:ascii="Simplified Arabic" w:hAnsi="Simplified Arabic" w:hint="cs"/>
          <w:color w:val="000000" w:themeColor="text1"/>
          <w:szCs w:val="28"/>
          <w:rtl/>
        </w:rPr>
        <w:t xml:space="preserve">التي </w:t>
      </w:r>
      <w:proofErr w:type="gramStart"/>
      <w:r w:rsidRPr="00C36B4C">
        <w:rPr>
          <w:rFonts w:ascii="Simplified Arabic" w:hAnsi="Simplified Arabic"/>
          <w:color w:val="000000" w:themeColor="text1"/>
          <w:szCs w:val="28"/>
          <w:rtl/>
        </w:rPr>
        <w:t>اطلقتها</w:t>
      </w:r>
      <w:proofErr w:type="gramEnd"/>
      <w:r w:rsidRPr="00C36B4C">
        <w:rPr>
          <w:rFonts w:ascii="Simplified Arabic" w:hAnsi="Simplified Arabic"/>
          <w:color w:val="000000" w:themeColor="text1"/>
          <w:szCs w:val="28"/>
          <w:rtl/>
        </w:rPr>
        <w:t xml:space="preserve"> جماعات استيطانية يمينية قي ابريل/نيسان </w:t>
      </w:r>
      <w:r w:rsidRPr="00C36B4C">
        <w:rPr>
          <w:rFonts w:ascii="Simplified Arabic" w:hAnsi="Simplified Arabic" w:hint="cs"/>
          <w:color w:val="000000" w:themeColor="text1"/>
          <w:szCs w:val="28"/>
          <w:rtl/>
        </w:rPr>
        <w:t>2025</w:t>
      </w:r>
      <w:r w:rsidRPr="00C36B4C">
        <w:rPr>
          <w:rFonts w:ascii="Simplified Arabic" w:hAnsi="Simplified Arabic"/>
          <w:color w:val="000000" w:themeColor="text1"/>
          <w:szCs w:val="28"/>
          <w:rtl/>
        </w:rPr>
        <w:t xml:space="preserve"> لتفجير المسجد الأقصى المبارك. وبناء الهيكل المزعوم مكانه، كما </w:t>
      </w:r>
      <w:r w:rsidRPr="00C36B4C">
        <w:rPr>
          <w:rFonts w:ascii="Simplified Arabic" w:hAnsi="Simplified Arabic" w:hint="cs"/>
          <w:color w:val="000000" w:themeColor="text1"/>
          <w:szCs w:val="28"/>
          <w:rtl/>
        </w:rPr>
        <w:t>يدين</w:t>
      </w:r>
      <w:r w:rsidRPr="00C36B4C">
        <w:rPr>
          <w:rFonts w:ascii="Simplified Arabic" w:hAnsi="Simplified Arabic"/>
          <w:color w:val="000000" w:themeColor="text1"/>
          <w:szCs w:val="28"/>
          <w:rtl/>
        </w:rPr>
        <w:t xml:space="preserve"> الانتهاكات الإسرائيلية بحق المسيحيين في القدس خلال احتفالات "سبت النور"، بما في ذلك منع الوصول إلى الكنائس والاعتداءات الجسدية على </w:t>
      </w:r>
      <w:r w:rsidRPr="00C36B4C">
        <w:rPr>
          <w:rFonts w:ascii="Simplified Arabic" w:hAnsi="Simplified Arabic" w:hint="cs"/>
          <w:color w:val="000000" w:themeColor="text1"/>
          <w:szCs w:val="28"/>
          <w:rtl/>
        </w:rPr>
        <w:t>المصلين، ويعتبر</w:t>
      </w:r>
      <w:r w:rsidRPr="00C36B4C">
        <w:rPr>
          <w:rFonts w:ascii="Simplified Arabic" w:hAnsi="Simplified Arabic"/>
          <w:color w:val="000000" w:themeColor="text1"/>
          <w:szCs w:val="28"/>
          <w:rtl/>
        </w:rPr>
        <w:t xml:space="preserve"> ذلك "تحريضا خطيرا ينذر باتساع دائرة العنف في المنطقة و</w:t>
      </w:r>
      <w:r w:rsidRPr="00C36B4C">
        <w:rPr>
          <w:rFonts w:ascii="Simplified Arabic" w:hAnsi="Simplified Arabic" w:hint="cs"/>
          <w:color w:val="000000" w:themeColor="text1"/>
          <w:szCs w:val="28"/>
          <w:rtl/>
        </w:rPr>
        <w:t>ي</w:t>
      </w:r>
      <w:r w:rsidRPr="00C36B4C">
        <w:rPr>
          <w:rFonts w:ascii="Simplified Arabic" w:hAnsi="Simplified Arabic"/>
          <w:color w:val="000000" w:themeColor="text1"/>
          <w:szCs w:val="28"/>
          <w:rtl/>
        </w:rPr>
        <w:t>طالب المؤتمر المجتمع الدولي بإلزام دولة الاحتلال بتوفير الحماية اللازمة لهذه المقدسات، واحترام قرارات الشرعية الدولية".</w:t>
      </w:r>
    </w:p>
    <w:p w:rsidR="00BC3770" w:rsidRPr="00C36B4C" w:rsidRDefault="00BC3770" w:rsidP="007C6D9A">
      <w:pPr>
        <w:pStyle w:val="ua"/>
        <w:widowControl w:val="0"/>
        <w:numPr>
          <w:ilvl w:val="0"/>
          <w:numId w:val="28"/>
        </w:numPr>
        <w:ind w:left="386"/>
        <w:rPr>
          <w:rFonts w:ascii="Simplified Arabic" w:hAnsi="Simplified Arabic"/>
          <w:color w:val="000000" w:themeColor="text1"/>
          <w:szCs w:val="28"/>
        </w:rPr>
      </w:pPr>
      <w:r w:rsidRPr="00C36B4C">
        <w:rPr>
          <w:rFonts w:ascii="Simplified Arabic" w:hAnsi="Simplified Arabic" w:hint="cs"/>
          <w:color w:val="000000" w:themeColor="text1"/>
          <w:szCs w:val="28"/>
          <w:rtl/>
        </w:rPr>
        <w:t>ي</w:t>
      </w:r>
      <w:r w:rsidRPr="00C36B4C">
        <w:rPr>
          <w:rFonts w:ascii="Simplified Arabic" w:hAnsi="Simplified Arabic"/>
          <w:color w:val="000000" w:themeColor="text1"/>
          <w:szCs w:val="28"/>
          <w:rtl/>
        </w:rPr>
        <w:t>د</w:t>
      </w:r>
      <w:r w:rsidRPr="00C36B4C">
        <w:rPr>
          <w:rFonts w:ascii="Simplified Arabic" w:hAnsi="Simplified Arabic" w:hint="cs"/>
          <w:color w:val="000000" w:themeColor="text1"/>
          <w:szCs w:val="28"/>
          <w:rtl/>
        </w:rPr>
        <w:t>ي</w:t>
      </w:r>
      <w:r w:rsidRPr="00C36B4C">
        <w:rPr>
          <w:rFonts w:ascii="Simplified Arabic" w:hAnsi="Simplified Arabic"/>
          <w:color w:val="000000" w:themeColor="text1"/>
          <w:szCs w:val="28"/>
          <w:rtl/>
        </w:rPr>
        <w:t>ن المؤتمر، قرار الوزير المتطرف في حكومة الاحتلال الإسرائيلي "</w:t>
      </w:r>
      <w:proofErr w:type="spellStart"/>
      <w:r w:rsidRPr="00C36B4C">
        <w:rPr>
          <w:rFonts w:ascii="Simplified Arabic" w:hAnsi="Simplified Arabic"/>
          <w:color w:val="000000" w:themeColor="text1"/>
          <w:szCs w:val="28"/>
          <w:rtl/>
        </w:rPr>
        <w:t>إيتمار</w:t>
      </w:r>
      <w:proofErr w:type="spellEnd"/>
      <w:r w:rsidRPr="00C36B4C">
        <w:rPr>
          <w:rFonts w:ascii="Simplified Arabic" w:hAnsi="Simplified Arabic"/>
          <w:color w:val="000000" w:themeColor="text1"/>
          <w:szCs w:val="28"/>
          <w:rtl/>
        </w:rPr>
        <w:t xml:space="preserve"> بن غفير في ابريل/نيسان </w:t>
      </w:r>
      <w:r w:rsidRPr="00C36B4C">
        <w:rPr>
          <w:rFonts w:ascii="Simplified Arabic" w:hAnsi="Simplified Arabic" w:hint="cs"/>
          <w:color w:val="000000" w:themeColor="text1"/>
          <w:szCs w:val="28"/>
          <w:rtl/>
        </w:rPr>
        <w:t>2025</w:t>
      </w:r>
      <w:r w:rsidRPr="00C36B4C">
        <w:rPr>
          <w:rFonts w:ascii="Simplified Arabic" w:hAnsi="Simplified Arabic"/>
          <w:color w:val="000000" w:themeColor="text1"/>
          <w:szCs w:val="28"/>
          <w:rtl/>
        </w:rPr>
        <w:t xml:space="preserve">" إغلاق صندوق ووقفية القدس، في خطوة عدوانية، تأتي ضمن سياسة </w:t>
      </w:r>
      <w:r w:rsidRPr="00C36B4C">
        <w:rPr>
          <w:rFonts w:ascii="Simplified Arabic" w:hAnsi="Simplified Arabic"/>
          <w:color w:val="000000" w:themeColor="text1"/>
          <w:szCs w:val="28"/>
          <w:rtl/>
        </w:rPr>
        <w:lastRenderedPageBreak/>
        <w:t>الاحتلال الممنهجة، لتقويض الوجود الفلسطيني في العاصمة المحتلة والذي يشكل استهدافا للوجود الفلسطيني وطمسا للهوية العربية لمدينة القدس المحتلة و</w:t>
      </w:r>
      <w:r w:rsidRPr="00C36B4C">
        <w:rPr>
          <w:rFonts w:ascii="Simplified Arabic" w:hAnsi="Simplified Arabic" w:hint="cs"/>
          <w:color w:val="000000" w:themeColor="text1"/>
          <w:szCs w:val="28"/>
          <w:rtl/>
        </w:rPr>
        <w:t xml:space="preserve">يدعو </w:t>
      </w:r>
      <w:r w:rsidRPr="00C36B4C">
        <w:rPr>
          <w:rFonts w:ascii="Simplified Arabic" w:hAnsi="Simplified Arabic"/>
          <w:color w:val="000000" w:themeColor="text1"/>
          <w:szCs w:val="28"/>
          <w:rtl/>
        </w:rPr>
        <w:t>المؤتمر المجتمع الدولي إلى تحمل مسؤولياته القانونية والأخلاقية، وإلزام إسرائيل وقف عدوانها على الشعب الفلسطيني ومؤسساته بشكل فوري، ووقف الانتهاكات المستمرة في الأرض الفلسطينية المحتلة بما فيها القدس الشرقية .</w:t>
      </w:r>
    </w:p>
    <w:p w:rsidR="00BC3770" w:rsidRPr="00C36B4C" w:rsidRDefault="00BC3770" w:rsidP="007C6D9A">
      <w:pPr>
        <w:pStyle w:val="ua"/>
        <w:widowControl w:val="0"/>
        <w:numPr>
          <w:ilvl w:val="0"/>
          <w:numId w:val="28"/>
        </w:numPr>
        <w:ind w:left="386"/>
        <w:rPr>
          <w:rFonts w:ascii="Simplified Arabic" w:hAnsi="Simplified Arabic"/>
          <w:color w:val="000000" w:themeColor="text1"/>
          <w:szCs w:val="28"/>
          <w:rtl/>
        </w:rPr>
      </w:pPr>
      <w:r w:rsidRPr="00C36B4C">
        <w:rPr>
          <w:rFonts w:ascii="Simplified Arabic" w:hAnsi="Simplified Arabic" w:hint="cs"/>
          <w:color w:val="000000" w:themeColor="text1"/>
          <w:szCs w:val="28"/>
          <w:rtl/>
        </w:rPr>
        <w:t>ي</w:t>
      </w:r>
      <w:r w:rsidRPr="00C36B4C">
        <w:rPr>
          <w:rFonts w:ascii="Simplified Arabic" w:hAnsi="Simplified Arabic"/>
          <w:color w:val="000000" w:themeColor="text1"/>
          <w:szCs w:val="28"/>
          <w:rtl/>
        </w:rPr>
        <w:t>حذر المؤتمر من "تداعيات اقتحامات المستعمرين والمسؤولين الإسرائيليين المتكررة لباحات المسجد الأقصى، بما تحمله من خرق خطير للقانون الدولي وللوضع التاريخي والقانوني القائم في القدس والتزامات إسرائيل بصفتها القوة القائمة بالاحتلال، وتعديًا لقدسية المسجد الأقصى، واستفزازًا لمشاعر المسلمين، وانتهاكا صارخا لقرارات الأمم المتحدة ذات الصلة التي تؤكد أنه لا سيادة للاحتلال الإسرائيلي على مدينة القدس ومقدساتها،</w:t>
      </w:r>
      <w:r w:rsidR="006F2E29" w:rsidRPr="00C36B4C">
        <w:rPr>
          <w:rFonts w:ascii="Simplified Arabic" w:hAnsi="Simplified Arabic" w:hint="cs"/>
          <w:color w:val="000000" w:themeColor="text1"/>
          <w:szCs w:val="28"/>
          <w:rtl/>
        </w:rPr>
        <w:t xml:space="preserve"> ويؤكد على الوصاية الهاشمية ع</w:t>
      </w:r>
      <w:r w:rsidR="002F6D57" w:rsidRPr="00C36B4C">
        <w:rPr>
          <w:rFonts w:ascii="Simplified Arabic" w:hAnsi="Simplified Arabic" w:hint="cs"/>
          <w:color w:val="000000" w:themeColor="text1"/>
          <w:szCs w:val="28"/>
          <w:rtl/>
        </w:rPr>
        <w:t>ل</w:t>
      </w:r>
      <w:r w:rsidR="006F2E29" w:rsidRPr="00C36B4C">
        <w:rPr>
          <w:rFonts w:ascii="Simplified Arabic" w:hAnsi="Simplified Arabic" w:hint="cs"/>
          <w:color w:val="000000" w:themeColor="text1"/>
          <w:szCs w:val="28"/>
          <w:rtl/>
        </w:rPr>
        <w:t>ى المقدسات الإسلامية والمسيحية في القدس،</w:t>
      </w:r>
      <w:r w:rsidRPr="00C36B4C">
        <w:rPr>
          <w:rFonts w:ascii="Simplified Arabic" w:hAnsi="Simplified Arabic"/>
          <w:color w:val="000000" w:themeColor="text1"/>
          <w:szCs w:val="28"/>
          <w:rtl/>
        </w:rPr>
        <w:t xml:space="preserve"> </w:t>
      </w:r>
      <w:r w:rsidR="002F6D57" w:rsidRPr="00C36B4C">
        <w:rPr>
          <w:rFonts w:ascii="Simplified Arabic" w:hAnsi="Simplified Arabic" w:hint="cs"/>
          <w:color w:val="000000" w:themeColor="text1"/>
          <w:szCs w:val="28"/>
          <w:rtl/>
        </w:rPr>
        <w:t xml:space="preserve">كما </w:t>
      </w:r>
      <w:r w:rsidRPr="00C36B4C">
        <w:rPr>
          <w:rFonts w:ascii="Simplified Arabic" w:hAnsi="Simplified Arabic" w:hint="cs"/>
          <w:color w:val="000000" w:themeColor="text1"/>
          <w:szCs w:val="28"/>
          <w:rtl/>
        </w:rPr>
        <w:t>ي</w:t>
      </w:r>
      <w:r w:rsidRPr="00C36B4C">
        <w:rPr>
          <w:rFonts w:ascii="Simplified Arabic" w:hAnsi="Simplified Arabic"/>
          <w:color w:val="000000" w:themeColor="text1"/>
          <w:szCs w:val="28"/>
          <w:rtl/>
        </w:rPr>
        <w:t xml:space="preserve">جدد المؤتمر التأكيد على أن المسجد الأقصى المبارك والحرم القدسي الشريف، بكامل مساحته هو مكان عبادة خالص للمسلمين فقط، </w:t>
      </w:r>
      <w:r w:rsidRPr="00C36B4C">
        <w:rPr>
          <w:rFonts w:ascii="Simplified Arabic" w:hAnsi="Simplified Arabic" w:hint="cs"/>
          <w:color w:val="000000" w:themeColor="text1"/>
          <w:szCs w:val="28"/>
          <w:rtl/>
        </w:rPr>
        <w:t>ويدعو</w:t>
      </w:r>
      <w:r w:rsidRPr="00C36B4C">
        <w:rPr>
          <w:rFonts w:ascii="Simplified Arabic" w:hAnsi="Simplified Arabic"/>
          <w:color w:val="000000" w:themeColor="text1"/>
          <w:szCs w:val="28"/>
          <w:rtl/>
        </w:rPr>
        <w:t xml:space="preserve"> في الوقت نفسه المجتمع الدولي إلى وضع حد لهذه الانتهاكات الخطيرة والمتكررة لحرمة الأماكن المقدسة في مدينة القدس المحتلة، وضرورة الحفاظ على الوضع التاريخي والقانوني القائم فيها.</w:t>
      </w:r>
    </w:p>
    <w:p w:rsidR="00477BDC" w:rsidRPr="00C36B4C" w:rsidRDefault="00572F70" w:rsidP="0091184D">
      <w:pPr>
        <w:pStyle w:val="ua"/>
        <w:widowControl w:val="0"/>
        <w:jc w:val="both"/>
        <w:rPr>
          <w:rFonts w:ascii="Simplified Arabic" w:hAnsi="Simplified Arabic" w:cs="PT Bold Heading"/>
          <w:szCs w:val="28"/>
          <w:rtl/>
        </w:rPr>
      </w:pPr>
      <w:r w:rsidRPr="00C36B4C">
        <w:rPr>
          <w:rFonts w:ascii="Simplified Arabic" w:hAnsi="Simplified Arabic" w:cs="PT Bold Heading"/>
          <w:szCs w:val="28"/>
          <w:rtl/>
        </w:rPr>
        <w:t>ثانيًا: جدار الفصل العنصري:</w:t>
      </w:r>
    </w:p>
    <w:p w:rsidR="00AF18C5" w:rsidRPr="00C36B4C" w:rsidRDefault="001B07B2" w:rsidP="007C6D9A">
      <w:pPr>
        <w:pStyle w:val="ua"/>
        <w:widowControl w:val="0"/>
        <w:tabs>
          <w:tab w:val="right" w:pos="386"/>
        </w:tabs>
        <w:ind w:left="386" w:hanging="360"/>
        <w:jc w:val="both"/>
        <w:rPr>
          <w:rFonts w:ascii="Simplified Arabic" w:hAnsi="Simplified Arabic"/>
          <w:color w:val="000000" w:themeColor="text1"/>
          <w:szCs w:val="28"/>
          <w:rtl/>
        </w:rPr>
      </w:pPr>
      <w:bookmarkStart w:id="0" w:name="_Hlk168475466"/>
      <w:r w:rsidRPr="00C36B4C">
        <w:rPr>
          <w:rFonts w:ascii="Simplified Arabic" w:hAnsi="Simplified Arabic" w:hint="cs"/>
          <w:color w:val="000000" w:themeColor="text1"/>
          <w:szCs w:val="28"/>
          <w:rtl/>
        </w:rPr>
        <w:t xml:space="preserve"> </w:t>
      </w:r>
      <w:bookmarkEnd w:id="0"/>
      <w:r w:rsidR="00C32C19" w:rsidRPr="00C36B4C">
        <w:rPr>
          <w:rFonts w:ascii="Simplified Arabic" w:hAnsi="Simplified Arabic" w:hint="cs"/>
          <w:color w:val="000000" w:themeColor="text1"/>
          <w:szCs w:val="28"/>
          <w:rtl/>
        </w:rPr>
        <w:t>1-</w:t>
      </w:r>
      <w:r w:rsidR="007C6D9A" w:rsidRPr="00C36B4C">
        <w:rPr>
          <w:rFonts w:ascii="Simplified Arabic" w:hAnsi="Simplified Arabic" w:hint="cs"/>
          <w:color w:val="000000" w:themeColor="text1"/>
          <w:szCs w:val="28"/>
          <w:rtl/>
        </w:rPr>
        <w:t xml:space="preserve"> </w:t>
      </w:r>
      <w:r w:rsidR="006F2E29" w:rsidRPr="00C36B4C">
        <w:rPr>
          <w:rFonts w:ascii="Simplified Arabic" w:hAnsi="Simplified Arabic" w:hint="cs"/>
          <w:color w:val="000000" w:themeColor="text1"/>
          <w:szCs w:val="28"/>
          <w:rtl/>
        </w:rPr>
        <w:t>يدين</w:t>
      </w:r>
      <w:r w:rsidR="00C32C19" w:rsidRPr="00C36B4C">
        <w:rPr>
          <w:rFonts w:ascii="Simplified Arabic" w:hAnsi="Simplified Arabic"/>
          <w:color w:val="000000" w:themeColor="text1"/>
          <w:szCs w:val="28"/>
          <w:rtl/>
        </w:rPr>
        <w:t xml:space="preserve"> المؤتمر </w:t>
      </w:r>
      <w:r w:rsidR="007C6D9A" w:rsidRPr="00C36B4C">
        <w:rPr>
          <w:rFonts w:ascii="Simplified Arabic" w:hAnsi="Simplified Arabic" w:hint="cs"/>
          <w:color w:val="000000" w:themeColor="text1"/>
          <w:szCs w:val="28"/>
          <w:rtl/>
        </w:rPr>
        <w:t>مواصلة</w:t>
      </w:r>
      <w:r w:rsidR="00C32C19" w:rsidRPr="00C36B4C">
        <w:rPr>
          <w:rFonts w:ascii="Simplified Arabic" w:hAnsi="Simplified Arabic"/>
          <w:color w:val="000000" w:themeColor="text1"/>
          <w:szCs w:val="28"/>
          <w:rtl/>
        </w:rPr>
        <w:t xml:space="preserve"> سلطات الاحتلال الإسرائيلي مصادر</w:t>
      </w:r>
      <w:r w:rsidR="00AF18C5" w:rsidRPr="00C36B4C">
        <w:rPr>
          <w:rFonts w:ascii="Simplified Arabic" w:hAnsi="Simplified Arabic" w:hint="cs"/>
          <w:color w:val="000000" w:themeColor="text1"/>
          <w:szCs w:val="28"/>
          <w:rtl/>
        </w:rPr>
        <w:t>ة</w:t>
      </w:r>
      <w:r w:rsidR="00C32C19" w:rsidRPr="00C36B4C">
        <w:rPr>
          <w:rFonts w:ascii="Simplified Arabic" w:hAnsi="Simplified Arabic"/>
          <w:color w:val="000000" w:themeColor="text1"/>
          <w:szCs w:val="28"/>
          <w:rtl/>
        </w:rPr>
        <w:t xml:space="preserve"> </w:t>
      </w:r>
      <w:r w:rsidR="00B3059B" w:rsidRPr="00C36B4C">
        <w:rPr>
          <w:rFonts w:ascii="Simplified Arabic" w:hAnsi="Simplified Arabic" w:hint="cs"/>
          <w:color w:val="000000" w:themeColor="text1"/>
          <w:szCs w:val="28"/>
          <w:rtl/>
        </w:rPr>
        <w:t>الأ</w:t>
      </w:r>
      <w:r w:rsidR="00C32C19" w:rsidRPr="00C36B4C">
        <w:rPr>
          <w:rFonts w:ascii="Simplified Arabic" w:hAnsi="Simplified Arabic"/>
          <w:color w:val="000000" w:themeColor="text1"/>
          <w:szCs w:val="28"/>
          <w:rtl/>
        </w:rPr>
        <w:t xml:space="preserve">راضي </w:t>
      </w:r>
      <w:r w:rsidR="00B3059B" w:rsidRPr="00C36B4C">
        <w:rPr>
          <w:rFonts w:ascii="Simplified Arabic" w:hAnsi="Simplified Arabic" w:hint="cs"/>
          <w:color w:val="000000" w:themeColor="text1"/>
          <w:szCs w:val="28"/>
          <w:rtl/>
        </w:rPr>
        <w:t>لاستكمال إقامة جدار الفصل العنصري</w:t>
      </w:r>
      <w:r w:rsidR="00C32C19" w:rsidRPr="00C36B4C">
        <w:rPr>
          <w:rFonts w:ascii="Simplified Arabic" w:hAnsi="Simplified Arabic"/>
          <w:color w:val="000000" w:themeColor="text1"/>
          <w:szCs w:val="28"/>
          <w:rtl/>
        </w:rPr>
        <w:t xml:space="preserve">، </w:t>
      </w:r>
      <w:r w:rsidR="007C6D9A" w:rsidRPr="00C36B4C">
        <w:rPr>
          <w:rFonts w:ascii="Simplified Arabic" w:hAnsi="Simplified Arabic" w:hint="cs"/>
          <w:color w:val="000000" w:themeColor="text1"/>
          <w:szCs w:val="28"/>
          <w:rtl/>
        </w:rPr>
        <w:t>ويؤكد</w:t>
      </w:r>
      <w:r w:rsidR="00C32C19" w:rsidRPr="00C36B4C">
        <w:rPr>
          <w:rFonts w:ascii="Simplified Arabic" w:hAnsi="Simplified Arabic"/>
          <w:color w:val="000000" w:themeColor="text1"/>
          <w:szCs w:val="28"/>
          <w:rtl/>
        </w:rPr>
        <w:t xml:space="preserve"> بان إسرائيل</w:t>
      </w:r>
      <w:r w:rsidR="00DC31AF" w:rsidRPr="00C36B4C">
        <w:rPr>
          <w:rFonts w:ascii="Simplified Arabic" w:hAnsi="Simplified Arabic" w:hint="cs"/>
          <w:color w:val="000000" w:themeColor="text1"/>
          <w:szCs w:val="28"/>
          <w:rtl/>
        </w:rPr>
        <w:t>، القوة القائمة بالاحتلال،</w:t>
      </w:r>
      <w:r w:rsidR="00DC31AF" w:rsidRPr="00C36B4C">
        <w:rPr>
          <w:rFonts w:ascii="Simplified Arabic" w:hAnsi="Simplified Arabic"/>
          <w:color w:val="000000" w:themeColor="text1"/>
          <w:szCs w:val="28"/>
          <w:rtl/>
        </w:rPr>
        <w:t xml:space="preserve"> </w:t>
      </w:r>
      <w:r w:rsidR="00C32C19" w:rsidRPr="00C36B4C">
        <w:rPr>
          <w:rFonts w:ascii="Simplified Arabic" w:hAnsi="Simplified Arabic"/>
          <w:color w:val="000000" w:themeColor="text1"/>
          <w:szCs w:val="28"/>
          <w:rtl/>
        </w:rPr>
        <w:t>تواصل استهتارها وانتهاكها للقانون الدولي ولقرارات الأمم المتحدة وللرأي</w:t>
      </w:r>
      <w:r w:rsidR="00DC31AF" w:rsidRPr="00C36B4C">
        <w:rPr>
          <w:rFonts w:ascii="Simplified Arabic" w:hAnsi="Simplified Arabic" w:hint="cs"/>
          <w:color w:val="000000" w:themeColor="text1"/>
          <w:szCs w:val="28"/>
          <w:rtl/>
        </w:rPr>
        <w:t xml:space="preserve"> الاستشاري ل</w:t>
      </w:r>
      <w:r w:rsidR="00C32C19" w:rsidRPr="00C36B4C">
        <w:rPr>
          <w:rFonts w:ascii="Simplified Arabic" w:hAnsi="Simplified Arabic"/>
          <w:color w:val="000000" w:themeColor="text1"/>
          <w:szCs w:val="28"/>
          <w:rtl/>
        </w:rPr>
        <w:t xml:space="preserve">محكمة العدل الدولية في تموز2004 الذي طالب بإزالته من كل الأراضي الفلسطينية باعتباره مخالف للقانون الدولي. مما يستوجب من الجمعية العامة ومجلس الأمن النظر في أية إجراءات أخرى لإنهاء الوضع غير القانوني للجدار الذي يحرم الفلسطينيين من الوصول إلى </w:t>
      </w:r>
      <w:proofErr w:type="gramStart"/>
      <w:r w:rsidR="00C32C19" w:rsidRPr="00C36B4C">
        <w:rPr>
          <w:rFonts w:ascii="Simplified Arabic" w:hAnsi="Simplified Arabic"/>
          <w:color w:val="000000" w:themeColor="text1"/>
          <w:szCs w:val="28"/>
          <w:rtl/>
        </w:rPr>
        <w:t>أراضيهم</w:t>
      </w:r>
      <w:r w:rsidR="00C32C19" w:rsidRPr="00C36B4C">
        <w:rPr>
          <w:rFonts w:ascii="Simplified Arabic" w:hAnsi="Simplified Arabic"/>
          <w:color w:val="000000" w:themeColor="text1"/>
          <w:szCs w:val="28"/>
        </w:rPr>
        <w:t xml:space="preserve"> .</w:t>
      </w:r>
      <w:proofErr w:type="gramEnd"/>
    </w:p>
    <w:p w:rsidR="00C32C19" w:rsidRPr="00C36B4C" w:rsidRDefault="00AF18C5" w:rsidP="007C6D9A">
      <w:pPr>
        <w:pStyle w:val="ua"/>
        <w:widowControl w:val="0"/>
        <w:tabs>
          <w:tab w:val="right" w:pos="386"/>
        </w:tabs>
        <w:ind w:left="386" w:hanging="360"/>
        <w:jc w:val="both"/>
        <w:rPr>
          <w:rFonts w:ascii="Simplified Arabic" w:hAnsi="Simplified Arabic"/>
          <w:color w:val="000000" w:themeColor="text1"/>
          <w:szCs w:val="28"/>
          <w:rtl/>
        </w:rPr>
      </w:pPr>
      <w:r w:rsidRPr="00C36B4C">
        <w:rPr>
          <w:rFonts w:ascii="Simplified Arabic" w:hAnsi="Simplified Arabic" w:hint="cs"/>
          <w:color w:val="000000" w:themeColor="text1"/>
          <w:szCs w:val="28"/>
          <w:rtl/>
        </w:rPr>
        <w:t xml:space="preserve">2- </w:t>
      </w:r>
      <w:r w:rsidR="006F2E29" w:rsidRPr="00C36B4C">
        <w:rPr>
          <w:rFonts w:ascii="Simplified Arabic" w:hAnsi="Simplified Arabic" w:hint="cs"/>
          <w:color w:val="000000" w:themeColor="text1"/>
          <w:szCs w:val="28"/>
          <w:rtl/>
        </w:rPr>
        <w:t>يدعو</w:t>
      </w:r>
      <w:r w:rsidRPr="00C36B4C">
        <w:rPr>
          <w:rFonts w:ascii="Simplified Arabic" w:hAnsi="Simplified Arabic" w:hint="cs"/>
          <w:color w:val="000000" w:themeColor="text1"/>
          <w:szCs w:val="28"/>
          <w:rtl/>
        </w:rPr>
        <w:t xml:space="preserve"> المؤتمر الدول العربية والإسلامية لتقديم الدعم اللازم لمكتب الأمم المتحدة لتسجيل الأضرار الناشئة عن جدار الفصل العنصري لتمكينه من مواصلة انجاز مهامه. </w:t>
      </w:r>
    </w:p>
    <w:p w:rsidR="006F2E29" w:rsidRPr="00C36B4C" w:rsidRDefault="001A200D" w:rsidP="0091184D">
      <w:pPr>
        <w:pStyle w:val="ua"/>
        <w:widowControl w:val="0"/>
        <w:jc w:val="both"/>
        <w:rPr>
          <w:rFonts w:ascii="Simplified Arabic" w:hAnsi="Simplified Arabic" w:cs="PT Bold Heading"/>
          <w:szCs w:val="28"/>
          <w:rtl/>
        </w:rPr>
      </w:pPr>
      <w:r w:rsidRPr="00C36B4C">
        <w:rPr>
          <w:rFonts w:ascii="Simplified Arabic" w:hAnsi="Simplified Arabic" w:cs="PT Bold Heading"/>
          <w:szCs w:val="28"/>
          <w:rtl/>
        </w:rPr>
        <w:t>ثالثًا:</w:t>
      </w:r>
      <w:r w:rsidR="00572F70" w:rsidRPr="00C36B4C">
        <w:rPr>
          <w:rFonts w:ascii="Simplified Arabic" w:hAnsi="Simplified Arabic" w:cs="PT Bold Heading"/>
          <w:szCs w:val="28"/>
          <w:rtl/>
        </w:rPr>
        <w:t xml:space="preserve"> الاستيطان والهجرة:</w:t>
      </w:r>
    </w:p>
    <w:p w:rsidR="006F2E29" w:rsidRPr="00C36B4C" w:rsidRDefault="006F2E29" w:rsidP="007C6D9A">
      <w:pPr>
        <w:pStyle w:val="ua"/>
        <w:widowControl w:val="0"/>
        <w:ind w:left="386" w:hanging="386"/>
        <w:jc w:val="both"/>
        <w:rPr>
          <w:rFonts w:ascii="Simplified Arabic" w:hAnsi="Simplified Arabic"/>
          <w:color w:val="000000" w:themeColor="text1"/>
          <w:szCs w:val="28"/>
          <w:rtl/>
        </w:rPr>
      </w:pPr>
      <w:r w:rsidRPr="00C36B4C">
        <w:rPr>
          <w:rFonts w:ascii="Simplified Arabic" w:hAnsi="Simplified Arabic" w:hint="cs"/>
          <w:color w:val="000000" w:themeColor="text1"/>
          <w:szCs w:val="28"/>
          <w:rtl/>
        </w:rPr>
        <w:t>1- يدين</w:t>
      </w:r>
      <w:r w:rsidRPr="00C36B4C">
        <w:rPr>
          <w:rFonts w:ascii="Simplified Arabic" w:hAnsi="Simplified Arabic"/>
          <w:color w:val="000000" w:themeColor="text1"/>
          <w:szCs w:val="28"/>
          <w:rtl/>
        </w:rPr>
        <w:t xml:space="preserve"> </w:t>
      </w:r>
      <w:r w:rsidRPr="00C36B4C">
        <w:rPr>
          <w:rFonts w:ascii="Simplified Arabic" w:hAnsi="Simplified Arabic" w:hint="cs"/>
          <w:color w:val="000000" w:themeColor="text1"/>
          <w:szCs w:val="28"/>
          <w:rtl/>
        </w:rPr>
        <w:t>المؤتمر</w:t>
      </w:r>
      <w:r w:rsidRPr="00C36B4C">
        <w:rPr>
          <w:rFonts w:ascii="Simplified Arabic" w:hAnsi="Simplified Arabic"/>
          <w:color w:val="000000" w:themeColor="text1"/>
          <w:szCs w:val="28"/>
          <w:rtl/>
        </w:rPr>
        <w:t xml:space="preserve">، قرار </w:t>
      </w:r>
      <w:r w:rsidRPr="00C36B4C">
        <w:rPr>
          <w:rFonts w:ascii="Simplified Arabic" w:hAnsi="Simplified Arabic" w:hint="cs"/>
          <w:color w:val="000000" w:themeColor="text1"/>
          <w:szCs w:val="28"/>
          <w:rtl/>
        </w:rPr>
        <w:t xml:space="preserve">دولة </w:t>
      </w:r>
      <w:r w:rsidRPr="00C36B4C">
        <w:rPr>
          <w:rFonts w:ascii="Simplified Arabic" w:hAnsi="Simplified Arabic"/>
          <w:color w:val="000000" w:themeColor="text1"/>
          <w:szCs w:val="28"/>
          <w:rtl/>
        </w:rPr>
        <w:t>الاحتلال الإسرائيلي المصادقة على بناء 22 مستعمرة جديدة في الضفة الغربية المحتلة</w:t>
      </w:r>
      <w:r w:rsidRPr="00C36B4C">
        <w:rPr>
          <w:rFonts w:ascii="Simplified Arabic" w:hAnsi="Simplified Arabic" w:hint="cs"/>
          <w:color w:val="000000" w:themeColor="text1"/>
          <w:szCs w:val="28"/>
          <w:rtl/>
        </w:rPr>
        <w:t xml:space="preserve"> بتاريخ 30 أيار/مايو 2025</w:t>
      </w:r>
      <w:r w:rsidRPr="00C36B4C">
        <w:rPr>
          <w:rFonts w:ascii="Simplified Arabic" w:hAnsi="Simplified Arabic"/>
          <w:color w:val="000000" w:themeColor="text1"/>
          <w:szCs w:val="28"/>
          <w:rtl/>
        </w:rPr>
        <w:t>،</w:t>
      </w:r>
      <w:r w:rsidRPr="00C36B4C">
        <w:rPr>
          <w:rFonts w:ascii="Simplified Arabic" w:hAnsi="Simplified Arabic" w:hint="cs"/>
          <w:color w:val="000000" w:themeColor="text1"/>
          <w:szCs w:val="28"/>
          <w:rtl/>
        </w:rPr>
        <w:t xml:space="preserve"> ويعتبر المؤتمر</w:t>
      </w:r>
      <w:r w:rsidRPr="00C36B4C">
        <w:rPr>
          <w:rFonts w:ascii="Simplified Arabic" w:hAnsi="Simplified Arabic"/>
          <w:color w:val="000000" w:themeColor="text1"/>
          <w:szCs w:val="28"/>
          <w:rtl/>
        </w:rPr>
        <w:t>، أن هذه الخطوة إمعان من سلطات الاحتلال في مخططاتها الاستعمارية بهدف تغيير الواقع الجغرافي والديمغرافي في الأرض الفلسطينية المحتلة</w:t>
      </w:r>
      <w:r w:rsidRPr="00C36B4C">
        <w:rPr>
          <w:rFonts w:ascii="Simplified Arabic" w:hAnsi="Simplified Arabic" w:hint="cs"/>
          <w:color w:val="000000" w:themeColor="text1"/>
          <w:szCs w:val="28"/>
          <w:rtl/>
        </w:rPr>
        <w:t xml:space="preserve"> علاوة على تكريس احتلالها</w:t>
      </w:r>
      <w:r w:rsidRPr="00C36B4C">
        <w:rPr>
          <w:rFonts w:ascii="Simplified Arabic" w:hAnsi="Simplified Arabic"/>
          <w:color w:val="000000" w:themeColor="text1"/>
          <w:szCs w:val="28"/>
          <w:rtl/>
        </w:rPr>
        <w:t>، و</w:t>
      </w:r>
      <w:r w:rsidRPr="00C36B4C">
        <w:rPr>
          <w:rFonts w:ascii="Simplified Arabic" w:hAnsi="Simplified Arabic" w:hint="cs"/>
          <w:color w:val="000000" w:themeColor="text1"/>
          <w:szCs w:val="28"/>
          <w:rtl/>
        </w:rPr>
        <w:t>ت</w:t>
      </w:r>
      <w:r w:rsidRPr="00C36B4C">
        <w:rPr>
          <w:rFonts w:ascii="Simplified Arabic" w:hAnsi="Simplified Arabic"/>
          <w:color w:val="000000" w:themeColor="text1"/>
          <w:szCs w:val="28"/>
          <w:rtl/>
        </w:rPr>
        <w:t>قو</w:t>
      </w:r>
      <w:r w:rsidRPr="00C36B4C">
        <w:rPr>
          <w:rFonts w:ascii="Simplified Arabic" w:hAnsi="Simplified Arabic" w:hint="cs"/>
          <w:color w:val="000000" w:themeColor="text1"/>
          <w:szCs w:val="28"/>
          <w:rtl/>
        </w:rPr>
        <w:t>ي</w:t>
      </w:r>
      <w:r w:rsidRPr="00C36B4C">
        <w:rPr>
          <w:rFonts w:ascii="Simplified Arabic" w:hAnsi="Simplified Arabic"/>
          <w:color w:val="000000" w:themeColor="text1"/>
          <w:szCs w:val="28"/>
          <w:rtl/>
        </w:rPr>
        <w:t xml:space="preserve">ض الجهود الدولية الرامية </w:t>
      </w:r>
      <w:r w:rsidRPr="00C36B4C">
        <w:rPr>
          <w:rFonts w:ascii="Simplified Arabic" w:hAnsi="Simplified Arabic"/>
          <w:color w:val="000000" w:themeColor="text1"/>
          <w:szCs w:val="28"/>
          <w:rtl/>
        </w:rPr>
        <w:lastRenderedPageBreak/>
        <w:t xml:space="preserve">إلى حل الدولتين، </w:t>
      </w:r>
      <w:r w:rsidRPr="00C36B4C">
        <w:rPr>
          <w:rFonts w:ascii="Simplified Arabic" w:hAnsi="Simplified Arabic" w:hint="cs"/>
          <w:color w:val="000000" w:themeColor="text1"/>
          <w:szCs w:val="28"/>
          <w:rtl/>
        </w:rPr>
        <w:t>ويدعو المؤتمر</w:t>
      </w:r>
      <w:r w:rsidRPr="00C36B4C">
        <w:rPr>
          <w:rFonts w:ascii="Simplified Arabic" w:hAnsi="Simplified Arabic"/>
          <w:color w:val="000000" w:themeColor="text1"/>
          <w:szCs w:val="28"/>
          <w:rtl/>
        </w:rPr>
        <w:t xml:space="preserve"> إلى التحرك الفوري لوقف هذا التصعيد غير المسبوق، ومحاسبة الاحتلال على خرقه المتواصل للقانون الدولي الإنساني، واتفاقيات جنيف، وقرارات الشرعية الدولية</w:t>
      </w:r>
      <w:r w:rsidRPr="00C36B4C">
        <w:rPr>
          <w:rFonts w:ascii="Simplified Arabic" w:hAnsi="Simplified Arabic"/>
          <w:color w:val="000000" w:themeColor="text1"/>
          <w:szCs w:val="28"/>
        </w:rPr>
        <w:t>.</w:t>
      </w:r>
      <w:r w:rsidRPr="00C36B4C">
        <w:rPr>
          <w:rFonts w:ascii="Simplified Arabic" w:hAnsi="Simplified Arabic"/>
          <w:color w:val="000000" w:themeColor="text1"/>
          <w:szCs w:val="28"/>
          <w:rtl/>
        </w:rPr>
        <w:t xml:space="preserve"> </w:t>
      </w:r>
      <w:r w:rsidRPr="00C36B4C">
        <w:rPr>
          <w:rFonts w:ascii="Simplified Arabic" w:hAnsi="Simplified Arabic" w:hint="cs"/>
          <w:color w:val="000000" w:themeColor="text1"/>
          <w:szCs w:val="28"/>
          <w:rtl/>
        </w:rPr>
        <w:t>وعلى وجه الخصوص</w:t>
      </w:r>
      <w:r w:rsidRPr="00C36B4C">
        <w:rPr>
          <w:rFonts w:ascii="Simplified Arabic" w:hAnsi="Simplified Arabic"/>
          <w:color w:val="000000" w:themeColor="text1"/>
          <w:szCs w:val="28"/>
          <w:rtl/>
        </w:rPr>
        <w:t xml:space="preserve"> قرار مجلس الأمن 2334 لعام 2016</w:t>
      </w:r>
      <w:r w:rsidRPr="00C36B4C">
        <w:rPr>
          <w:rFonts w:ascii="Simplified Arabic" w:hAnsi="Simplified Arabic" w:hint="cs"/>
          <w:color w:val="000000" w:themeColor="text1"/>
          <w:szCs w:val="28"/>
          <w:rtl/>
        </w:rPr>
        <w:t>.</w:t>
      </w:r>
    </w:p>
    <w:p w:rsidR="006F2E29" w:rsidRPr="00C36B4C" w:rsidRDefault="006F2E29" w:rsidP="00B3059B">
      <w:pPr>
        <w:pStyle w:val="ua"/>
        <w:widowControl w:val="0"/>
        <w:ind w:left="386" w:hanging="386"/>
        <w:jc w:val="both"/>
        <w:rPr>
          <w:rFonts w:ascii="Simplified Arabic" w:hAnsi="Simplified Arabic"/>
          <w:color w:val="000000" w:themeColor="text1"/>
          <w:szCs w:val="28"/>
        </w:rPr>
      </w:pPr>
      <w:r w:rsidRPr="00C36B4C">
        <w:rPr>
          <w:rFonts w:ascii="Simplified Arabic" w:hAnsi="Simplified Arabic" w:hint="cs"/>
          <w:color w:val="000000" w:themeColor="text1"/>
          <w:szCs w:val="28"/>
          <w:rtl/>
        </w:rPr>
        <w:t>2- يدين المؤتمر</w:t>
      </w:r>
      <w:r w:rsidRPr="00C36B4C">
        <w:rPr>
          <w:rFonts w:ascii="Simplified Arabic" w:hAnsi="Simplified Arabic"/>
          <w:color w:val="000000" w:themeColor="text1"/>
          <w:szCs w:val="28"/>
          <w:rtl/>
        </w:rPr>
        <w:t xml:space="preserve"> إرهاب مليشيات </w:t>
      </w:r>
      <w:r w:rsidRPr="00C36B4C">
        <w:rPr>
          <w:rFonts w:ascii="Simplified Arabic" w:hAnsi="Simplified Arabic" w:hint="cs"/>
          <w:color w:val="000000" w:themeColor="text1"/>
          <w:szCs w:val="28"/>
          <w:rtl/>
        </w:rPr>
        <w:t>المستوطنين</w:t>
      </w:r>
      <w:r w:rsidRPr="00C36B4C">
        <w:rPr>
          <w:rFonts w:ascii="Simplified Arabic" w:hAnsi="Simplified Arabic"/>
          <w:color w:val="000000" w:themeColor="text1"/>
          <w:szCs w:val="28"/>
          <w:rtl/>
        </w:rPr>
        <w:t xml:space="preserve"> المرعي من المؤسسة الرسمية في دولة الاحتلال </w:t>
      </w:r>
      <w:r w:rsidRPr="00C36B4C">
        <w:rPr>
          <w:rFonts w:ascii="Simplified Arabic" w:hAnsi="Simplified Arabic" w:hint="cs"/>
          <w:color w:val="000000" w:themeColor="text1"/>
          <w:szCs w:val="28"/>
          <w:rtl/>
        </w:rPr>
        <w:t xml:space="preserve">الإسرائيلي الذي </w:t>
      </w:r>
      <w:r w:rsidRPr="00C36B4C">
        <w:rPr>
          <w:rFonts w:ascii="Simplified Arabic" w:hAnsi="Simplified Arabic"/>
          <w:color w:val="000000" w:themeColor="text1"/>
          <w:szCs w:val="28"/>
          <w:rtl/>
        </w:rPr>
        <w:t>تسبب في تهجير أكثر من 30 تجمعاً بدوياً تتضمن 323 عائلة من أماكن سكنها إلى أماكن أخرى</w:t>
      </w:r>
      <w:r w:rsidRPr="00C36B4C">
        <w:rPr>
          <w:rFonts w:ascii="Simplified Arabic" w:hAnsi="Simplified Arabic" w:hint="cs"/>
          <w:color w:val="000000" w:themeColor="text1"/>
          <w:szCs w:val="28"/>
          <w:rtl/>
        </w:rPr>
        <w:t xml:space="preserve"> منذ السابع من أكتوبر </w:t>
      </w:r>
      <w:r w:rsidR="002F6D57" w:rsidRPr="00C36B4C">
        <w:rPr>
          <w:rFonts w:ascii="Simplified Arabic" w:hAnsi="Simplified Arabic" w:hint="cs"/>
          <w:color w:val="000000" w:themeColor="text1"/>
          <w:szCs w:val="28"/>
          <w:rtl/>
        </w:rPr>
        <w:t>2023</w:t>
      </w:r>
      <w:r w:rsidRPr="00C36B4C">
        <w:rPr>
          <w:rFonts w:ascii="Simplified Arabic" w:hAnsi="Simplified Arabic"/>
          <w:color w:val="000000" w:themeColor="text1"/>
          <w:szCs w:val="28"/>
          <w:rtl/>
        </w:rPr>
        <w:t>، كان آخرها</w:t>
      </w:r>
      <w:r w:rsidRPr="00C36B4C">
        <w:rPr>
          <w:rFonts w:ascii="Simplified Arabic" w:hAnsi="Simplified Arabic" w:hint="cs"/>
          <w:color w:val="000000" w:themeColor="text1"/>
          <w:szCs w:val="28"/>
          <w:rtl/>
        </w:rPr>
        <w:t xml:space="preserve"> في مطلع يوليو </w:t>
      </w:r>
      <w:r w:rsidR="002F6D57" w:rsidRPr="00C36B4C">
        <w:rPr>
          <w:rFonts w:ascii="Simplified Arabic" w:hAnsi="Simplified Arabic" w:hint="cs"/>
          <w:color w:val="000000" w:themeColor="text1"/>
          <w:szCs w:val="28"/>
          <w:rtl/>
        </w:rPr>
        <w:t>2025</w:t>
      </w:r>
      <w:r w:rsidRPr="00C36B4C">
        <w:rPr>
          <w:rFonts w:ascii="Simplified Arabic" w:hAnsi="Simplified Arabic" w:hint="cs"/>
          <w:color w:val="000000" w:themeColor="text1"/>
          <w:szCs w:val="28"/>
          <w:rtl/>
        </w:rPr>
        <w:t xml:space="preserve"> بتهجير </w:t>
      </w:r>
      <w:r w:rsidRPr="00C36B4C">
        <w:rPr>
          <w:rFonts w:ascii="Simplified Arabic" w:hAnsi="Simplified Arabic"/>
          <w:color w:val="000000" w:themeColor="text1"/>
          <w:szCs w:val="28"/>
          <w:rtl/>
        </w:rPr>
        <w:t>30 عائلة جديدة قسرا عن</w:t>
      </w:r>
      <w:r w:rsidRPr="00C36B4C">
        <w:rPr>
          <w:rFonts w:ascii="Simplified Arabic" w:hAnsi="Simplified Arabic" w:hint="cs"/>
          <w:color w:val="000000" w:themeColor="text1"/>
          <w:szCs w:val="28"/>
          <w:rtl/>
        </w:rPr>
        <w:t xml:space="preserve"> </w:t>
      </w:r>
      <w:r w:rsidRPr="00C36B4C">
        <w:rPr>
          <w:rFonts w:ascii="Simplified Arabic" w:hAnsi="Simplified Arabic"/>
          <w:color w:val="000000" w:themeColor="text1"/>
          <w:szCs w:val="28"/>
          <w:rtl/>
        </w:rPr>
        <w:t>تجمع عرب المليحات الواقع في نهاية طريق المعرجات شمال</w:t>
      </w:r>
      <w:r w:rsidR="00B3059B" w:rsidRPr="00C36B4C">
        <w:rPr>
          <w:rFonts w:ascii="Simplified Arabic" w:hAnsi="Simplified Arabic" w:hint="cs"/>
          <w:color w:val="000000" w:themeColor="text1"/>
          <w:szCs w:val="28"/>
          <w:rtl/>
        </w:rPr>
        <w:t xml:space="preserve"> </w:t>
      </w:r>
      <w:r w:rsidRPr="00C36B4C">
        <w:rPr>
          <w:rFonts w:ascii="Simplified Arabic" w:hAnsi="Simplified Arabic"/>
          <w:color w:val="000000" w:themeColor="text1"/>
          <w:szCs w:val="28"/>
          <w:rtl/>
        </w:rPr>
        <w:t>غرب أريحا، إثر الاعتداءات المتكررة التي ترتكبها قوات الاحتلال الإسرائيلي والمستعمرين بحقهم</w:t>
      </w:r>
      <w:r w:rsidRPr="00C36B4C">
        <w:rPr>
          <w:rFonts w:ascii="Simplified Arabic" w:hAnsi="Simplified Arabic" w:hint="cs"/>
          <w:color w:val="000000" w:themeColor="text1"/>
          <w:szCs w:val="28"/>
          <w:rtl/>
        </w:rPr>
        <w:t xml:space="preserve">، والذي </w:t>
      </w:r>
      <w:r w:rsidRPr="00C36B4C">
        <w:rPr>
          <w:rFonts w:ascii="Simplified Arabic" w:hAnsi="Simplified Arabic"/>
          <w:color w:val="000000" w:themeColor="text1"/>
          <w:szCs w:val="28"/>
          <w:rtl/>
        </w:rPr>
        <w:t>يأتي ضمن خطة استعمارية أوسع، تنفذها حكومة الاحتلال الإسرائيلي، لتهويد منطقة المعرجات التي تعد منطقة استراتيجية، كونها الطريق الرئيسي بين أريحا والمحافظات الأخرى</w:t>
      </w:r>
      <w:r w:rsidRPr="00C36B4C">
        <w:rPr>
          <w:rFonts w:ascii="Simplified Arabic" w:hAnsi="Simplified Arabic" w:hint="cs"/>
          <w:color w:val="000000" w:themeColor="text1"/>
          <w:szCs w:val="28"/>
          <w:rtl/>
        </w:rPr>
        <w:t>، و</w:t>
      </w:r>
      <w:r w:rsidR="002F6D57" w:rsidRPr="00C36B4C">
        <w:rPr>
          <w:rFonts w:ascii="Simplified Arabic" w:hAnsi="Simplified Arabic" w:hint="cs"/>
          <w:color w:val="000000" w:themeColor="text1"/>
          <w:szCs w:val="28"/>
          <w:rtl/>
        </w:rPr>
        <w:t>ي</w:t>
      </w:r>
      <w:r w:rsidRPr="00C36B4C">
        <w:rPr>
          <w:rFonts w:ascii="Simplified Arabic" w:hAnsi="Simplified Arabic"/>
          <w:color w:val="000000" w:themeColor="text1"/>
          <w:szCs w:val="28"/>
          <w:rtl/>
        </w:rPr>
        <w:t xml:space="preserve">طالب </w:t>
      </w:r>
      <w:r w:rsidRPr="00C36B4C">
        <w:rPr>
          <w:rFonts w:ascii="Simplified Arabic" w:hAnsi="Simplified Arabic" w:hint="cs"/>
          <w:color w:val="000000" w:themeColor="text1"/>
          <w:szCs w:val="28"/>
          <w:rtl/>
        </w:rPr>
        <w:t>المؤتمر</w:t>
      </w:r>
      <w:r w:rsidRPr="00C36B4C">
        <w:rPr>
          <w:rFonts w:ascii="Simplified Arabic" w:hAnsi="Simplified Arabic"/>
          <w:color w:val="000000" w:themeColor="text1"/>
          <w:szCs w:val="28"/>
          <w:rtl/>
        </w:rPr>
        <w:t xml:space="preserve"> بالتحرك العاجل، لتوفير حماية للتجمعات البدوية، وفرض عقوبات على المستوطنين، أسوةً بما فعلته بعض الدول الأوروبية، وإرسال لجان تحقيق ومراقبة ميدانية إلى المناطق المستهدفة، وتقديم تقارير دورية لمجلس الأمن والأمم المتحدة</w:t>
      </w:r>
      <w:r w:rsidRPr="00C36B4C">
        <w:rPr>
          <w:rFonts w:ascii="Simplified Arabic" w:hAnsi="Simplified Arabic"/>
          <w:color w:val="000000" w:themeColor="text1"/>
          <w:szCs w:val="28"/>
        </w:rPr>
        <w:t>.</w:t>
      </w:r>
    </w:p>
    <w:p w:rsidR="006F2E29" w:rsidRPr="00C36B4C" w:rsidRDefault="002F6D57" w:rsidP="00B3059B">
      <w:pPr>
        <w:pStyle w:val="ua"/>
        <w:widowControl w:val="0"/>
        <w:ind w:left="386" w:hanging="386"/>
        <w:jc w:val="both"/>
        <w:rPr>
          <w:rFonts w:ascii="Simplified Arabic" w:hAnsi="Simplified Arabic"/>
          <w:color w:val="000000" w:themeColor="text1"/>
          <w:szCs w:val="28"/>
        </w:rPr>
      </w:pPr>
      <w:r w:rsidRPr="00C36B4C">
        <w:rPr>
          <w:rFonts w:ascii="Simplified Arabic" w:hAnsi="Simplified Arabic" w:hint="cs"/>
          <w:color w:val="000000" w:themeColor="text1"/>
          <w:szCs w:val="28"/>
          <w:rtl/>
        </w:rPr>
        <w:t>3- يدين</w:t>
      </w:r>
      <w:r w:rsidR="006F2E29" w:rsidRPr="00C36B4C">
        <w:rPr>
          <w:rFonts w:ascii="Simplified Arabic" w:hAnsi="Simplified Arabic" w:hint="cs"/>
          <w:color w:val="000000" w:themeColor="text1"/>
          <w:szCs w:val="28"/>
          <w:rtl/>
        </w:rPr>
        <w:t xml:space="preserve"> المؤتمر اقتحام</w:t>
      </w:r>
      <w:r w:rsidR="006F2E29" w:rsidRPr="00C36B4C">
        <w:rPr>
          <w:rFonts w:ascii="Simplified Arabic" w:hAnsi="Simplified Arabic"/>
          <w:color w:val="000000" w:themeColor="text1"/>
          <w:szCs w:val="28"/>
          <w:rtl/>
        </w:rPr>
        <w:t xml:space="preserve"> وزير جيش </w:t>
      </w:r>
      <w:r w:rsidR="006F2E29" w:rsidRPr="00C36B4C">
        <w:rPr>
          <w:rFonts w:ascii="Simplified Arabic" w:hAnsi="Simplified Arabic" w:hint="cs"/>
          <w:color w:val="000000" w:themeColor="text1"/>
          <w:szCs w:val="28"/>
          <w:rtl/>
        </w:rPr>
        <w:t xml:space="preserve">دولة </w:t>
      </w:r>
      <w:r w:rsidR="006F2E29" w:rsidRPr="00C36B4C">
        <w:rPr>
          <w:rFonts w:ascii="Simplified Arabic" w:hAnsi="Simplified Arabic"/>
          <w:color w:val="000000" w:themeColor="text1"/>
          <w:szCs w:val="28"/>
          <w:rtl/>
        </w:rPr>
        <w:t xml:space="preserve">الاحتلال الإسرائيلي </w:t>
      </w:r>
      <w:proofErr w:type="spellStart"/>
      <w:r w:rsidR="006F2E29" w:rsidRPr="00C36B4C">
        <w:rPr>
          <w:rFonts w:ascii="Simplified Arabic" w:hAnsi="Simplified Arabic"/>
          <w:color w:val="000000" w:themeColor="text1"/>
          <w:szCs w:val="28"/>
          <w:rtl/>
        </w:rPr>
        <w:t>يسرائيل</w:t>
      </w:r>
      <w:proofErr w:type="spellEnd"/>
      <w:r w:rsidR="006F2E29" w:rsidRPr="00C36B4C">
        <w:rPr>
          <w:rFonts w:ascii="Simplified Arabic" w:hAnsi="Simplified Arabic"/>
          <w:color w:val="000000" w:themeColor="text1"/>
          <w:szCs w:val="28"/>
          <w:rtl/>
        </w:rPr>
        <w:t xml:space="preserve"> كاتس موقع </w:t>
      </w:r>
      <w:r w:rsidR="006F2E29" w:rsidRPr="00C36B4C">
        <w:rPr>
          <w:rFonts w:ascii="Simplified Arabic" w:hAnsi="Simplified Arabic" w:hint="cs"/>
          <w:color w:val="000000" w:themeColor="text1"/>
          <w:szCs w:val="28"/>
          <w:rtl/>
        </w:rPr>
        <w:t xml:space="preserve">مستوطنة </w:t>
      </w:r>
      <w:proofErr w:type="spellStart"/>
      <w:r w:rsidR="006F2E29" w:rsidRPr="00C36B4C">
        <w:rPr>
          <w:rFonts w:ascii="Simplified Arabic" w:hAnsi="Simplified Arabic"/>
          <w:color w:val="000000" w:themeColor="text1"/>
          <w:szCs w:val="28"/>
          <w:rtl/>
        </w:rPr>
        <w:t>ترسلة</w:t>
      </w:r>
      <w:proofErr w:type="spellEnd"/>
      <w:r w:rsidR="006F2E29" w:rsidRPr="00C36B4C">
        <w:rPr>
          <w:rFonts w:ascii="Simplified Arabic" w:hAnsi="Simplified Arabic"/>
          <w:color w:val="000000" w:themeColor="text1"/>
          <w:szCs w:val="28"/>
          <w:rtl/>
        </w:rPr>
        <w:t xml:space="preserve"> </w:t>
      </w:r>
      <w:r w:rsidR="006F2E29" w:rsidRPr="00C36B4C">
        <w:rPr>
          <w:rFonts w:ascii="Simplified Arabic" w:hAnsi="Simplified Arabic" w:hint="cs"/>
          <w:color w:val="000000" w:themeColor="text1"/>
          <w:szCs w:val="28"/>
          <w:rtl/>
        </w:rPr>
        <w:t>(</w:t>
      </w:r>
      <w:proofErr w:type="spellStart"/>
      <w:r w:rsidR="006F2E29" w:rsidRPr="00C36B4C">
        <w:rPr>
          <w:rFonts w:ascii="Simplified Arabic" w:hAnsi="Simplified Arabic" w:hint="cs"/>
          <w:color w:val="000000" w:themeColor="text1"/>
          <w:szCs w:val="28"/>
          <w:rtl/>
        </w:rPr>
        <w:t>سانور</w:t>
      </w:r>
      <w:proofErr w:type="spellEnd"/>
      <w:r w:rsidR="006F2E29" w:rsidRPr="00C36B4C">
        <w:rPr>
          <w:rFonts w:ascii="Simplified Arabic" w:hAnsi="Simplified Arabic" w:hint="cs"/>
          <w:color w:val="000000" w:themeColor="text1"/>
          <w:szCs w:val="28"/>
          <w:rtl/>
        </w:rPr>
        <w:t>)</w:t>
      </w:r>
      <w:r w:rsidR="00982055" w:rsidRPr="00C36B4C">
        <w:rPr>
          <w:rFonts w:ascii="Simplified Arabic" w:hAnsi="Simplified Arabic" w:hint="cs"/>
          <w:color w:val="000000" w:themeColor="text1"/>
          <w:szCs w:val="28"/>
          <w:rtl/>
        </w:rPr>
        <w:t xml:space="preserve"> </w:t>
      </w:r>
      <w:r w:rsidR="006F2E29" w:rsidRPr="00C36B4C">
        <w:rPr>
          <w:rFonts w:ascii="Simplified Arabic" w:hAnsi="Simplified Arabic"/>
          <w:color w:val="000000" w:themeColor="text1"/>
          <w:szCs w:val="28"/>
          <w:rtl/>
        </w:rPr>
        <w:t>جنوب جنين</w:t>
      </w:r>
      <w:r w:rsidR="006F2E29" w:rsidRPr="00C36B4C">
        <w:rPr>
          <w:rFonts w:ascii="Simplified Arabic" w:hAnsi="Simplified Arabic" w:hint="cs"/>
          <w:color w:val="000000" w:themeColor="text1"/>
          <w:szCs w:val="28"/>
          <w:rtl/>
        </w:rPr>
        <w:t xml:space="preserve"> </w:t>
      </w:r>
      <w:r w:rsidR="006F2E29" w:rsidRPr="00C36B4C">
        <w:rPr>
          <w:rFonts w:ascii="Simplified Arabic" w:hAnsi="Simplified Arabic"/>
          <w:color w:val="000000" w:themeColor="text1"/>
          <w:szCs w:val="28"/>
          <w:rtl/>
        </w:rPr>
        <w:t xml:space="preserve">المخلاة عام 2005، </w:t>
      </w:r>
      <w:r w:rsidR="006F2E29" w:rsidRPr="00C36B4C">
        <w:rPr>
          <w:rFonts w:ascii="Simplified Arabic" w:hAnsi="Simplified Arabic" w:hint="cs"/>
          <w:color w:val="000000" w:themeColor="text1"/>
          <w:szCs w:val="28"/>
          <w:rtl/>
        </w:rPr>
        <w:t xml:space="preserve">في خطوة تصعيدية تهدف الى وضع قانون إلغاء فك الارتباط </w:t>
      </w:r>
      <w:r w:rsidR="006F2E29" w:rsidRPr="00C36B4C">
        <w:rPr>
          <w:rFonts w:ascii="Simplified Arabic" w:hAnsi="Simplified Arabic"/>
          <w:color w:val="000000" w:themeColor="text1"/>
          <w:szCs w:val="28"/>
          <w:rtl/>
        </w:rPr>
        <w:t xml:space="preserve">في شمالي الضفة </w:t>
      </w:r>
      <w:r w:rsidR="006F2E29" w:rsidRPr="00C36B4C">
        <w:rPr>
          <w:rFonts w:ascii="Simplified Arabic" w:hAnsi="Simplified Arabic" w:hint="cs"/>
          <w:color w:val="000000" w:themeColor="text1"/>
          <w:szCs w:val="28"/>
          <w:rtl/>
        </w:rPr>
        <w:t>ب</w:t>
      </w:r>
      <w:r w:rsidR="006F2E29" w:rsidRPr="00C36B4C">
        <w:rPr>
          <w:rFonts w:ascii="Simplified Arabic" w:hAnsi="Simplified Arabic"/>
          <w:color w:val="000000" w:themeColor="text1"/>
          <w:szCs w:val="28"/>
          <w:rtl/>
        </w:rPr>
        <w:t>إعادة المستوطنات التي تم تفكيكها عام 2005</w:t>
      </w:r>
      <w:r w:rsidR="006F2E29" w:rsidRPr="00C36B4C">
        <w:rPr>
          <w:rFonts w:ascii="Simplified Arabic" w:hAnsi="Simplified Arabic" w:hint="cs"/>
          <w:color w:val="000000" w:themeColor="text1"/>
          <w:szCs w:val="28"/>
          <w:rtl/>
        </w:rPr>
        <w:t xml:space="preserve"> في أيار 2024 موضع التنفيذ الفعلي، و</w:t>
      </w:r>
      <w:r w:rsidRPr="00C36B4C">
        <w:rPr>
          <w:rFonts w:ascii="Simplified Arabic" w:hAnsi="Simplified Arabic" w:hint="cs"/>
          <w:color w:val="000000" w:themeColor="text1"/>
          <w:szCs w:val="28"/>
          <w:rtl/>
        </w:rPr>
        <w:t>يؤ</w:t>
      </w:r>
      <w:r w:rsidR="006F2E29" w:rsidRPr="00C36B4C">
        <w:rPr>
          <w:rFonts w:ascii="Simplified Arabic" w:hAnsi="Simplified Arabic" w:hint="cs"/>
          <w:color w:val="000000" w:themeColor="text1"/>
          <w:szCs w:val="28"/>
          <w:rtl/>
        </w:rPr>
        <w:t>كد المؤتمر بان عودة دولة الاحتلال الإسرائيلي</w:t>
      </w:r>
      <w:r w:rsidR="00B3059B" w:rsidRPr="00C36B4C">
        <w:rPr>
          <w:rFonts w:ascii="Simplified Arabic" w:hAnsi="Simplified Arabic" w:hint="cs"/>
          <w:color w:val="000000" w:themeColor="text1"/>
          <w:szCs w:val="28"/>
          <w:rtl/>
        </w:rPr>
        <w:t xml:space="preserve"> </w:t>
      </w:r>
      <w:r w:rsidR="006F2E29" w:rsidRPr="00C36B4C">
        <w:rPr>
          <w:rFonts w:ascii="Simplified Arabic" w:hAnsi="Simplified Arabic"/>
          <w:color w:val="000000" w:themeColor="text1"/>
          <w:szCs w:val="28"/>
          <w:rtl/>
        </w:rPr>
        <w:t xml:space="preserve">إلى مستعمرات أخليت عام 2005، يعتبر عدوانا سافرا على القانون الدولي، </w:t>
      </w:r>
      <w:r w:rsidR="006F2E29" w:rsidRPr="00C36B4C">
        <w:rPr>
          <w:rFonts w:ascii="Simplified Arabic" w:hAnsi="Simplified Arabic" w:hint="cs"/>
          <w:color w:val="000000" w:themeColor="text1"/>
          <w:szCs w:val="28"/>
          <w:rtl/>
        </w:rPr>
        <w:t>و</w:t>
      </w:r>
      <w:r w:rsidR="006F2E29" w:rsidRPr="00C36B4C">
        <w:rPr>
          <w:rFonts w:ascii="Simplified Arabic" w:hAnsi="Simplified Arabic"/>
          <w:color w:val="000000" w:themeColor="text1"/>
          <w:szCs w:val="28"/>
          <w:rtl/>
        </w:rPr>
        <w:t>تحديا صارخا للإجماع الدولي ولقرارات مجلس الأمن</w:t>
      </w:r>
      <w:r w:rsidR="006F2E29" w:rsidRPr="00C36B4C">
        <w:rPr>
          <w:rFonts w:ascii="Simplified Arabic" w:hAnsi="Simplified Arabic" w:hint="cs"/>
          <w:color w:val="000000" w:themeColor="text1"/>
          <w:szCs w:val="28"/>
          <w:rtl/>
        </w:rPr>
        <w:t>، مما يستوجب</w:t>
      </w:r>
      <w:r w:rsidR="006F2E29" w:rsidRPr="00C36B4C">
        <w:rPr>
          <w:rFonts w:ascii="Simplified Arabic" w:hAnsi="Simplified Arabic"/>
          <w:color w:val="000000" w:themeColor="text1"/>
          <w:szCs w:val="28"/>
          <w:rtl/>
        </w:rPr>
        <w:t xml:space="preserve"> آليات دولية فاعلة لوقف مخططات الضم</w:t>
      </w:r>
      <w:r w:rsidR="006F2E29" w:rsidRPr="00C36B4C">
        <w:rPr>
          <w:rFonts w:ascii="Simplified Arabic" w:hAnsi="Simplified Arabic" w:hint="cs"/>
          <w:color w:val="000000" w:themeColor="text1"/>
          <w:szCs w:val="28"/>
          <w:rtl/>
        </w:rPr>
        <w:t xml:space="preserve"> والاستيطان التي تقوض حل الدولتين .</w:t>
      </w:r>
    </w:p>
    <w:p w:rsidR="006F2E29" w:rsidRPr="00C36B4C" w:rsidRDefault="00982055" w:rsidP="00B3059B">
      <w:pPr>
        <w:pStyle w:val="ua"/>
        <w:widowControl w:val="0"/>
        <w:ind w:left="386" w:hanging="386"/>
        <w:jc w:val="both"/>
        <w:rPr>
          <w:rFonts w:ascii="Simplified Arabic" w:hAnsi="Simplified Arabic"/>
          <w:color w:val="000000" w:themeColor="text1"/>
          <w:szCs w:val="28"/>
        </w:rPr>
      </w:pPr>
      <w:r w:rsidRPr="00C36B4C">
        <w:rPr>
          <w:rFonts w:ascii="Simplified Arabic" w:hAnsi="Simplified Arabic" w:hint="cs"/>
          <w:color w:val="000000" w:themeColor="text1"/>
          <w:szCs w:val="28"/>
          <w:rtl/>
        </w:rPr>
        <w:t>4- يدي</w:t>
      </w:r>
      <w:r w:rsidR="006F2E29" w:rsidRPr="00C36B4C">
        <w:rPr>
          <w:rFonts w:ascii="Simplified Arabic" w:hAnsi="Simplified Arabic" w:hint="cs"/>
          <w:color w:val="000000" w:themeColor="text1"/>
          <w:szCs w:val="28"/>
          <w:rtl/>
        </w:rPr>
        <w:t>ن المؤتمر إعلان</w:t>
      </w:r>
      <w:r w:rsidR="006F2E29" w:rsidRPr="00C36B4C">
        <w:rPr>
          <w:rFonts w:ascii="Simplified Arabic" w:hAnsi="Simplified Arabic"/>
          <w:color w:val="000000" w:themeColor="text1"/>
          <w:szCs w:val="28"/>
          <w:rtl/>
        </w:rPr>
        <w:t xml:space="preserve"> ما يسمى وزير التراث </w:t>
      </w:r>
      <w:r w:rsidR="006F2E29" w:rsidRPr="00C36B4C">
        <w:rPr>
          <w:rFonts w:ascii="Simplified Arabic" w:hAnsi="Simplified Arabic" w:hint="cs"/>
          <w:color w:val="000000" w:themeColor="text1"/>
          <w:szCs w:val="28"/>
          <w:rtl/>
        </w:rPr>
        <w:t>في دولة الاحتلال الاسرائيلي</w:t>
      </w:r>
      <w:r w:rsidR="006F2E29" w:rsidRPr="00C36B4C">
        <w:rPr>
          <w:rFonts w:ascii="Simplified Arabic" w:hAnsi="Simplified Arabic"/>
          <w:color w:val="000000" w:themeColor="text1"/>
          <w:szCs w:val="28"/>
          <w:rtl/>
        </w:rPr>
        <w:t xml:space="preserve"> </w:t>
      </w:r>
      <w:proofErr w:type="spellStart"/>
      <w:r w:rsidR="006F2E29" w:rsidRPr="00C36B4C">
        <w:rPr>
          <w:rFonts w:ascii="Simplified Arabic" w:hAnsi="Simplified Arabic"/>
          <w:color w:val="000000" w:themeColor="text1"/>
          <w:szCs w:val="28"/>
          <w:rtl/>
        </w:rPr>
        <w:t>عميحاي</w:t>
      </w:r>
      <w:proofErr w:type="spellEnd"/>
      <w:r w:rsidR="006F2E29" w:rsidRPr="00C36B4C">
        <w:rPr>
          <w:rFonts w:ascii="Simplified Arabic" w:hAnsi="Simplified Arabic"/>
          <w:color w:val="000000" w:themeColor="text1"/>
          <w:szCs w:val="28"/>
          <w:rtl/>
        </w:rPr>
        <w:t xml:space="preserve"> </w:t>
      </w:r>
      <w:proofErr w:type="spellStart"/>
      <w:r w:rsidR="006F2E29" w:rsidRPr="00C36B4C">
        <w:rPr>
          <w:rFonts w:ascii="Simplified Arabic" w:hAnsi="Simplified Arabic"/>
          <w:color w:val="000000" w:themeColor="text1"/>
          <w:szCs w:val="28"/>
          <w:rtl/>
        </w:rPr>
        <w:t>إلياهو</w:t>
      </w:r>
      <w:proofErr w:type="spellEnd"/>
      <w:r w:rsidR="006F2E29" w:rsidRPr="00C36B4C">
        <w:rPr>
          <w:rFonts w:ascii="Simplified Arabic" w:hAnsi="Simplified Arabic"/>
          <w:color w:val="000000" w:themeColor="text1"/>
          <w:szCs w:val="28"/>
          <w:rtl/>
        </w:rPr>
        <w:t xml:space="preserve">، </w:t>
      </w:r>
      <w:r w:rsidR="006F2E29" w:rsidRPr="00C36B4C">
        <w:rPr>
          <w:rFonts w:ascii="Simplified Arabic" w:hAnsi="Simplified Arabic" w:hint="cs"/>
          <w:color w:val="000000" w:themeColor="text1"/>
          <w:szCs w:val="28"/>
          <w:rtl/>
        </w:rPr>
        <w:t xml:space="preserve">في مايو/أيار </w:t>
      </w:r>
      <w:r w:rsidRPr="00C36B4C">
        <w:rPr>
          <w:rFonts w:ascii="Simplified Arabic" w:hAnsi="Simplified Arabic" w:hint="cs"/>
          <w:color w:val="000000" w:themeColor="text1"/>
          <w:szCs w:val="28"/>
          <w:rtl/>
        </w:rPr>
        <w:t>2025</w:t>
      </w:r>
      <w:r w:rsidR="006F2E29" w:rsidRPr="00C36B4C">
        <w:rPr>
          <w:rFonts w:ascii="Simplified Arabic" w:hAnsi="Simplified Arabic" w:hint="cs"/>
          <w:color w:val="000000" w:themeColor="text1"/>
          <w:szCs w:val="28"/>
          <w:rtl/>
        </w:rPr>
        <w:t xml:space="preserve"> إقامة “</w:t>
      </w:r>
      <w:r w:rsidR="006F2E29" w:rsidRPr="00C36B4C">
        <w:rPr>
          <w:rFonts w:ascii="Simplified Arabic" w:hAnsi="Simplified Arabic"/>
          <w:color w:val="000000" w:themeColor="text1"/>
          <w:szCs w:val="28"/>
          <w:rtl/>
        </w:rPr>
        <w:t xml:space="preserve">متنزه السامرة الوطني" على أرض الموقع الأثري </w:t>
      </w:r>
      <w:r w:rsidR="006F2E29" w:rsidRPr="00C36B4C">
        <w:rPr>
          <w:rFonts w:ascii="Simplified Arabic" w:hAnsi="Simplified Arabic" w:hint="cs"/>
          <w:color w:val="000000" w:themeColor="text1"/>
          <w:szCs w:val="28"/>
          <w:rtl/>
        </w:rPr>
        <w:t xml:space="preserve">الفلسطيني </w:t>
      </w:r>
      <w:r w:rsidR="006F2E29" w:rsidRPr="00C36B4C">
        <w:rPr>
          <w:rFonts w:ascii="Simplified Arabic" w:hAnsi="Simplified Arabic"/>
          <w:color w:val="000000" w:themeColor="text1"/>
          <w:szCs w:val="28"/>
          <w:rtl/>
        </w:rPr>
        <w:t>في سبسطية</w:t>
      </w:r>
      <w:r w:rsidR="006F2E29" w:rsidRPr="00C36B4C">
        <w:rPr>
          <w:rFonts w:ascii="Simplified Arabic" w:hAnsi="Simplified Arabic" w:hint="cs"/>
          <w:color w:val="000000" w:themeColor="text1"/>
          <w:szCs w:val="28"/>
          <w:rtl/>
        </w:rPr>
        <w:t xml:space="preserve">، </w:t>
      </w:r>
      <w:r w:rsidR="006F2E29" w:rsidRPr="00C36B4C">
        <w:rPr>
          <w:rFonts w:ascii="Simplified Arabic" w:hAnsi="Simplified Arabic"/>
          <w:color w:val="000000" w:themeColor="text1"/>
          <w:szCs w:val="28"/>
          <w:rtl/>
        </w:rPr>
        <w:t>في تجاهل تام للقانون الدولي ولقرارات "اليونسكو" ذات الصلة</w:t>
      </w:r>
      <w:r w:rsidR="006F2E29" w:rsidRPr="00C36B4C">
        <w:rPr>
          <w:rFonts w:ascii="Simplified Arabic" w:hAnsi="Simplified Arabic" w:hint="cs"/>
          <w:color w:val="000000" w:themeColor="text1"/>
          <w:szCs w:val="28"/>
          <w:rtl/>
        </w:rPr>
        <w:t>، و</w:t>
      </w:r>
      <w:r w:rsidR="006F2E29" w:rsidRPr="00C36B4C">
        <w:rPr>
          <w:rFonts w:ascii="Simplified Arabic" w:hAnsi="Simplified Arabic"/>
          <w:color w:val="000000" w:themeColor="text1"/>
          <w:szCs w:val="28"/>
          <w:rtl/>
        </w:rPr>
        <w:t>انتهاكاً صارخاً لالتزامات القوة القائمة بالاحتلال، وتمثل تهديداً مباشراً لهوية الموقع وطبيعته التاريخية</w:t>
      </w:r>
      <w:r w:rsidR="006F2E29" w:rsidRPr="00C36B4C">
        <w:rPr>
          <w:rFonts w:ascii="Simplified Arabic" w:hAnsi="Simplified Arabic" w:hint="cs"/>
          <w:color w:val="000000" w:themeColor="text1"/>
          <w:szCs w:val="28"/>
          <w:rtl/>
        </w:rPr>
        <w:t>، و</w:t>
      </w:r>
      <w:r w:rsidRPr="00C36B4C">
        <w:rPr>
          <w:rFonts w:ascii="Simplified Arabic" w:hAnsi="Simplified Arabic" w:hint="cs"/>
          <w:color w:val="000000" w:themeColor="text1"/>
          <w:szCs w:val="28"/>
          <w:rtl/>
        </w:rPr>
        <w:t>ي</w:t>
      </w:r>
      <w:r w:rsidR="006F2E29" w:rsidRPr="00C36B4C">
        <w:rPr>
          <w:rFonts w:ascii="Simplified Arabic" w:hAnsi="Simplified Arabic" w:hint="cs"/>
          <w:color w:val="000000" w:themeColor="text1"/>
          <w:szCs w:val="28"/>
          <w:rtl/>
        </w:rPr>
        <w:t xml:space="preserve">طالب المؤتمر </w:t>
      </w:r>
      <w:r w:rsidR="006F2E29" w:rsidRPr="00C36B4C">
        <w:rPr>
          <w:rFonts w:ascii="Simplified Arabic" w:hAnsi="Simplified Arabic"/>
          <w:color w:val="000000" w:themeColor="text1"/>
          <w:szCs w:val="28"/>
          <w:rtl/>
        </w:rPr>
        <w:t xml:space="preserve">منظمة الأمم المتحدة للتربية والعلم والثقافة "اليونسكو"، إلى ضرورة التدخل الفوري والعاجل </w:t>
      </w:r>
      <w:r w:rsidR="006F2E29" w:rsidRPr="00C36B4C">
        <w:rPr>
          <w:rFonts w:ascii="Simplified Arabic" w:hAnsi="Simplified Arabic" w:hint="cs"/>
          <w:color w:val="000000" w:themeColor="text1"/>
          <w:szCs w:val="28"/>
          <w:rtl/>
        </w:rPr>
        <w:t xml:space="preserve">لوقف </w:t>
      </w:r>
      <w:r w:rsidR="006F2E29" w:rsidRPr="00C36B4C">
        <w:rPr>
          <w:rFonts w:ascii="Simplified Arabic" w:hAnsi="Simplified Arabic"/>
          <w:color w:val="000000" w:themeColor="text1"/>
          <w:szCs w:val="28"/>
          <w:rtl/>
        </w:rPr>
        <w:t xml:space="preserve">ممارسات الاحتلال </w:t>
      </w:r>
      <w:proofErr w:type="spellStart"/>
      <w:r w:rsidR="006F2E29" w:rsidRPr="00C36B4C">
        <w:rPr>
          <w:rFonts w:ascii="Simplified Arabic" w:hAnsi="Simplified Arabic"/>
          <w:color w:val="000000" w:themeColor="text1"/>
          <w:szCs w:val="28"/>
          <w:rtl/>
        </w:rPr>
        <w:t>التهويدية</w:t>
      </w:r>
      <w:proofErr w:type="spellEnd"/>
      <w:r w:rsidR="006F2E29" w:rsidRPr="00C36B4C">
        <w:rPr>
          <w:rFonts w:ascii="Simplified Arabic" w:hAnsi="Simplified Arabic"/>
          <w:color w:val="000000" w:themeColor="text1"/>
          <w:szCs w:val="28"/>
          <w:rtl/>
        </w:rPr>
        <w:t xml:space="preserve"> </w:t>
      </w:r>
      <w:r w:rsidR="006F2E29" w:rsidRPr="00C36B4C">
        <w:rPr>
          <w:rFonts w:ascii="Simplified Arabic" w:hAnsi="Simplified Arabic" w:hint="cs"/>
          <w:color w:val="000000" w:themeColor="text1"/>
          <w:szCs w:val="28"/>
          <w:rtl/>
        </w:rPr>
        <w:t>ل</w:t>
      </w:r>
      <w:r w:rsidR="006F2E29" w:rsidRPr="00C36B4C">
        <w:rPr>
          <w:rFonts w:ascii="Simplified Arabic" w:hAnsi="Simplified Arabic"/>
          <w:color w:val="000000" w:themeColor="text1"/>
          <w:szCs w:val="28"/>
          <w:rtl/>
        </w:rPr>
        <w:t>موقع سبسطية الأثري</w:t>
      </w:r>
      <w:r w:rsidR="006F2E29" w:rsidRPr="00C36B4C">
        <w:rPr>
          <w:rFonts w:ascii="Simplified Arabic" w:hAnsi="Simplified Arabic" w:hint="cs"/>
          <w:color w:val="000000" w:themeColor="text1"/>
          <w:szCs w:val="28"/>
          <w:rtl/>
        </w:rPr>
        <w:t xml:space="preserve"> الذي</w:t>
      </w:r>
      <w:r w:rsidR="006F2E29" w:rsidRPr="00C36B4C">
        <w:rPr>
          <w:rFonts w:ascii="Simplified Arabic" w:hAnsi="Simplified Arabic"/>
          <w:color w:val="000000" w:themeColor="text1"/>
          <w:szCs w:val="28"/>
          <w:rtl/>
        </w:rPr>
        <w:t xml:space="preserve"> أُدرج على لائحة منظمة اليونسكو للتراث المادي العالمية عام 2012</w:t>
      </w:r>
      <w:r w:rsidRPr="00C36B4C">
        <w:rPr>
          <w:rFonts w:ascii="Simplified Arabic" w:hAnsi="Simplified Arabic" w:hint="cs"/>
          <w:color w:val="000000" w:themeColor="text1"/>
          <w:szCs w:val="28"/>
          <w:rtl/>
        </w:rPr>
        <w:t xml:space="preserve">. </w:t>
      </w:r>
    </w:p>
    <w:p w:rsidR="006F2E29" w:rsidRPr="00C36B4C" w:rsidRDefault="00982055" w:rsidP="00B3059B">
      <w:pPr>
        <w:pStyle w:val="ua"/>
        <w:widowControl w:val="0"/>
        <w:ind w:left="386" w:hanging="386"/>
        <w:jc w:val="both"/>
        <w:rPr>
          <w:rFonts w:ascii="Simplified Arabic" w:hAnsi="Simplified Arabic"/>
          <w:color w:val="000000" w:themeColor="text1"/>
          <w:szCs w:val="28"/>
          <w:rtl/>
        </w:rPr>
      </w:pPr>
      <w:r w:rsidRPr="00C36B4C">
        <w:rPr>
          <w:rFonts w:ascii="Simplified Arabic" w:hAnsi="Simplified Arabic" w:hint="cs"/>
          <w:color w:val="000000" w:themeColor="text1"/>
          <w:szCs w:val="28"/>
          <w:rtl/>
        </w:rPr>
        <w:t>5- ي</w:t>
      </w:r>
      <w:r w:rsidR="006F2E29" w:rsidRPr="00C36B4C">
        <w:rPr>
          <w:rFonts w:ascii="Simplified Arabic" w:hAnsi="Simplified Arabic"/>
          <w:color w:val="000000" w:themeColor="text1"/>
          <w:szCs w:val="28"/>
          <w:rtl/>
        </w:rPr>
        <w:t>د</w:t>
      </w:r>
      <w:r w:rsidRPr="00C36B4C">
        <w:rPr>
          <w:rFonts w:ascii="Simplified Arabic" w:hAnsi="Simplified Arabic" w:hint="cs"/>
          <w:color w:val="000000" w:themeColor="text1"/>
          <w:szCs w:val="28"/>
          <w:rtl/>
        </w:rPr>
        <w:t>ي</w:t>
      </w:r>
      <w:r w:rsidR="006F2E29" w:rsidRPr="00C36B4C">
        <w:rPr>
          <w:rFonts w:ascii="Simplified Arabic" w:hAnsi="Simplified Arabic"/>
          <w:color w:val="000000" w:themeColor="text1"/>
          <w:szCs w:val="28"/>
          <w:rtl/>
        </w:rPr>
        <w:t xml:space="preserve">ن المؤتمر مصادقة المجلس الوزاري المصغر في حكومة الاحتلال الإسرائيلي، في مايو/أيار </w:t>
      </w:r>
      <w:r w:rsidRPr="00C36B4C">
        <w:rPr>
          <w:rFonts w:ascii="Simplified Arabic" w:hAnsi="Simplified Arabic" w:hint="cs"/>
          <w:color w:val="000000" w:themeColor="text1"/>
          <w:szCs w:val="28"/>
          <w:rtl/>
        </w:rPr>
        <w:t>2025</w:t>
      </w:r>
      <w:r w:rsidR="006F2E29" w:rsidRPr="00C36B4C">
        <w:rPr>
          <w:rFonts w:ascii="Simplified Arabic" w:hAnsi="Simplified Arabic"/>
          <w:color w:val="000000" w:themeColor="text1"/>
          <w:szCs w:val="28"/>
          <w:rtl/>
        </w:rPr>
        <w:t xml:space="preserve">، على قرار استئناف ما تسمى "تسوية الحقوق العقارية وتسجيل الأراضي"، خصوصا في المنطقة "ج" من أراضي الضفة الغربية، تنفيذا لخطط حكومة اليمين المتطرفة بالتهجير </w:t>
      </w:r>
      <w:r w:rsidR="006F2E29" w:rsidRPr="00C36B4C">
        <w:rPr>
          <w:rFonts w:ascii="Simplified Arabic" w:hAnsi="Simplified Arabic"/>
          <w:color w:val="000000" w:themeColor="text1"/>
          <w:szCs w:val="28"/>
          <w:rtl/>
        </w:rPr>
        <w:lastRenderedPageBreak/>
        <w:t>والتهويد والضم وإقامة المستعمرات الرعوية، و</w:t>
      </w:r>
      <w:r w:rsidRPr="00C36B4C">
        <w:rPr>
          <w:rFonts w:ascii="Simplified Arabic" w:hAnsi="Simplified Arabic" w:hint="cs"/>
          <w:color w:val="000000" w:themeColor="text1"/>
          <w:szCs w:val="28"/>
          <w:rtl/>
        </w:rPr>
        <w:t>ي</w:t>
      </w:r>
      <w:r w:rsidR="006F2E29" w:rsidRPr="00C36B4C">
        <w:rPr>
          <w:rFonts w:ascii="Simplified Arabic" w:hAnsi="Simplified Arabic"/>
          <w:color w:val="000000" w:themeColor="text1"/>
          <w:szCs w:val="28"/>
          <w:rtl/>
        </w:rPr>
        <w:t>عتبر المؤتمر استئناف العمل بهذا القرار خرقا فاضحًا للقانون الدولي، وامتدادا لمساعي فرض السيادة الإسرائيلية على الأرض الفلسطينية المحتلة</w:t>
      </w:r>
      <w:r w:rsidR="006F2E29" w:rsidRPr="00C36B4C">
        <w:rPr>
          <w:rFonts w:ascii="Simplified Arabic" w:hAnsi="Simplified Arabic" w:hint="cs"/>
          <w:color w:val="000000" w:themeColor="text1"/>
          <w:szCs w:val="28"/>
          <w:rtl/>
        </w:rPr>
        <w:t>، و</w:t>
      </w:r>
      <w:r w:rsidR="006F2E29" w:rsidRPr="00C36B4C">
        <w:rPr>
          <w:rFonts w:ascii="Simplified Arabic" w:hAnsi="Simplified Arabic"/>
          <w:color w:val="000000" w:themeColor="text1"/>
          <w:szCs w:val="28"/>
          <w:rtl/>
        </w:rPr>
        <w:t xml:space="preserve">تحديا سافرا للإرادة الدولية التي تجمع على عدم شرعية الاستعمار في الأراضي المحتلة، </w:t>
      </w:r>
      <w:r w:rsidR="006F2E29" w:rsidRPr="00C36B4C">
        <w:rPr>
          <w:rFonts w:ascii="Simplified Arabic" w:hAnsi="Simplified Arabic" w:hint="cs"/>
          <w:color w:val="000000" w:themeColor="text1"/>
          <w:szCs w:val="28"/>
          <w:rtl/>
        </w:rPr>
        <w:t>و</w:t>
      </w:r>
      <w:r w:rsidR="006F2E29" w:rsidRPr="00C36B4C">
        <w:rPr>
          <w:rFonts w:ascii="Simplified Arabic" w:hAnsi="Simplified Arabic"/>
          <w:color w:val="000000" w:themeColor="text1"/>
          <w:szCs w:val="28"/>
          <w:rtl/>
        </w:rPr>
        <w:t>يتعارض مع الشرعية الدولية وقرارات مجلس الأمن الدولي، خصوصا القرار 2334 الذي يدين جميع الإجراءات الإسرائيلية الرامية إلى تغيير التكوين الديموغرافي وطابع الأرض الفلسطينية المحتلة ووضعها منذ 1967، بما فيها القدس الشرقية</w:t>
      </w:r>
      <w:r w:rsidR="006F2E29" w:rsidRPr="00C36B4C">
        <w:rPr>
          <w:rFonts w:ascii="Simplified Arabic" w:hAnsi="Simplified Arabic" w:hint="cs"/>
          <w:color w:val="000000" w:themeColor="text1"/>
          <w:szCs w:val="28"/>
          <w:rtl/>
        </w:rPr>
        <w:t>.</w:t>
      </w:r>
      <w:r w:rsidR="006F2E29" w:rsidRPr="00C36B4C">
        <w:rPr>
          <w:rFonts w:ascii="Simplified Arabic" w:hAnsi="Simplified Arabic"/>
          <w:color w:val="000000" w:themeColor="text1"/>
          <w:szCs w:val="28"/>
          <w:rtl/>
        </w:rPr>
        <w:t xml:space="preserve"> والذي يفشل دولة فلسطين في ممارسة سيادتها على أراضيها ويُقوض فرص تحقيق السلام العادل والدائم.</w:t>
      </w:r>
    </w:p>
    <w:p w:rsidR="006F2E29" w:rsidRPr="00C36B4C" w:rsidRDefault="00982055" w:rsidP="00B3059B">
      <w:pPr>
        <w:pStyle w:val="ua"/>
        <w:widowControl w:val="0"/>
        <w:ind w:left="386" w:hanging="386"/>
        <w:jc w:val="both"/>
        <w:rPr>
          <w:rFonts w:ascii="Simplified Arabic" w:hAnsi="Simplified Arabic"/>
          <w:color w:val="000000" w:themeColor="text1"/>
          <w:szCs w:val="28"/>
          <w:rtl/>
        </w:rPr>
      </w:pPr>
      <w:r w:rsidRPr="00C36B4C">
        <w:rPr>
          <w:rFonts w:ascii="Simplified Arabic" w:hAnsi="Simplified Arabic" w:hint="cs"/>
          <w:color w:val="000000" w:themeColor="text1"/>
          <w:szCs w:val="28"/>
          <w:rtl/>
        </w:rPr>
        <w:t xml:space="preserve">6- يدين </w:t>
      </w:r>
      <w:r w:rsidR="006F2E29" w:rsidRPr="00C36B4C">
        <w:rPr>
          <w:rFonts w:ascii="Simplified Arabic" w:hAnsi="Simplified Arabic" w:hint="cs"/>
          <w:color w:val="000000" w:themeColor="text1"/>
          <w:szCs w:val="28"/>
          <w:rtl/>
        </w:rPr>
        <w:t>المؤتمر</w:t>
      </w:r>
      <w:r w:rsidR="006F2E29" w:rsidRPr="00C36B4C">
        <w:rPr>
          <w:rFonts w:ascii="Simplified Arabic" w:hAnsi="Simplified Arabic"/>
          <w:color w:val="000000" w:themeColor="text1"/>
          <w:szCs w:val="28"/>
          <w:rtl/>
        </w:rPr>
        <w:t>، مصادقة سلطات الاحتلال الإسرائيلي على مشروع شق طريق استيطاني في مدينة القدس المحتلة،</w:t>
      </w:r>
      <w:r w:rsidR="006F2E29" w:rsidRPr="00C36B4C">
        <w:rPr>
          <w:rFonts w:ascii="Simplified Arabic" w:hAnsi="Simplified Arabic" w:hint="cs"/>
          <w:color w:val="000000" w:themeColor="text1"/>
          <w:szCs w:val="28"/>
          <w:rtl/>
        </w:rPr>
        <w:t xml:space="preserve"> في مارس/اذار </w:t>
      </w:r>
      <w:r w:rsidRPr="00C36B4C">
        <w:rPr>
          <w:rFonts w:ascii="Simplified Arabic" w:hAnsi="Simplified Arabic" w:hint="cs"/>
          <w:color w:val="000000" w:themeColor="text1"/>
          <w:szCs w:val="28"/>
          <w:rtl/>
        </w:rPr>
        <w:t>2025</w:t>
      </w:r>
      <w:r w:rsidR="006F2E29" w:rsidRPr="00C36B4C">
        <w:rPr>
          <w:rFonts w:ascii="Simplified Arabic" w:hAnsi="Simplified Arabic" w:hint="cs"/>
          <w:color w:val="000000" w:themeColor="text1"/>
          <w:szCs w:val="28"/>
          <w:rtl/>
        </w:rPr>
        <w:t xml:space="preserve"> </w:t>
      </w:r>
      <w:r w:rsidR="006F2E29" w:rsidRPr="00C36B4C">
        <w:rPr>
          <w:rFonts w:ascii="Simplified Arabic" w:hAnsi="Simplified Arabic"/>
          <w:color w:val="000000" w:themeColor="text1"/>
          <w:szCs w:val="28"/>
          <w:rtl/>
        </w:rPr>
        <w:t xml:space="preserve"> لتعزيز الربط بين المستعمرات الإسرائيلية في إطار مخطط ضم مستعمرة "معاليه أدوميم" لمدينة القدس المحتلة وعزل مدينة القدس المحتلة عن محيطها الفلسطيني في انتهاك صارخ للقانون الدولي وقرارات الأمم المتحدة ذات الصلة</w:t>
      </w:r>
      <w:r w:rsidR="006F2E29" w:rsidRPr="00C36B4C">
        <w:rPr>
          <w:rFonts w:ascii="Simplified Arabic" w:hAnsi="Simplified Arabic" w:hint="cs"/>
          <w:color w:val="000000" w:themeColor="text1"/>
          <w:szCs w:val="28"/>
          <w:rtl/>
        </w:rPr>
        <w:t>، و</w:t>
      </w:r>
      <w:r w:rsidRPr="00C36B4C">
        <w:rPr>
          <w:rFonts w:ascii="Simplified Arabic" w:hAnsi="Simplified Arabic" w:hint="cs"/>
          <w:color w:val="000000" w:themeColor="text1"/>
          <w:szCs w:val="28"/>
          <w:rtl/>
        </w:rPr>
        <w:t>ي</w:t>
      </w:r>
      <w:r w:rsidR="006F2E29" w:rsidRPr="00C36B4C">
        <w:rPr>
          <w:rFonts w:ascii="Simplified Arabic" w:hAnsi="Simplified Arabic" w:hint="cs"/>
          <w:color w:val="000000" w:themeColor="text1"/>
          <w:szCs w:val="28"/>
          <w:rtl/>
        </w:rPr>
        <w:t xml:space="preserve">جدد المؤتمر دعوته </w:t>
      </w:r>
      <w:r w:rsidR="006F2E29" w:rsidRPr="00C36B4C">
        <w:rPr>
          <w:rFonts w:ascii="Simplified Arabic" w:hAnsi="Simplified Arabic"/>
          <w:color w:val="000000" w:themeColor="text1"/>
          <w:szCs w:val="28"/>
          <w:rtl/>
        </w:rPr>
        <w:t>للمجتمع الدولي، إلى تحمل مسؤولياته تجاه الزام إسرائيل، قوة الاحتلال، وقف جميع سياسات الاستيطان والضم والتهجير القسري التي ترتكبها ضد الشعب الفلسطيني، وتفعيل آليات المساءلة، بما في ذلك فرض</w:t>
      </w:r>
      <w:r w:rsidR="00B3059B" w:rsidRPr="00C36B4C">
        <w:rPr>
          <w:rFonts w:ascii="Simplified Arabic" w:hAnsi="Simplified Arabic" w:hint="cs"/>
          <w:color w:val="000000" w:themeColor="text1"/>
          <w:szCs w:val="28"/>
          <w:rtl/>
        </w:rPr>
        <w:t xml:space="preserve"> </w:t>
      </w:r>
      <w:r w:rsidR="006F2E29" w:rsidRPr="00C36B4C">
        <w:rPr>
          <w:rFonts w:ascii="Simplified Arabic" w:hAnsi="Simplified Arabic"/>
          <w:color w:val="000000" w:themeColor="text1"/>
          <w:szCs w:val="28"/>
          <w:rtl/>
        </w:rPr>
        <w:t>عقوبات دولية على إسرائيل، قوة الاحتلال، لانتهاكاتها المتكررة للقانون الدولي.</w:t>
      </w:r>
    </w:p>
    <w:p w:rsidR="006F2E29" w:rsidRPr="00C36B4C" w:rsidRDefault="00982055" w:rsidP="00B3059B">
      <w:pPr>
        <w:pStyle w:val="ua"/>
        <w:widowControl w:val="0"/>
        <w:ind w:left="386" w:hanging="386"/>
        <w:jc w:val="both"/>
        <w:rPr>
          <w:rFonts w:ascii="Simplified Arabic" w:hAnsi="Simplified Arabic"/>
          <w:color w:val="000000" w:themeColor="text1"/>
          <w:szCs w:val="28"/>
        </w:rPr>
      </w:pPr>
      <w:r w:rsidRPr="00C36B4C">
        <w:rPr>
          <w:rFonts w:ascii="Simplified Arabic" w:hAnsi="Simplified Arabic" w:hint="cs"/>
          <w:color w:val="000000" w:themeColor="text1"/>
          <w:szCs w:val="28"/>
          <w:rtl/>
        </w:rPr>
        <w:t>7- يدين</w:t>
      </w:r>
      <w:r w:rsidR="006F2E29" w:rsidRPr="00C36B4C">
        <w:rPr>
          <w:rFonts w:ascii="Simplified Arabic" w:hAnsi="Simplified Arabic"/>
          <w:color w:val="000000" w:themeColor="text1"/>
          <w:szCs w:val="28"/>
          <w:rtl/>
        </w:rPr>
        <w:t xml:space="preserve"> </w:t>
      </w:r>
      <w:r w:rsidR="006F2E29" w:rsidRPr="00C36B4C">
        <w:rPr>
          <w:rFonts w:ascii="Simplified Arabic" w:hAnsi="Simplified Arabic" w:hint="cs"/>
          <w:color w:val="000000" w:themeColor="text1"/>
          <w:szCs w:val="28"/>
          <w:rtl/>
        </w:rPr>
        <w:t>المؤتمر</w:t>
      </w:r>
      <w:r w:rsidR="006F2E29" w:rsidRPr="00C36B4C">
        <w:rPr>
          <w:rFonts w:ascii="Simplified Arabic" w:hAnsi="Simplified Arabic"/>
          <w:color w:val="000000" w:themeColor="text1"/>
          <w:szCs w:val="28"/>
          <w:rtl/>
        </w:rPr>
        <w:t xml:space="preserve">، </w:t>
      </w:r>
      <w:r w:rsidR="006F2E29" w:rsidRPr="00C36B4C">
        <w:rPr>
          <w:rFonts w:ascii="Simplified Arabic" w:hAnsi="Simplified Arabic" w:hint="cs"/>
          <w:color w:val="000000" w:themeColor="text1"/>
          <w:szCs w:val="28"/>
          <w:rtl/>
        </w:rPr>
        <w:t xml:space="preserve">الجرائم المتزايدة منذ مطلع العام </w:t>
      </w:r>
      <w:r w:rsidRPr="00C36B4C">
        <w:rPr>
          <w:rFonts w:ascii="Simplified Arabic" w:hAnsi="Simplified Arabic" w:hint="cs"/>
          <w:color w:val="000000" w:themeColor="text1"/>
          <w:szCs w:val="28"/>
          <w:rtl/>
        </w:rPr>
        <w:t>2025</w:t>
      </w:r>
      <w:r w:rsidR="006F2E29" w:rsidRPr="00C36B4C">
        <w:rPr>
          <w:rFonts w:ascii="Simplified Arabic" w:hAnsi="Simplified Arabic" w:hint="cs"/>
          <w:color w:val="000000" w:themeColor="text1"/>
          <w:szCs w:val="28"/>
          <w:rtl/>
        </w:rPr>
        <w:t xml:space="preserve"> التي يرتكبها</w:t>
      </w:r>
      <w:r w:rsidR="006F2E29" w:rsidRPr="00C36B4C">
        <w:rPr>
          <w:rFonts w:ascii="Simplified Arabic" w:hAnsi="Simplified Arabic"/>
          <w:color w:val="000000" w:themeColor="text1"/>
          <w:szCs w:val="28"/>
          <w:rtl/>
        </w:rPr>
        <w:t xml:space="preserve"> </w:t>
      </w:r>
      <w:r w:rsidR="006F2E29" w:rsidRPr="00C36B4C">
        <w:rPr>
          <w:rFonts w:ascii="Simplified Arabic" w:hAnsi="Simplified Arabic" w:hint="cs"/>
          <w:color w:val="000000" w:themeColor="text1"/>
          <w:szCs w:val="28"/>
          <w:rtl/>
        </w:rPr>
        <w:t>المستوطنون</w:t>
      </w:r>
      <w:r w:rsidR="006F2E29" w:rsidRPr="00C36B4C">
        <w:rPr>
          <w:rFonts w:ascii="Simplified Arabic" w:hAnsi="Simplified Arabic"/>
          <w:color w:val="000000" w:themeColor="text1"/>
          <w:szCs w:val="28"/>
          <w:rtl/>
        </w:rPr>
        <w:t xml:space="preserve"> ضد الفلسطينيين خاصة في قرية (</w:t>
      </w:r>
      <w:proofErr w:type="spellStart"/>
      <w:r w:rsidR="006F2E29" w:rsidRPr="00C36B4C">
        <w:rPr>
          <w:rFonts w:ascii="Simplified Arabic" w:hAnsi="Simplified Arabic"/>
          <w:color w:val="000000" w:themeColor="text1"/>
          <w:szCs w:val="28"/>
          <w:rtl/>
        </w:rPr>
        <w:t>سوسيا</w:t>
      </w:r>
      <w:proofErr w:type="spellEnd"/>
      <w:r w:rsidR="006F2E29" w:rsidRPr="00C36B4C">
        <w:rPr>
          <w:rFonts w:ascii="Simplified Arabic" w:hAnsi="Simplified Arabic"/>
          <w:color w:val="000000" w:themeColor="text1"/>
          <w:szCs w:val="28"/>
          <w:rtl/>
        </w:rPr>
        <w:t xml:space="preserve">) بمنطقة (مسافر يطا) جنوبي الضفة الغربية المحتلة </w:t>
      </w:r>
      <w:r w:rsidR="006F2E29" w:rsidRPr="00C36B4C">
        <w:rPr>
          <w:rFonts w:ascii="Simplified Arabic" w:hAnsi="Simplified Arabic" w:hint="cs"/>
          <w:color w:val="000000" w:themeColor="text1"/>
          <w:szCs w:val="28"/>
          <w:rtl/>
        </w:rPr>
        <w:t xml:space="preserve">والتي كان اخرها جريمة </w:t>
      </w:r>
      <w:r w:rsidR="006F2E29" w:rsidRPr="00C36B4C">
        <w:rPr>
          <w:rFonts w:ascii="Simplified Arabic" w:hAnsi="Simplified Arabic"/>
          <w:color w:val="000000" w:themeColor="text1"/>
          <w:szCs w:val="28"/>
          <w:rtl/>
        </w:rPr>
        <w:t>قرية «كفر مالك»، شمال شرق رام الله وسط الضفة الغربية</w:t>
      </w:r>
      <w:r w:rsidR="006F2E29" w:rsidRPr="00C36B4C">
        <w:rPr>
          <w:rFonts w:ascii="Simplified Arabic" w:hAnsi="Simplified Arabic" w:hint="cs"/>
          <w:color w:val="000000" w:themeColor="text1"/>
          <w:szCs w:val="28"/>
          <w:rtl/>
        </w:rPr>
        <w:t xml:space="preserve"> التي راح ضحيتها </w:t>
      </w:r>
      <w:r w:rsidR="006F2E29" w:rsidRPr="00C36B4C">
        <w:rPr>
          <w:rFonts w:ascii="Simplified Arabic" w:hAnsi="Simplified Arabic"/>
          <w:color w:val="000000" w:themeColor="text1"/>
          <w:szCs w:val="28"/>
          <w:rtl/>
        </w:rPr>
        <w:t>3 شهداء ونحو 30 جريحا</w:t>
      </w:r>
      <w:r w:rsidR="006F2E29" w:rsidRPr="00C36B4C">
        <w:rPr>
          <w:rFonts w:ascii="Simplified Arabic" w:hAnsi="Simplified Arabic" w:hint="cs"/>
          <w:color w:val="000000" w:themeColor="text1"/>
          <w:szCs w:val="28"/>
          <w:rtl/>
        </w:rPr>
        <w:t xml:space="preserve">، </w:t>
      </w:r>
      <w:r w:rsidRPr="00C36B4C">
        <w:rPr>
          <w:rFonts w:ascii="Simplified Arabic" w:hAnsi="Simplified Arabic" w:hint="cs"/>
          <w:color w:val="000000" w:themeColor="text1"/>
          <w:szCs w:val="28"/>
          <w:rtl/>
        </w:rPr>
        <w:t>ويدعو</w:t>
      </w:r>
      <w:r w:rsidR="006F2E29" w:rsidRPr="00C36B4C">
        <w:rPr>
          <w:rFonts w:ascii="Simplified Arabic" w:hAnsi="Simplified Arabic" w:hint="cs"/>
          <w:color w:val="000000" w:themeColor="text1"/>
          <w:szCs w:val="28"/>
          <w:rtl/>
        </w:rPr>
        <w:t xml:space="preserve"> المؤتمر المجتمع الدولي الى حماية </w:t>
      </w:r>
      <w:r w:rsidR="006F2E29" w:rsidRPr="00C36B4C">
        <w:rPr>
          <w:rFonts w:ascii="Simplified Arabic" w:hAnsi="Simplified Arabic"/>
          <w:color w:val="000000" w:themeColor="text1"/>
          <w:szCs w:val="28"/>
          <w:rtl/>
        </w:rPr>
        <w:t xml:space="preserve">المدنيين الفلسطينيين </w:t>
      </w:r>
      <w:r w:rsidR="006F2E29" w:rsidRPr="00C36B4C">
        <w:rPr>
          <w:rFonts w:ascii="Simplified Arabic" w:hAnsi="Simplified Arabic" w:hint="cs"/>
          <w:color w:val="000000" w:themeColor="text1"/>
          <w:szCs w:val="28"/>
          <w:rtl/>
        </w:rPr>
        <w:t xml:space="preserve">من جرام المستوطنين وقوات الاحتلال الإسرائيلي </w:t>
      </w:r>
      <w:r w:rsidR="006F2E29" w:rsidRPr="00C36B4C">
        <w:rPr>
          <w:rFonts w:ascii="Simplified Arabic" w:hAnsi="Simplified Arabic"/>
          <w:color w:val="000000" w:themeColor="text1"/>
          <w:szCs w:val="28"/>
          <w:rtl/>
        </w:rPr>
        <w:t>ومعاقب</w:t>
      </w:r>
      <w:r w:rsidR="006F2E29" w:rsidRPr="00C36B4C">
        <w:rPr>
          <w:rFonts w:ascii="Simplified Arabic" w:hAnsi="Simplified Arabic" w:hint="cs"/>
          <w:color w:val="000000" w:themeColor="text1"/>
          <w:szCs w:val="28"/>
          <w:rtl/>
        </w:rPr>
        <w:t>تهم.</w:t>
      </w:r>
    </w:p>
    <w:p w:rsidR="006F2E29" w:rsidRPr="00C36B4C" w:rsidRDefault="00982055" w:rsidP="00B3059B">
      <w:pPr>
        <w:pStyle w:val="ua"/>
        <w:widowControl w:val="0"/>
        <w:ind w:left="386" w:hanging="386"/>
        <w:jc w:val="both"/>
        <w:rPr>
          <w:rFonts w:ascii="Simplified Arabic" w:hAnsi="Simplified Arabic"/>
          <w:color w:val="000000" w:themeColor="text1"/>
          <w:szCs w:val="28"/>
          <w:rtl/>
        </w:rPr>
      </w:pPr>
      <w:r w:rsidRPr="00C36B4C">
        <w:rPr>
          <w:rFonts w:ascii="Simplified Arabic" w:hAnsi="Simplified Arabic" w:hint="cs"/>
          <w:color w:val="000000" w:themeColor="text1"/>
          <w:szCs w:val="28"/>
          <w:rtl/>
        </w:rPr>
        <w:t>8- ي</w:t>
      </w:r>
      <w:r w:rsidR="006F2E29" w:rsidRPr="00C36B4C">
        <w:rPr>
          <w:rFonts w:ascii="Simplified Arabic" w:hAnsi="Simplified Arabic"/>
          <w:color w:val="000000" w:themeColor="text1"/>
          <w:szCs w:val="28"/>
          <w:rtl/>
        </w:rPr>
        <w:t xml:space="preserve">طالب </w:t>
      </w:r>
      <w:r w:rsidR="006F2E29" w:rsidRPr="00C36B4C">
        <w:rPr>
          <w:rFonts w:ascii="Simplified Arabic" w:hAnsi="Simplified Arabic" w:hint="cs"/>
          <w:color w:val="000000" w:themeColor="text1"/>
          <w:szCs w:val="28"/>
          <w:rtl/>
        </w:rPr>
        <w:t xml:space="preserve">المؤتمر </w:t>
      </w:r>
      <w:r w:rsidR="006F2E29" w:rsidRPr="00C36B4C">
        <w:rPr>
          <w:rFonts w:ascii="Simplified Arabic" w:hAnsi="Simplified Arabic"/>
          <w:color w:val="000000" w:themeColor="text1"/>
          <w:szCs w:val="28"/>
          <w:rtl/>
        </w:rPr>
        <w:t xml:space="preserve">بوقف جميع سياسات وإجراءات الضم والاستعمار غير الشرعي وهدم المنازل والاستيلاء على الأراضي، وتدمير البنى التحتية، والاقتحامات الإسرائيلية للمخيمات والمدن الفلسطينية، ومحاولات فرض السيادة الإسرائيلية على أي أجزاء من الضفة الغربية بما فيها القدس الشرقية، </w:t>
      </w:r>
      <w:r w:rsidR="006F2E29" w:rsidRPr="00C36B4C">
        <w:rPr>
          <w:rFonts w:ascii="Simplified Arabic" w:hAnsi="Simplified Arabic" w:hint="cs"/>
          <w:color w:val="000000" w:themeColor="text1"/>
          <w:szCs w:val="28"/>
          <w:rtl/>
        </w:rPr>
        <w:t>و</w:t>
      </w:r>
      <w:r w:rsidR="001C25EA" w:rsidRPr="00C36B4C">
        <w:rPr>
          <w:rFonts w:ascii="Simplified Arabic" w:hAnsi="Simplified Arabic" w:hint="cs"/>
          <w:color w:val="000000" w:themeColor="text1"/>
          <w:szCs w:val="28"/>
          <w:rtl/>
        </w:rPr>
        <w:t>ي</w:t>
      </w:r>
      <w:r w:rsidR="006F2E29" w:rsidRPr="00C36B4C">
        <w:rPr>
          <w:rFonts w:ascii="Simplified Arabic" w:hAnsi="Simplified Arabic" w:hint="cs"/>
          <w:color w:val="000000" w:themeColor="text1"/>
          <w:szCs w:val="28"/>
          <w:rtl/>
        </w:rPr>
        <w:t>حذر المؤتمر من تلك السياسات العنصرية التي تهدد</w:t>
      </w:r>
      <w:r w:rsidR="006F2E29" w:rsidRPr="00C36B4C">
        <w:rPr>
          <w:rFonts w:ascii="Simplified Arabic" w:hAnsi="Simplified Arabic"/>
          <w:color w:val="000000" w:themeColor="text1"/>
          <w:szCs w:val="28"/>
          <w:rtl/>
        </w:rPr>
        <w:t xml:space="preserve"> بتفجير الموقف برمته بشكل غير مسبوق، و</w:t>
      </w:r>
      <w:r w:rsidR="006F2E29" w:rsidRPr="00C36B4C">
        <w:rPr>
          <w:rFonts w:ascii="Simplified Arabic" w:hAnsi="Simplified Arabic" w:hint="cs"/>
          <w:color w:val="000000" w:themeColor="text1"/>
          <w:szCs w:val="28"/>
          <w:rtl/>
        </w:rPr>
        <w:t>ت</w:t>
      </w:r>
      <w:r w:rsidR="006F2E29" w:rsidRPr="00C36B4C">
        <w:rPr>
          <w:rFonts w:ascii="Simplified Arabic" w:hAnsi="Simplified Arabic"/>
          <w:color w:val="000000" w:themeColor="text1"/>
          <w:szCs w:val="28"/>
          <w:rtl/>
        </w:rPr>
        <w:t>زيد الوضع الإقليمي اشتعالا وتعقيدا</w:t>
      </w:r>
      <w:r w:rsidR="006F2E29" w:rsidRPr="00C36B4C">
        <w:rPr>
          <w:rFonts w:ascii="Simplified Arabic" w:hAnsi="Simplified Arabic" w:hint="cs"/>
          <w:color w:val="000000" w:themeColor="text1"/>
          <w:szCs w:val="28"/>
          <w:rtl/>
        </w:rPr>
        <w:t>.</w:t>
      </w:r>
    </w:p>
    <w:p w:rsidR="006F2E29" w:rsidRPr="00C36B4C" w:rsidRDefault="001C25EA" w:rsidP="00B3059B">
      <w:pPr>
        <w:pStyle w:val="ua"/>
        <w:widowControl w:val="0"/>
        <w:ind w:left="386" w:hanging="386"/>
        <w:jc w:val="both"/>
        <w:rPr>
          <w:rFonts w:ascii="Simplified Arabic" w:hAnsi="Simplified Arabic"/>
          <w:color w:val="000000" w:themeColor="text1"/>
          <w:szCs w:val="28"/>
        </w:rPr>
      </w:pPr>
      <w:r w:rsidRPr="00C36B4C">
        <w:rPr>
          <w:rFonts w:ascii="Simplified Arabic" w:hAnsi="Simplified Arabic" w:hint="cs"/>
          <w:color w:val="000000" w:themeColor="text1"/>
          <w:szCs w:val="28"/>
          <w:rtl/>
        </w:rPr>
        <w:t>9- ي</w:t>
      </w:r>
      <w:r w:rsidR="006F2E29" w:rsidRPr="00C36B4C">
        <w:rPr>
          <w:rFonts w:ascii="Simplified Arabic" w:hAnsi="Simplified Arabic" w:hint="cs"/>
          <w:color w:val="000000" w:themeColor="text1"/>
          <w:szCs w:val="28"/>
          <w:rtl/>
        </w:rPr>
        <w:t>عرب المؤتمر عن رفضه</w:t>
      </w:r>
      <w:r w:rsidR="006F2E29" w:rsidRPr="00C36B4C">
        <w:rPr>
          <w:rFonts w:ascii="Simplified Arabic" w:hAnsi="Simplified Arabic"/>
          <w:color w:val="000000" w:themeColor="text1"/>
          <w:szCs w:val="28"/>
          <w:rtl/>
        </w:rPr>
        <w:t xml:space="preserve"> القاطع </w:t>
      </w:r>
      <w:r w:rsidR="006F2E29" w:rsidRPr="00C36B4C">
        <w:rPr>
          <w:rFonts w:ascii="Simplified Arabic" w:hAnsi="Simplified Arabic" w:hint="cs"/>
          <w:color w:val="000000" w:themeColor="text1"/>
          <w:szCs w:val="28"/>
          <w:rtl/>
        </w:rPr>
        <w:t>ل</w:t>
      </w:r>
      <w:r w:rsidR="006F2E29" w:rsidRPr="00C36B4C">
        <w:rPr>
          <w:rFonts w:ascii="Simplified Arabic" w:hAnsi="Simplified Arabic"/>
          <w:color w:val="000000" w:themeColor="text1"/>
          <w:szCs w:val="28"/>
          <w:rtl/>
        </w:rPr>
        <w:t xml:space="preserve">لدعوات الإسرائيلية الخطيرة بما يسمى بفرض السيادة الإسرائيلية على الضفة العربية المحتلة كما وردت على لسان وزير العدل </w:t>
      </w:r>
      <w:r w:rsidR="006F2E29" w:rsidRPr="00C36B4C">
        <w:rPr>
          <w:rFonts w:ascii="Simplified Arabic" w:hAnsi="Simplified Arabic" w:hint="cs"/>
          <w:color w:val="000000" w:themeColor="text1"/>
          <w:szCs w:val="28"/>
          <w:rtl/>
        </w:rPr>
        <w:t xml:space="preserve">في حكومة لاحتلال الاسرائيلي في يوليو </w:t>
      </w:r>
      <w:r w:rsidRPr="00C36B4C">
        <w:rPr>
          <w:rFonts w:ascii="Simplified Arabic" w:hAnsi="Simplified Arabic" w:hint="cs"/>
          <w:color w:val="000000" w:themeColor="text1"/>
          <w:szCs w:val="28"/>
          <w:rtl/>
        </w:rPr>
        <w:t>2025</w:t>
      </w:r>
      <w:r w:rsidR="006F2E29" w:rsidRPr="00C36B4C">
        <w:rPr>
          <w:rFonts w:ascii="Simplified Arabic" w:hAnsi="Simplified Arabic" w:hint="cs"/>
          <w:color w:val="000000" w:themeColor="text1"/>
          <w:szCs w:val="28"/>
          <w:rtl/>
        </w:rPr>
        <w:t xml:space="preserve">، وكذلك دعوة </w:t>
      </w:r>
      <w:r w:rsidR="006F2E29" w:rsidRPr="00C36B4C">
        <w:rPr>
          <w:rFonts w:ascii="Simplified Arabic" w:hAnsi="Simplified Arabic"/>
          <w:color w:val="000000" w:themeColor="text1"/>
          <w:szCs w:val="28"/>
          <w:rtl/>
        </w:rPr>
        <w:t xml:space="preserve">وزير الاقتصاد والصناعة </w:t>
      </w:r>
      <w:r w:rsidR="006F2E29" w:rsidRPr="00C36B4C">
        <w:rPr>
          <w:rFonts w:ascii="Simplified Arabic" w:hAnsi="Simplified Arabic" w:hint="cs"/>
          <w:color w:val="000000" w:themeColor="text1"/>
          <w:szCs w:val="28"/>
          <w:rtl/>
        </w:rPr>
        <w:t>الاسرائيلي</w:t>
      </w:r>
      <w:r w:rsidR="006F2E29" w:rsidRPr="00C36B4C">
        <w:rPr>
          <w:rFonts w:ascii="Simplified Arabic" w:hAnsi="Simplified Arabic"/>
          <w:color w:val="000000" w:themeColor="text1"/>
          <w:szCs w:val="28"/>
          <w:rtl/>
        </w:rPr>
        <w:t xml:space="preserve"> لتفكيك السلطة </w:t>
      </w:r>
      <w:r w:rsidR="006F2E29" w:rsidRPr="00C36B4C">
        <w:rPr>
          <w:rFonts w:ascii="Simplified Arabic" w:hAnsi="Simplified Arabic" w:hint="cs"/>
          <w:color w:val="000000" w:themeColor="text1"/>
          <w:szCs w:val="28"/>
          <w:rtl/>
        </w:rPr>
        <w:t xml:space="preserve">الوطنية </w:t>
      </w:r>
      <w:r w:rsidR="006F2E29" w:rsidRPr="00C36B4C">
        <w:rPr>
          <w:rFonts w:ascii="Simplified Arabic" w:hAnsi="Simplified Arabic"/>
          <w:color w:val="000000" w:themeColor="text1"/>
          <w:szCs w:val="28"/>
          <w:rtl/>
        </w:rPr>
        <w:t>الفلسطينية، </w:t>
      </w:r>
      <w:r w:rsidR="006F2E29" w:rsidRPr="00C36B4C">
        <w:rPr>
          <w:rFonts w:ascii="Simplified Arabic" w:hAnsi="Simplified Arabic" w:hint="cs"/>
          <w:color w:val="000000" w:themeColor="text1"/>
          <w:szCs w:val="28"/>
          <w:rtl/>
        </w:rPr>
        <w:t>و</w:t>
      </w:r>
      <w:r w:rsidRPr="00C36B4C">
        <w:rPr>
          <w:rFonts w:ascii="Simplified Arabic" w:hAnsi="Simplified Arabic" w:hint="cs"/>
          <w:color w:val="000000" w:themeColor="text1"/>
          <w:szCs w:val="28"/>
          <w:rtl/>
        </w:rPr>
        <w:t>يع</w:t>
      </w:r>
      <w:r w:rsidR="006F2E29" w:rsidRPr="00C36B4C">
        <w:rPr>
          <w:rFonts w:ascii="Simplified Arabic" w:hAnsi="Simplified Arabic" w:hint="cs"/>
          <w:color w:val="000000" w:themeColor="text1"/>
          <w:szCs w:val="28"/>
          <w:rtl/>
        </w:rPr>
        <w:t>تبر المؤتمر</w:t>
      </w:r>
      <w:r w:rsidRPr="00C36B4C">
        <w:rPr>
          <w:rFonts w:ascii="Simplified Arabic" w:hAnsi="Simplified Arabic" w:hint="cs"/>
          <w:color w:val="000000" w:themeColor="text1"/>
          <w:szCs w:val="28"/>
          <w:rtl/>
        </w:rPr>
        <w:t xml:space="preserve"> </w:t>
      </w:r>
      <w:r w:rsidR="006F2E29" w:rsidRPr="00C36B4C">
        <w:rPr>
          <w:rFonts w:ascii="Simplified Arabic" w:hAnsi="Simplified Arabic" w:hint="cs"/>
          <w:color w:val="000000" w:themeColor="text1"/>
          <w:szCs w:val="28"/>
          <w:rtl/>
        </w:rPr>
        <w:t xml:space="preserve">الدعوات الإسرائيلية </w:t>
      </w:r>
      <w:r w:rsidR="006F2E29" w:rsidRPr="00C36B4C">
        <w:rPr>
          <w:rFonts w:ascii="Simplified Arabic" w:hAnsi="Simplified Arabic"/>
          <w:color w:val="000000" w:themeColor="text1"/>
          <w:szCs w:val="28"/>
          <w:rtl/>
        </w:rPr>
        <w:t>مسعى خطير لترسيخ الاحتلال غير الشرعي وتقويض حل الدولتين</w:t>
      </w:r>
      <w:r w:rsidR="006F2E29" w:rsidRPr="00C36B4C">
        <w:rPr>
          <w:rFonts w:ascii="Simplified Arabic" w:hAnsi="Simplified Arabic" w:hint="cs"/>
          <w:color w:val="000000" w:themeColor="text1"/>
          <w:szCs w:val="28"/>
          <w:rtl/>
        </w:rPr>
        <w:t>، و</w:t>
      </w:r>
      <w:r w:rsidR="006F2E29" w:rsidRPr="00C36B4C">
        <w:rPr>
          <w:rFonts w:ascii="Simplified Arabic" w:hAnsi="Simplified Arabic"/>
          <w:color w:val="000000" w:themeColor="text1"/>
          <w:szCs w:val="28"/>
          <w:rtl/>
        </w:rPr>
        <w:t xml:space="preserve">انتهاكا صارخا </w:t>
      </w:r>
      <w:r w:rsidR="006F2E29" w:rsidRPr="00C36B4C">
        <w:rPr>
          <w:rFonts w:ascii="Simplified Arabic" w:hAnsi="Simplified Arabic" w:hint="cs"/>
          <w:color w:val="000000" w:themeColor="text1"/>
          <w:szCs w:val="28"/>
          <w:rtl/>
        </w:rPr>
        <w:t>ل</w:t>
      </w:r>
      <w:r w:rsidR="006F2E29" w:rsidRPr="00C36B4C">
        <w:rPr>
          <w:rFonts w:ascii="Simplified Arabic" w:hAnsi="Simplified Arabic"/>
          <w:color w:val="000000" w:themeColor="text1"/>
          <w:szCs w:val="28"/>
          <w:rtl/>
        </w:rPr>
        <w:t xml:space="preserve">قرارات الشرعية الدولية والقانون الدولي، </w:t>
      </w:r>
      <w:r w:rsidR="006F2E29" w:rsidRPr="00C36B4C">
        <w:rPr>
          <w:rFonts w:ascii="Simplified Arabic" w:hAnsi="Simplified Arabic"/>
          <w:color w:val="000000" w:themeColor="text1"/>
          <w:szCs w:val="28"/>
          <w:rtl/>
        </w:rPr>
        <w:lastRenderedPageBreak/>
        <w:t xml:space="preserve">والرأي الاستشاري لمحكمة العدل الدولية الذي أكد </w:t>
      </w:r>
      <w:r w:rsidR="006F2E29" w:rsidRPr="00C36B4C">
        <w:rPr>
          <w:rFonts w:ascii="Simplified Arabic" w:hAnsi="Simplified Arabic" w:hint="cs"/>
          <w:color w:val="000000" w:themeColor="text1"/>
          <w:szCs w:val="28"/>
          <w:rtl/>
        </w:rPr>
        <w:t xml:space="preserve">على </w:t>
      </w:r>
      <w:r w:rsidR="006F2E29" w:rsidRPr="00C36B4C">
        <w:rPr>
          <w:rFonts w:ascii="Simplified Arabic" w:hAnsi="Simplified Arabic"/>
          <w:color w:val="000000" w:themeColor="text1"/>
          <w:szCs w:val="28"/>
          <w:rtl/>
        </w:rPr>
        <w:t>ضرورة إنهاء الاحتلال الإسرائيلي وعدم قانونية بناء المستعمرات الاستعمارية، وبطلان كل إجراءات ضم الأرض الفلسطينية المحتلة</w:t>
      </w:r>
      <w:r w:rsidR="006F2E29" w:rsidRPr="00C36B4C">
        <w:rPr>
          <w:rFonts w:ascii="Simplified Arabic" w:hAnsi="Simplified Arabic" w:hint="cs"/>
          <w:color w:val="000000" w:themeColor="text1"/>
          <w:szCs w:val="28"/>
          <w:rtl/>
        </w:rPr>
        <w:t>.</w:t>
      </w:r>
      <w:r w:rsidR="006F2E29" w:rsidRPr="00C36B4C">
        <w:rPr>
          <w:rFonts w:ascii="Simplified Arabic" w:hAnsi="Simplified Arabic"/>
          <w:color w:val="000000" w:themeColor="text1"/>
          <w:szCs w:val="28"/>
          <w:rtl/>
        </w:rPr>
        <w:t xml:space="preserve"> </w:t>
      </w:r>
      <w:r w:rsidRPr="00C36B4C">
        <w:rPr>
          <w:rFonts w:ascii="Simplified Arabic" w:hAnsi="Simplified Arabic" w:hint="cs"/>
          <w:color w:val="000000" w:themeColor="text1"/>
          <w:szCs w:val="28"/>
          <w:rtl/>
        </w:rPr>
        <w:t>ويدعو</w:t>
      </w:r>
      <w:r w:rsidR="006F2E29" w:rsidRPr="00C36B4C">
        <w:rPr>
          <w:rFonts w:ascii="Simplified Arabic" w:hAnsi="Simplified Arabic" w:hint="cs"/>
          <w:color w:val="000000" w:themeColor="text1"/>
          <w:szCs w:val="28"/>
          <w:rtl/>
        </w:rPr>
        <w:t xml:space="preserve"> مجلس</w:t>
      </w:r>
      <w:r w:rsidR="006F2E29" w:rsidRPr="00C36B4C">
        <w:rPr>
          <w:rFonts w:ascii="Simplified Arabic" w:hAnsi="Simplified Arabic"/>
          <w:color w:val="000000" w:themeColor="text1"/>
          <w:szCs w:val="28"/>
          <w:rtl/>
        </w:rPr>
        <w:t xml:space="preserve"> الأمن إلى الاضطلاع بمسؤوليته في حماية الأمن والسلم الدوليين</w:t>
      </w:r>
      <w:r w:rsidR="006F2E29" w:rsidRPr="00C36B4C">
        <w:rPr>
          <w:rFonts w:ascii="Simplified Arabic" w:hAnsi="Simplified Arabic" w:hint="cs"/>
          <w:color w:val="000000" w:themeColor="text1"/>
          <w:szCs w:val="28"/>
          <w:rtl/>
        </w:rPr>
        <w:t xml:space="preserve"> وحماية مؤسسات دولة فلسطين</w:t>
      </w:r>
    </w:p>
    <w:p w:rsidR="00CA7C1C" w:rsidRPr="00C36B4C" w:rsidRDefault="001A200D" w:rsidP="0091184D">
      <w:pPr>
        <w:pStyle w:val="ua"/>
        <w:widowControl w:val="0"/>
        <w:ind w:left="206" w:hanging="360"/>
        <w:jc w:val="both"/>
        <w:rPr>
          <w:rFonts w:ascii="Simplified Arabic" w:hAnsi="Simplified Arabic" w:cs="PT Bold Heading"/>
          <w:szCs w:val="28"/>
          <w:rtl/>
        </w:rPr>
      </w:pPr>
      <w:r w:rsidRPr="00C36B4C">
        <w:rPr>
          <w:rFonts w:ascii="Simplified Arabic" w:hAnsi="Simplified Arabic" w:cs="PT Bold Heading"/>
          <w:szCs w:val="28"/>
          <w:rtl/>
        </w:rPr>
        <w:t>رابعًا:</w:t>
      </w:r>
      <w:r w:rsidR="00572F70" w:rsidRPr="00C36B4C">
        <w:rPr>
          <w:rFonts w:ascii="Simplified Arabic" w:hAnsi="Simplified Arabic" w:cs="PT Bold Heading"/>
          <w:szCs w:val="28"/>
          <w:rtl/>
        </w:rPr>
        <w:t xml:space="preserve"> متابعة تطورات الانتفاضة ودعمها:</w:t>
      </w:r>
    </w:p>
    <w:p w:rsidR="001C25EA" w:rsidRPr="00C36B4C" w:rsidRDefault="001C25EA" w:rsidP="00B3059B">
      <w:pPr>
        <w:pStyle w:val="ListParagraph"/>
        <w:numPr>
          <w:ilvl w:val="0"/>
          <w:numId w:val="15"/>
        </w:numPr>
        <w:bidi/>
        <w:spacing w:after="0" w:line="240" w:lineRule="auto"/>
        <w:ind w:left="386" w:hanging="360"/>
        <w:jc w:val="both"/>
        <w:rPr>
          <w:rFonts w:ascii="Simplified Arabic" w:hAnsi="Simplified Arabic" w:cs="Simplified Arabic"/>
          <w:sz w:val="28"/>
          <w:szCs w:val="28"/>
        </w:rPr>
      </w:pPr>
      <w:r w:rsidRPr="00C36B4C">
        <w:rPr>
          <w:rFonts w:ascii="Simplified Arabic" w:hAnsi="Simplified Arabic" w:cs="Simplified Arabic" w:hint="cs"/>
          <w:sz w:val="28"/>
          <w:szCs w:val="28"/>
          <w:rtl/>
        </w:rPr>
        <w:t xml:space="preserve">يحذّر  المؤتمر، من استمرار حرب الإبادة الجماعية والتجويع التي يشنها الاحتلال الاسرائيلي على الشعب الفلسطيني في قطاع غزة والتي راح ضحيتها ما يزيد عن مئتي ألف فلسطينيا ما بين شهيد وجرح معظمهم من الأطفال والنساء والتي تترافق مع الإرهاب المنظم الذي يشنه المستوطنون على القرى والبلدات والمدن في الضفة الغربية، وآخرها هجومهم على كفر مالك </w:t>
      </w:r>
      <w:proofErr w:type="spellStart"/>
      <w:r w:rsidRPr="00C36B4C">
        <w:rPr>
          <w:rFonts w:ascii="Simplified Arabic" w:hAnsi="Simplified Arabic" w:cs="Simplified Arabic" w:hint="cs"/>
          <w:sz w:val="28"/>
          <w:szCs w:val="28"/>
          <w:rtl/>
        </w:rPr>
        <w:t>وترمسعيا</w:t>
      </w:r>
      <w:proofErr w:type="spellEnd"/>
      <w:r w:rsidRPr="00C36B4C">
        <w:rPr>
          <w:rFonts w:ascii="Simplified Arabic" w:hAnsi="Simplified Arabic" w:cs="Simplified Arabic" w:hint="cs"/>
          <w:sz w:val="28"/>
          <w:szCs w:val="28"/>
          <w:rtl/>
        </w:rPr>
        <w:t xml:space="preserve"> </w:t>
      </w:r>
      <w:proofErr w:type="spellStart"/>
      <w:r w:rsidRPr="00C36B4C">
        <w:rPr>
          <w:rFonts w:ascii="Simplified Arabic" w:hAnsi="Simplified Arabic" w:cs="Simplified Arabic" w:hint="cs"/>
          <w:sz w:val="28"/>
          <w:szCs w:val="28"/>
          <w:rtl/>
        </w:rPr>
        <w:t>وصوريف</w:t>
      </w:r>
      <w:proofErr w:type="spellEnd"/>
      <w:r w:rsidRPr="00C36B4C">
        <w:rPr>
          <w:rFonts w:ascii="Simplified Arabic" w:hAnsi="Simplified Arabic" w:cs="Simplified Arabic" w:hint="cs"/>
          <w:sz w:val="28"/>
          <w:szCs w:val="28"/>
          <w:rtl/>
        </w:rPr>
        <w:t xml:space="preserve"> ومسافر يطا، ويطالب المؤتمر المجتمع الدولي بالتدخل الفوري لإجبار الاحتلال على وقف حرب الإبادة والجرائم التي يرتكبها جيشه ومستوطنوه الإرهابيون لحماية المنطقة من تصعيد مرتقب وتعزيز فرص السلام . </w:t>
      </w:r>
    </w:p>
    <w:p w:rsidR="001C25EA" w:rsidRPr="00C36B4C" w:rsidRDefault="001C25EA" w:rsidP="00B3059B">
      <w:pPr>
        <w:pStyle w:val="ListParagraph"/>
        <w:numPr>
          <w:ilvl w:val="0"/>
          <w:numId w:val="15"/>
        </w:numPr>
        <w:bidi/>
        <w:spacing w:after="0" w:line="240" w:lineRule="auto"/>
        <w:ind w:left="386" w:hanging="360"/>
        <w:jc w:val="both"/>
        <w:rPr>
          <w:rFonts w:ascii="Simplified Arabic" w:hAnsi="Simplified Arabic" w:cs="Simplified Arabic"/>
          <w:sz w:val="28"/>
          <w:szCs w:val="28"/>
        </w:rPr>
      </w:pPr>
      <w:r w:rsidRPr="00C36B4C">
        <w:rPr>
          <w:rFonts w:ascii="Simplified Arabic" w:hAnsi="Simplified Arabic" w:cs="Simplified Arabic" w:hint="cs"/>
          <w:sz w:val="28"/>
          <w:szCs w:val="28"/>
          <w:rtl/>
        </w:rPr>
        <w:t>يدعو المؤتمر، إلى وقف فوري لإطلاق النار في قطاع غزة، وفتح المعابر وإدخال المساعدات، ويرفض أية محاولات لتهجير سكانه، وتوفير الدعم السياسي والدبلوماسي الكامل للتوصل إلى حل الدولتين، ويطالب مجلس الأمن بتشكيل لجنة دولية مستقلة للتحقيق في الجرائم الإسرائيلية، واتخاذ خطوات جدية لمنع هذه الجرائم ومحاسبة مرتكبيها".</w:t>
      </w:r>
    </w:p>
    <w:p w:rsidR="001C25EA" w:rsidRPr="00C36B4C" w:rsidRDefault="001C25EA" w:rsidP="00B3059B">
      <w:pPr>
        <w:pStyle w:val="ListParagraph"/>
        <w:numPr>
          <w:ilvl w:val="0"/>
          <w:numId w:val="15"/>
        </w:numPr>
        <w:bidi/>
        <w:spacing w:after="0" w:line="240" w:lineRule="auto"/>
        <w:ind w:left="386" w:hanging="360"/>
        <w:jc w:val="both"/>
        <w:rPr>
          <w:rFonts w:ascii="Simplified Arabic" w:hAnsi="Simplified Arabic" w:cs="Simplified Arabic"/>
          <w:sz w:val="28"/>
          <w:szCs w:val="28"/>
        </w:rPr>
      </w:pPr>
      <w:r w:rsidRPr="00C36B4C">
        <w:rPr>
          <w:rFonts w:ascii="Simplified Arabic" w:hAnsi="Simplified Arabic" w:cs="Simplified Arabic" w:hint="cs"/>
          <w:sz w:val="28"/>
          <w:szCs w:val="28"/>
          <w:rtl/>
        </w:rPr>
        <w:t>يشيد المؤتمر بالجهود الحثيثة والكبيرة التي تبذلها جمهورية مصر العربية ودولة قطر من اجل التوصل إلى اتفاق لوقف إطلاق النار في قطاع غزة، مقدرا عاليا دورهما في السعي إلى وقف التصعيد وتخفيف معاناة الشعب الفلسطيني</w:t>
      </w:r>
      <w:r w:rsidRPr="00C36B4C">
        <w:rPr>
          <w:rFonts w:ascii="Simplified Arabic" w:hAnsi="Simplified Arabic" w:cs="Simplified Arabic" w:hint="cs"/>
          <w:sz w:val="28"/>
          <w:szCs w:val="28"/>
        </w:rPr>
        <w:t>.</w:t>
      </w:r>
    </w:p>
    <w:p w:rsidR="00060C64" w:rsidRPr="00C36B4C" w:rsidRDefault="001C25EA" w:rsidP="00B3059B">
      <w:pPr>
        <w:pStyle w:val="ListParagraph"/>
        <w:numPr>
          <w:ilvl w:val="0"/>
          <w:numId w:val="15"/>
        </w:numPr>
        <w:bidi/>
        <w:spacing w:after="0" w:line="240" w:lineRule="auto"/>
        <w:ind w:left="386" w:hanging="360"/>
        <w:jc w:val="both"/>
        <w:rPr>
          <w:rFonts w:ascii="Simplified Arabic" w:hAnsi="Simplified Arabic" w:cs="Simplified Arabic"/>
          <w:sz w:val="28"/>
          <w:szCs w:val="28"/>
        </w:rPr>
      </w:pPr>
      <w:r w:rsidRPr="00C36B4C">
        <w:rPr>
          <w:rFonts w:ascii="Simplified Arabic" w:hAnsi="Simplified Arabic" w:cs="Simplified Arabic" w:hint="cs"/>
          <w:sz w:val="28"/>
          <w:szCs w:val="28"/>
          <w:rtl/>
        </w:rPr>
        <w:t>يعرب المؤتمر عن ادانته لقرار سلطات الاحتلال الإسرائيلي وقف إدخال المساعدات الإنسانية، منذ الأول من مارس/اذار 2025 وإغلاق المعابر كافة المؤدية إلى قطاع غزة، وقطع امدادات الكهرباء والمياه والأدوية والذي يمثل انتهاكا للقانون الدولي الإنساني، واتفاقية جنيف الرابعة، وكذلك قرارات الأمم المتحدة ذات الصلة، وعقابا جماعيا وجريمة ضد الإنسانية تستوجب المساءلة والمحاسبة بموجب نظام روما الأساسي للمحكمة الجنائية الدولية، ويطالب المؤتمر المجتمع الدولي، باتخاذ الإجراءات اللازمة لوضع حد لجرائم إسرائيل، قوة الاحتلال، وانتهاكاتها المتواصلة في الارض الفلسطينية المحتلة، وضمان وصول المساعدات الإنسانية بشكل كافٍ ودائم ودون عوائق إلى جميع أنحاء قطاع غزة</w:t>
      </w:r>
      <w:r w:rsidR="00060C64" w:rsidRPr="00C36B4C">
        <w:rPr>
          <w:rFonts w:ascii="Simplified Arabic" w:hAnsi="Simplified Arabic" w:cs="Simplified Arabic" w:hint="cs"/>
          <w:sz w:val="28"/>
          <w:szCs w:val="28"/>
          <w:rtl/>
        </w:rPr>
        <w:t>، وضمان سلامة العاملين في المجال الإنساني وتسهيل عملياتهم على الأرض، ومراقبة دولية لضمان الامتثال للقانون الإنساني ومنع استخدام التجويع أداة للحرب</w:t>
      </w:r>
      <w:r w:rsidR="00060C64" w:rsidRPr="00C36B4C">
        <w:rPr>
          <w:rFonts w:ascii="Simplified Arabic" w:hAnsi="Simplified Arabic" w:cs="Simplified Arabic" w:hint="cs"/>
          <w:sz w:val="28"/>
          <w:szCs w:val="28"/>
        </w:rPr>
        <w:t>.</w:t>
      </w:r>
    </w:p>
    <w:p w:rsidR="001C25EA" w:rsidRPr="00C36B4C" w:rsidRDefault="001C25EA" w:rsidP="00B3059B">
      <w:pPr>
        <w:pStyle w:val="ListParagraph"/>
        <w:numPr>
          <w:ilvl w:val="0"/>
          <w:numId w:val="15"/>
        </w:numPr>
        <w:bidi/>
        <w:spacing w:after="0" w:line="240" w:lineRule="auto"/>
        <w:ind w:left="386" w:hanging="360"/>
        <w:jc w:val="both"/>
        <w:rPr>
          <w:rFonts w:ascii="Simplified Arabic" w:hAnsi="Simplified Arabic" w:cs="Simplified Arabic"/>
          <w:sz w:val="28"/>
          <w:szCs w:val="28"/>
        </w:rPr>
      </w:pPr>
      <w:r w:rsidRPr="00C36B4C">
        <w:rPr>
          <w:rFonts w:ascii="Simplified Arabic" w:hAnsi="Simplified Arabic" w:cs="Simplified Arabic" w:hint="cs"/>
          <w:sz w:val="28"/>
          <w:szCs w:val="28"/>
          <w:rtl/>
        </w:rPr>
        <w:lastRenderedPageBreak/>
        <w:t xml:space="preserve">يدين المؤتمر التصعيد الخطير لجرائم وانتهاكات الاحتلال الإسرائيلي والمستوطنين، على عدد من مدن وقرى ومخيمات الضفة الغربية بما فيها مدينة القدس، لا سيما الهجوم العسكري الوحشي على مدينتي جنين وطولكرم ونور شمس ومخيماتهما، منذ مطلع العام </w:t>
      </w:r>
      <w:r w:rsidR="00060C64" w:rsidRPr="00C36B4C">
        <w:rPr>
          <w:rFonts w:ascii="Simplified Arabic" w:hAnsi="Simplified Arabic" w:cs="Simplified Arabic" w:hint="cs"/>
          <w:sz w:val="28"/>
          <w:szCs w:val="28"/>
          <w:rtl/>
        </w:rPr>
        <w:t>2025</w:t>
      </w:r>
      <w:r w:rsidRPr="00C36B4C">
        <w:rPr>
          <w:rFonts w:ascii="Simplified Arabic" w:hAnsi="Simplified Arabic" w:cs="Simplified Arabic" w:hint="cs"/>
          <w:sz w:val="28"/>
          <w:szCs w:val="28"/>
          <w:rtl/>
        </w:rPr>
        <w:t xml:space="preserve"> واستشهاد وإصابة العشرات من المدنيين، ونزوح ما يزيد عن 46 </w:t>
      </w:r>
      <w:proofErr w:type="gramStart"/>
      <w:r w:rsidRPr="00C36B4C">
        <w:rPr>
          <w:rFonts w:ascii="Simplified Arabic" w:hAnsi="Simplified Arabic" w:cs="Simplified Arabic" w:hint="cs"/>
          <w:sz w:val="28"/>
          <w:szCs w:val="28"/>
          <w:rtl/>
        </w:rPr>
        <w:t>الف</w:t>
      </w:r>
      <w:proofErr w:type="gramEnd"/>
      <w:r w:rsidRPr="00C36B4C">
        <w:rPr>
          <w:rFonts w:ascii="Simplified Arabic" w:hAnsi="Simplified Arabic" w:cs="Simplified Arabic" w:hint="cs"/>
          <w:sz w:val="28"/>
          <w:szCs w:val="28"/>
          <w:rtl/>
        </w:rPr>
        <w:t xml:space="preserve"> لاجئ فلسطيني،</w:t>
      </w:r>
      <w:r w:rsidRPr="00C36B4C">
        <w:rPr>
          <w:rFonts w:ascii="Simplified Arabic" w:hAnsi="Simplified Arabic" w:cs="Simplified Arabic" w:hint="cs"/>
          <w:color w:val="444444"/>
          <w:sz w:val="27"/>
          <w:szCs w:val="27"/>
          <w:shd w:val="clear" w:color="auto" w:fill="FFFFFF"/>
          <w:rtl/>
        </w:rPr>
        <w:t xml:space="preserve"> </w:t>
      </w:r>
      <w:r w:rsidRPr="00C36B4C">
        <w:rPr>
          <w:rFonts w:ascii="Simplified Arabic" w:hAnsi="Simplified Arabic" w:cs="Simplified Arabic" w:hint="cs"/>
          <w:sz w:val="28"/>
          <w:szCs w:val="28"/>
          <w:rtl/>
        </w:rPr>
        <w:t>و</w:t>
      </w:r>
      <w:r w:rsidR="00060C64" w:rsidRPr="00C36B4C">
        <w:rPr>
          <w:rFonts w:ascii="Simplified Arabic" w:hAnsi="Simplified Arabic" w:cs="Simplified Arabic" w:hint="cs"/>
          <w:sz w:val="28"/>
          <w:szCs w:val="28"/>
          <w:rtl/>
        </w:rPr>
        <w:t>ي</w:t>
      </w:r>
      <w:r w:rsidRPr="00C36B4C">
        <w:rPr>
          <w:rFonts w:ascii="Simplified Arabic" w:hAnsi="Simplified Arabic" w:cs="Simplified Arabic" w:hint="cs"/>
          <w:sz w:val="28"/>
          <w:szCs w:val="28"/>
          <w:rtl/>
        </w:rPr>
        <w:t>حمل المؤتمر حكومة الاحتلال المسؤولية عن هذا التصعيد، الذي يُنّذِر بتفجر الأوضاع الأمنية والإنسانية، وتدمير كل الجهود الرامية للسلام وإنهاء الحرب.</w:t>
      </w:r>
    </w:p>
    <w:p w:rsidR="001C25EA" w:rsidRPr="00C36B4C" w:rsidRDefault="00D76446" w:rsidP="00B3059B">
      <w:pPr>
        <w:pStyle w:val="ListParagraph"/>
        <w:numPr>
          <w:ilvl w:val="0"/>
          <w:numId w:val="15"/>
        </w:numPr>
        <w:bidi/>
        <w:spacing w:after="0" w:line="240" w:lineRule="auto"/>
        <w:ind w:left="386" w:hanging="360"/>
        <w:jc w:val="both"/>
        <w:rPr>
          <w:rFonts w:ascii="Simplified Arabic" w:hAnsi="Simplified Arabic" w:cs="Simplified Arabic"/>
          <w:sz w:val="28"/>
          <w:szCs w:val="28"/>
        </w:rPr>
      </w:pPr>
      <w:r w:rsidRPr="00C36B4C">
        <w:rPr>
          <w:rFonts w:ascii="Simplified Arabic" w:hAnsi="Simplified Arabic" w:cs="Simplified Arabic" w:hint="cs"/>
          <w:sz w:val="28"/>
          <w:szCs w:val="28"/>
          <w:rtl/>
        </w:rPr>
        <w:t>يدعو</w:t>
      </w:r>
      <w:r w:rsidR="001C25EA" w:rsidRPr="00C36B4C">
        <w:rPr>
          <w:rFonts w:ascii="Simplified Arabic" w:hAnsi="Simplified Arabic" w:cs="Simplified Arabic" w:hint="cs"/>
          <w:sz w:val="28"/>
          <w:szCs w:val="28"/>
          <w:rtl/>
        </w:rPr>
        <w:t xml:space="preserve"> المؤتمر إلى مساندة حق دولة فلسطين في نيل العضوية الكاملة في الأمم المتحدة وأجهزتها ومنظماتها، مثمنا مواقف الدول التي اعترفت بدولة فلسطين، و</w:t>
      </w:r>
      <w:r w:rsidRPr="00C36B4C">
        <w:rPr>
          <w:rFonts w:ascii="Simplified Arabic" w:hAnsi="Simplified Arabic" w:cs="Simplified Arabic" w:hint="cs"/>
          <w:sz w:val="28"/>
          <w:szCs w:val="28"/>
          <w:rtl/>
        </w:rPr>
        <w:t>ي</w:t>
      </w:r>
      <w:r w:rsidR="001C25EA" w:rsidRPr="00C36B4C">
        <w:rPr>
          <w:rFonts w:ascii="Simplified Arabic" w:hAnsi="Simplified Arabic" w:cs="Simplified Arabic" w:hint="cs"/>
          <w:sz w:val="28"/>
          <w:szCs w:val="28"/>
          <w:rtl/>
        </w:rPr>
        <w:t>طالب المؤتمر جميع الدول التي لم تعترف بدولة فلسطين إلى المبادرة بذلك استرشادا بمبادئ ومقاصد ميثاق الأمم المتحدة، وكذلك تنفيذا لقراراتها التي تؤكد حق الشعب الفلسطيني في تقرير المصير.</w:t>
      </w:r>
    </w:p>
    <w:p w:rsidR="001C25EA" w:rsidRPr="00C36B4C" w:rsidRDefault="00D76446" w:rsidP="00B3059B">
      <w:pPr>
        <w:pStyle w:val="ListParagraph"/>
        <w:numPr>
          <w:ilvl w:val="0"/>
          <w:numId w:val="15"/>
        </w:numPr>
        <w:bidi/>
        <w:spacing w:after="0" w:line="240" w:lineRule="auto"/>
        <w:ind w:left="386" w:hanging="360"/>
        <w:jc w:val="both"/>
        <w:rPr>
          <w:rFonts w:ascii="Simplified Arabic" w:hAnsi="Simplified Arabic" w:cs="Simplified Arabic"/>
          <w:color w:val="000000"/>
          <w:sz w:val="28"/>
          <w:szCs w:val="28"/>
        </w:rPr>
      </w:pPr>
      <w:r w:rsidRPr="00C36B4C">
        <w:rPr>
          <w:rFonts w:ascii="Simplified Arabic" w:hAnsi="Simplified Arabic" w:cs="Simplified Arabic" w:hint="cs"/>
          <w:sz w:val="28"/>
          <w:szCs w:val="28"/>
          <w:rtl/>
        </w:rPr>
        <w:t>يدعو</w:t>
      </w:r>
      <w:r w:rsidR="001C25EA" w:rsidRPr="00C36B4C">
        <w:rPr>
          <w:rFonts w:ascii="Simplified Arabic" w:hAnsi="Simplified Arabic" w:cs="Simplified Arabic" w:hint="cs"/>
          <w:color w:val="000000"/>
          <w:sz w:val="28"/>
          <w:szCs w:val="28"/>
          <w:rtl/>
        </w:rPr>
        <w:t xml:space="preserve"> مجلس الأمن الدولي إلى تحمل مسؤولياته في حفظ السلام والأمن الدوليين، وتنفيذ قراراته ذات الصلة بما فيها القرار 2735 (2024) و2728 (2024) و2334 (2016)، وقرار الجمعية العامة </w:t>
      </w:r>
      <w:r w:rsidR="001C25EA" w:rsidRPr="00C36B4C">
        <w:rPr>
          <w:rFonts w:ascii="Simplified Arabic" w:hAnsi="Simplified Arabic" w:cs="Simplified Arabic" w:hint="cs"/>
          <w:color w:val="000000"/>
          <w:sz w:val="28"/>
          <w:szCs w:val="28"/>
        </w:rPr>
        <w:t>ES 10/24</w:t>
      </w:r>
      <w:r w:rsidR="001C25EA" w:rsidRPr="00C36B4C">
        <w:rPr>
          <w:rFonts w:ascii="Simplified Arabic" w:hAnsi="Simplified Arabic" w:cs="Simplified Arabic" w:hint="cs"/>
          <w:color w:val="000000"/>
          <w:sz w:val="28"/>
          <w:szCs w:val="28"/>
          <w:rtl/>
        </w:rPr>
        <w:t xml:space="preserve"> الصادر بتاريخ 18 أيلول/ سبتمبر </w:t>
      </w:r>
      <w:r w:rsidR="00060C64" w:rsidRPr="00C36B4C">
        <w:rPr>
          <w:rFonts w:ascii="Simplified Arabic" w:hAnsi="Simplified Arabic" w:cs="Simplified Arabic" w:hint="cs"/>
          <w:color w:val="000000"/>
          <w:sz w:val="28"/>
          <w:szCs w:val="28"/>
          <w:rtl/>
        </w:rPr>
        <w:t>2024</w:t>
      </w:r>
      <w:r w:rsidR="001C25EA" w:rsidRPr="00C36B4C">
        <w:rPr>
          <w:rFonts w:ascii="Simplified Arabic" w:hAnsi="Simplified Arabic" w:cs="Simplified Arabic" w:hint="cs"/>
          <w:color w:val="000000"/>
          <w:sz w:val="28"/>
          <w:szCs w:val="28"/>
          <w:rtl/>
        </w:rPr>
        <w:t xml:space="preserve">، كما </w:t>
      </w:r>
      <w:r w:rsidRPr="00C36B4C">
        <w:rPr>
          <w:rFonts w:ascii="Simplified Arabic" w:hAnsi="Simplified Arabic" w:cs="Simplified Arabic" w:hint="cs"/>
          <w:color w:val="000000"/>
          <w:sz w:val="28"/>
          <w:szCs w:val="28"/>
          <w:rtl/>
        </w:rPr>
        <w:t>يدعو</w:t>
      </w:r>
      <w:r w:rsidR="001C25EA" w:rsidRPr="00C36B4C">
        <w:rPr>
          <w:rFonts w:ascii="Simplified Arabic" w:hAnsi="Simplified Arabic" w:cs="Simplified Arabic" w:hint="cs"/>
          <w:color w:val="000000"/>
          <w:sz w:val="28"/>
          <w:szCs w:val="28"/>
          <w:rtl/>
        </w:rPr>
        <w:t xml:space="preserve"> جميع الدول الى اتخاذ تدابير إضافية بما في ذلك فرض عقوبات رادعة على إسرائيل، قوة الاحتلال، لإجبارها على إنهاء احتلالها واستعمارها غير القانوني لأرض دولة فلسطين على وجه السرعة، ودعم حق الشعب الفلسطيني في تقرير المصير.</w:t>
      </w:r>
    </w:p>
    <w:p w:rsidR="001C25EA" w:rsidRPr="00C36B4C" w:rsidRDefault="00D76446" w:rsidP="00B3059B">
      <w:pPr>
        <w:pStyle w:val="ListParagraph"/>
        <w:numPr>
          <w:ilvl w:val="0"/>
          <w:numId w:val="15"/>
        </w:numPr>
        <w:bidi/>
        <w:spacing w:after="0" w:line="240" w:lineRule="auto"/>
        <w:ind w:left="386" w:hanging="360"/>
        <w:jc w:val="both"/>
        <w:rPr>
          <w:rFonts w:ascii="Simplified Arabic" w:hAnsi="Simplified Arabic" w:cs="Simplified Arabic"/>
          <w:color w:val="000000"/>
          <w:sz w:val="28"/>
          <w:szCs w:val="28"/>
        </w:rPr>
      </w:pPr>
      <w:r w:rsidRPr="00C36B4C">
        <w:rPr>
          <w:rFonts w:ascii="Simplified Arabic" w:hAnsi="Simplified Arabic" w:cs="Simplified Arabic" w:hint="cs"/>
          <w:color w:val="000000"/>
          <w:sz w:val="28"/>
          <w:szCs w:val="28"/>
          <w:rtl/>
        </w:rPr>
        <w:t>ي</w:t>
      </w:r>
      <w:r w:rsidR="001C25EA" w:rsidRPr="00C36B4C">
        <w:rPr>
          <w:rFonts w:ascii="Simplified Arabic" w:hAnsi="Simplified Arabic" w:cs="Simplified Arabic" w:hint="cs"/>
          <w:color w:val="000000"/>
          <w:sz w:val="28"/>
          <w:szCs w:val="28"/>
          <w:rtl/>
        </w:rPr>
        <w:t>رحب المؤتمر، بـ"القرار التاريخي" الذي اعتمدته الجمعية العامة للأمم المتحدة، بتاريخ 13 يونيو/حزيران 2025، والذي يطالب بوقف فوري، غير مشروط ودائم لإطلاق النار في قطاع غزة، وذلك بأغلبية ساحقة بلغت 149 دولة، مقابل معارضة 12 دولة فقط وامتناع 19 أخرى عن التصويت، و</w:t>
      </w:r>
      <w:r w:rsidR="00FC501E" w:rsidRPr="00C36B4C">
        <w:rPr>
          <w:rFonts w:ascii="Simplified Arabic" w:hAnsi="Simplified Arabic" w:cs="Simplified Arabic" w:hint="cs"/>
          <w:color w:val="000000"/>
          <w:sz w:val="28"/>
          <w:szCs w:val="28"/>
          <w:rtl/>
        </w:rPr>
        <w:t>ي</w:t>
      </w:r>
      <w:r w:rsidR="001C25EA" w:rsidRPr="00C36B4C">
        <w:rPr>
          <w:rFonts w:ascii="Simplified Arabic" w:hAnsi="Simplified Arabic" w:cs="Simplified Arabic" w:hint="cs"/>
          <w:color w:val="000000"/>
          <w:sz w:val="28"/>
          <w:szCs w:val="28"/>
          <w:rtl/>
        </w:rPr>
        <w:t>شدد المؤتمر على أهمية ما ورد في القرار بشأن تحميل الاحتلال الإسرائيلي، المسؤولية الكاملة عن الوضع الكارثي في القطاع، ومطالبته بإنهاء الحصار الجائر فورا، وفتح جميع المعابر الحدودية، وضمان دخول المساعدات الإنسانية على نطاق واسع إلى السكان المدنيين في قطاع غزة، وتأكيده بأن وحدة الأراضي الفلسطينية في الضفة الغربية وقطاع غزة والقدس الشرقية تحت قيادة السلطة الوطنية الفلسطينية، تمثل الأساس المتين لأي حل سياسي عادل.</w:t>
      </w:r>
    </w:p>
    <w:p w:rsidR="001C25EA" w:rsidRPr="00C36B4C" w:rsidRDefault="00D76446" w:rsidP="00B3059B">
      <w:pPr>
        <w:pStyle w:val="ListParagraph"/>
        <w:numPr>
          <w:ilvl w:val="0"/>
          <w:numId w:val="15"/>
        </w:numPr>
        <w:bidi/>
        <w:spacing w:after="0" w:line="240" w:lineRule="auto"/>
        <w:ind w:left="386" w:hanging="360"/>
        <w:jc w:val="both"/>
        <w:rPr>
          <w:rFonts w:ascii="Simplified Arabic" w:hAnsi="Simplified Arabic" w:cs="Simplified Arabic"/>
          <w:sz w:val="28"/>
          <w:szCs w:val="28"/>
        </w:rPr>
      </w:pPr>
      <w:r w:rsidRPr="00C36B4C">
        <w:rPr>
          <w:rFonts w:ascii="Simplified Arabic" w:hAnsi="Simplified Arabic" w:cs="Simplified Arabic" w:hint="cs"/>
          <w:color w:val="000000"/>
          <w:sz w:val="28"/>
          <w:szCs w:val="28"/>
          <w:rtl/>
        </w:rPr>
        <w:t>ي</w:t>
      </w:r>
      <w:r w:rsidR="001C25EA" w:rsidRPr="00C36B4C">
        <w:rPr>
          <w:rFonts w:ascii="Simplified Arabic" w:hAnsi="Simplified Arabic" w:cs="Simplified Arabic" w:hint="cs"/>
          <w:color w:val="000000"/>
          <w:sz w:val="28"/>
          <w:szCs w:val="28"/>
          <w:rtl/>
        </w:rPr>
        <w:t>طالب</w:t>
      </w:r>
      <w:r w:rsidR="001C25EA" w:rsidRPr="00C36B4C">
        <w:rPr>
          <w:rFonts w:ascii="Simplified Arabic" w:hAnsi="Simplified Arabic" w:cs="Simplified Arabic" w:hint="cs"/>
          <w:sz w:val="28"/>
          <w:szCs w:val="28"/>
          <w:rtl/>
        </w:rPr>
        <w:t xml:space="preserve"> المؤتمر بضرورة انسحاب الاحتلال الاسرائيلي بالكامل من قطاع غزة، والعمل على تمكين الحكومة الفلسطينية لتولي مهامها في قطاع غزة، باعتباره جزءا من الأرض الفلسطينية المحتلة إلى جانب الضفة الغربية بما فيها القدس، وبما يسمح بمعالجة الكارثة الإنسانية التي يتعرض لها القطاع حتى الآن بسبب حرب الإبادة الاسرائيلية، و</w:t>
      </w:r>
      <w:r w:rsidRPr="00C36B4C">
        <w:rPr>
          <w:rFonts w:ascii="Simplified Arabic" w:hAnsi="Simplified Arabic" w:cs="Simplified Arabic" w:hint="cs"/>
          <w:sz w:val="28"/>
          <w:szCs w:val="28"/>
          <w:rtl/>
        </w:rPr>
        <w:t>ي</w:t>
      </w:r>
      <w:r w:rsidR="001C25EA" w:rsidRPr="00C36B4C">
        <w:rPr>
          <w:rFonts w:ascii="Simplified Arabic" w:hAnsi="Simplified Arabic" w:cs="Simplified Arabic" w:hint="cs"/>
          <w:sz w:val="28"/>
          <w:szCs w:val="28"/>
          <w:rtl/>
        </w:rPr>
        <w:t xml:space="preserve">عرب المؤتمر عن رفضه التام أي محاولات لتقسيم قطاع غزة، ودعمه الكامل للشعب الفلسطيني في التمسك بأرضه </w:t>
      </w:r>
      <w:r w:rsidR="001C25EA" w:rsidRPr="00C36B4C">
        <w:rPr>
          <w:rFonts w:ascii="Simplified Arabic" w:hAnsi="Simplified Arabic" w:cs="Simplified Arabic" w:hint="cs"/>
          <w:sz w:val="28"/>
          <w:szCs w:val="28"/>
          <w:rtl/>
        </w:rPr>
        <w:lastRenderedPageBreak/>
        <w:t>ومساندته لنيل كافة حقوقه غير القابلة للتصرف، وفي مقدمتها حقه في العودة وتقرير المصير وإقامة دولته المستقلة وعاصمتها مدينة القدس,</w:t>
      </w:r>
    </w:p>
    <w:p w:rsidR="001C25EA" w:rsidRPr="00C36B4C" w:rsidRDefault="00D76446" w:rsidP="00B3059B">
      <w:pPr>
        <w:pStyle w:val="ListParagraph"/>
        <w:numPr>
          <w:ilvl w:val="0"/>
          <w:numId w:val="15"/>
        </w:numPr>
        <w:bidi/>
        <w:spacing w:after="0" w:line="240" w:lineRule="auto"/>
        <w:ind w:left="386" w:hanging="360"/>
        <w:jc w:val="both"/>
        <w:rPr>
          <w:rFonts w:ascii="Simplified Arabic" w:hAnsi="Simplified Arabic" w:cs="Simplified Arabic"/>
          <w:color w:val="000000"/>
          <w:sz w:val="28"/>
          <w:szCs w:val="28"/>
          <w:lang w:bidi="en-US"/>
        </w:rPr>
      </w:pPr>
      <w:r w:rsidRPr="00C36B4C">
        <w:rPr>
          <w:rFonts w:ascii="Simplified Arabic" w:hAnsi="Simplified Arabic" w:cs="Simplified Arabic" w:hint="cs"/>
          <w:sz w:val="28"/>
          <w:szCs w:val="28"/>
          <w:rtl/>
        </w:rPr>
        <w:t>يدين</w:t>
      </w:r>
      <w:r w:rsidR="001C25EA" w:rsidRPr="00C36B4C">
        <w:rPr>
          <w:rFonts w:ascii="Simplified Arabic" w:hAnsi="Simplified Arabic" w:cs="Simplified Arabic" w:hint="cs"/>
          <w:sz w:val="28"/>
          <w:szCs w:val="28"/>
          <w:rtl/>
        </w:rPr>
        <w:t xml:space="preserve"> المؤتمر جميع الأفعال الإجرامية والتصريحات المتطرفة والعنصرية لوزراء في حكومة الاحتلال الإسرائيلي وجرائمها في مدن وقرى الضفة الغربية ومخيماتها، و</w:t>
      </w:r>
      <w:r w:rsidRPr="00C36B4C">
        <w:rPr>
          <w:rFonts w:ascii="Simplified Arabic" w:hAnsi="Simplified Arabic" w:cs="Simplified Arabic" w:hint="cs"/>
          <w:sz w:val="28"/>
          <w:szCs w:val="28"/>
          <w:rtl/>
        </w:rPr>
        <w:t>ي</w:t>
      </w:r>
      <w:r w:rsidR="001C25EA" w:rsidRPr="00C36B4C">
        <w:rPr>
          <w:rFonts w:ascii="Simplified Arabic" w:hAnsi="Simplified Arabic" w:cs="Simplified Arabic" w:hint="cs"/>
          <w:sz w:val="28"/>
          <w:szCs w:val="28"/>
          <w:rtl/>
        </w:rPr>
        <w:t>حذر من خطورة تصاعد وتيرة الإرهاب المنظم الذي يمارسه المستعمرون ضد الشعب الفلسطيني وأرضه ومقدساته وممتلكاته، بدعم وتسليح من حكومة الاحتلال وحماية قواتها، داعيا إلى اتخاذ الإجراءات القانونية لمحاسبتهم، كذلك لمواجهة سياسة الضم والاستعمار، ومحاولات فرض السيادة الإسرائيلية المزعومة على الأرض الفلسطينية</w:t>
      </w:r>
    </w:p>
    <w:p w:rsidR="001C25EA" w:rsidRPr="00C36B4C" w:rsidRDefault="00D76446" w:rsidP="00B3059B">
      <w:pPr>
        <w:pStyle w:val="ListParagraph"/>
        <w:numPr>
          <w:ilvl w:val="0"/>
          <w:numId w:val="15"/>
        </w:numPr>
        <w:bidi/>
        <w:spacing w:after="0" w:line="240" w:lineRule="auto"/>
        <w:ind w:left="386" w:hanging="360"/>
        <w:jc w:val="both"/>
        <w:rPr>
          <w:rFonts w:ascii="Simplified Arabic" w:hAnsi="Simplified Arabic" w:cs="Simplified Arabic"/>
          <w:sz w:val="28"/>
          <w:szCs w:val="28"/>
        </w:rPr>
      </w:pPr>
      <w:r w:rsidRPr="00C36B4C">
        <w:rPr>
          <w:rFonts w:ascii="Simplified Arabic" w:hAnsi="Simplified Arabic" w:cs="Simplified Arabic" w:hint="cs"/>
          <w:sz w:val="28"/>
          <w:szCs w:val="28"/>
          <w:rtl/>
        </w:rPr>
        <w:t>ي</w:t>
      </w:r>
      <w:r w:rsidR="001C25EA" w:rsidRPr="00C36B4C">
        <w:rPr>
          <w:rFonts w:ascii="Simplified Arabic" w:hAnsi="Simplified Arabic" w:cs="Simplified Arabic" w:hint="cs"/>
          <w:sz w:val="28"/>
          <w:szCs w:val="28"/>
          <w:rtl/>
        </w:rPr>
        <w:t xml:space="preserve">رحب المؤتمر بالبيان المشترك الصادر عن 80 دولة في مايو/أيار </w:t>
      </w:r>
      <w:r w:rsidR="0091184D" w:rsidRPr="00C36B4C">
        <w:rPr>
          <w:rFonts w:ascii="Simplified Arabic" w:hAnsi="Simplified Arabic" w:cs="Simplified Arabic" w:hint="cs"/>
          <w:sz w:val="28"/>
          <w:szCs w:val="28"/>
          <w:rtl/>
        </w:rPr>
        <w:t>2025</w:t>
      </w:r>
      <w:r w:rsidR="001C25EA" w:rsidRPr="00C36B4C">
        <w:rPr>
          <w:rFonts w:ascii="Simplified Arabic" w:hAnsi="Simplified Arabic" w:cs="Simplified Arabic" w:hint="cs"/>
          <w:sz w:val="28"/>
          <w:szCs w:val="28"/>
          <w:rtl/>
        </w:rPr>
        <w:t xml:space="preserve"> حول الكارثة الإنسانية غير المسبوقة التي يعيشها الشعب الفلسطيني في قطاع غزة، نتيجة عدوان الاحتلال المتواصل منذ السابع من تشرين الأول/ أكتوبر 2023، والذي اتخذ طابع الإبادة الجماعية والتجويع الممنهج والتهجير القسري، والذي يشكّل إقرارًا دوليًا ببشاعة الجريمة الإسرائيلية المستمرة في قطاع غزة، </w:t>
      </w:r>
      <w:r w:rsidRPr="00C36B4C">
        <w:rPr>
          <w:rFonts w:ascii="Simplified Arabic" w:hAnsi="Simplified Arabic" w:cs="Simplified Arabic" w:hint="cs"/>
          <w:sz w:val="28"/>
          <w:szCs w:val="28"/>
          <w:rtl/>
        </w:rPr>
        <w:t>ويدعو</w:t>
      </w:r>
      <w:r w:rsidR="001C25EA" w:rsidRPr="00C36B4C">
        <w:rPr>
          <w:rFonts w:ascii="Simplified Arabic" w:hAnsi="Simplified Arabic" w:cs="Simplified Arabic" w:hint="cs"/>
          <w:sz w:val="28"/>
          <w:szCs w:val="28"/>
          <w:rtl/>
        </w:rPr>
        <w:t xml:space="preserve"> المؤتمر الدول الأعضاء في الجمعية العامة للأمم المتحدة  إلى إدانة الجرائم الاسرائيلية،</w:t>
      </w:r>
      <w:r w:rsidRPr="00C36B4C">
        <w:rPr>
          <w:rFonts w:ascii="Simplified Arabic" w:hAnsi="Simplified Arabic" w:cs="Simplified Arabic" w:hint="cs"/>
          <w:sz w:val="28"/>
          <w:szCs w:val="28"/>
          <w:rtl/>
        </w:rPr>
        <w:t xml:space="preserve"> </w:t>
      </w:r>
      <w:r w:rsidR="001C25EA" w:rsidRPr="00C36B4C">
        <w:rPr>
          <w:rFonts w:ascii="Simplified Arabic" w:hAnsi="Simplified Arabic" w:cs="Simplified Arabic" w:hint="cs"/>
          <w:sz w:val="28"/>
          <w:szCs w:val="28"/>
          <w:rtl/>
        </w:rPr>
        <w:t xml:space="preserve">واتخاذ إجراءات عقابية ملموسة تلزم حكومة الاحتلال الاسرائيلي، بوقف حرب الإبادة والتجويع ومحاسبتها على جرائمها ضد الإنسانية، كما </w:t>
      </w:r>
      <w:r w:rsidR="0091184D" w:rsidRPr="00C36B4C">
        <w:rPr>
          <w:rFonts w:ascii="Simplified Arabic" w:hAnsi="Simplified Arabic" w:cs="Simplified Arabic" w:hint="cs"/>
          <w:sz w:val="28"/>
          <w:szCs w:val="28"/>
          <w:rtl/>
        </w:rPr>
        <w:t>ي</w:t>
      </w:r>
      <w:r w:rsidR="001C25EA" w:rsidRPr="00C36B4C">
        <w:rPr>
          <w:rFonts w:ascii="Simplified Arabic" w:hAnsi="Simplified Arabic" w:cs="Simplified Arabic" w:hint="cs"/>
          <w:sz w:val="28"/>
          <w:szCs w:val="28"/>
          <w:rtl/>
        </w:rPr>
        <w:t>طالب الدول الموقعة على البيان ترجمته إلى خطوات عملية رادعة.</w:t>
      </w:r>
    </w:p>
    <w:p w:rsidR="001C25EA" w:rsidRPr="00C36B4C" w:rsidRDefault="00D76446" w:rsidP="0091184D">
      <w:pPr>
        <w:pStyle w:val="ListParagraph"/>
        <w:numPr>
          <w:ilvl w:val="0"/>
          <w:numId w:val="15"/>
        </w:numPr>
        <w:bidi/>
        <w:spacing w:after="0" w:line="240" w:lineRule="auto"/>
        <w:jc w:val="both"/>
        <w:rPr>
          <w:rFonts w:ascii="Simplified Arabic" w:hAnsi="Simplified Arabic" w:cs="Simplified Arabic"/>
          <w:sz w:val="28"/>
          <w:szCs w:val="28"/>
        </w:rPr>
      </w:pPr>
      <w:r w:rsidRPr="00C36B4C">
        <w:rPr>
          <w:rFonts w:ascii="Simplified Arabic" w:hAnsi="Simplified Arabic" w:cs="Simplified Arabic" w:hint="cs"/>
          <w:sz w:val="28"/>
          <w:szCs w:val="28"/>
          <w:rtl/>
        </w:rPr>
        <w:t>ي</w:t>
      </w:r>
      <w:r w:rsidR="001C25EA" w:rsidRPr="00C36B4C">
        <w:rPr>
          <w:rFonts w:ascii="Simplified Arabic" w:hAnsi="Simplified Arabic" w:cs="Simplified Arabic" w:hint="cs"/>
          <w:sz w:val="28"/>
          <w:szCs w:val="28"/>
          <w:rtl/>
        </w:rPr>
        <w:t xml:space="preserve">رحب المؤتمر بالبيان المشترك الذي صدر عن قادة بريطانيا وفرنسا وكندا، في مايو </w:t>
      </w:r>
      <w:r w:rsidRPr="00C36B4C">
        <w:rPr>
          <w:rFonts w:ascii="Simplified Arabic" w:hAnsi="Simplified Arabic" w:cs="Simplified Arabic" w:hint="cs"/>
          <w:sz w:val="28"/>
          <w:szCs w:val="28"/>
          <w:rtl/>
        </w:rPr>
        <w:t>2025</w:t>
      </w:r>
      <w:r w:rsidR="001C25EA" w:rsidRPr="00C36B4C">
        <w:rPr>
          <w:rFonts w:ascii="Simplified Arabic" w:hAnsi="Simplified Arabic" w:cs="Simplified Arabic" w:hint="cs"/>
          <w:sz w:val="28"/>
          <w:szCs w:val="28"/>
          <w:rtl/>
        </w:rPr>
        <w:t xml:space="preserve">  وكذلك الترحيب بمواقف دول الاتحاد الأوروبي، وبالبيان المشترك للدول المانحة، وبيان اللجنة الوزارية العربية الإسلامية، والتي تقضي برفضهم جميعا لسياسة الحصار والتجويع والتهجير والاستيلاء على الأرض، ومطالبتهم بوقف فوري لإطلاق النار وإدخال المساعدات الإنسانية فورا ودون عراقيل عبر الأمم المتحدة ووكالة الأونروا، وضمان وصولها إلى كل المناطق في غزة، ورفضهم استخدام المساعدات سلاحا وأداة سياسية من قبل إسرائيل لإنجاز أهدافها غير الشرعية، والتوجه نحو الاعتراف بدولة فلسطين</w:t>
      </w:r>
      <w:r w:rsidR="001C25EA" w:rsidRPr="00C36B4C">
        <w:rPr>
          <w:rFonts w:ascii="Simplified Arabic" w:hAnsi="Simplified Arabic" w:cs="Simplified Arabic" w:hint="cs"/>
          <w:sz w:val="28"/>
          <w:szCs w:val="28"/>
        </w:rPr>
        <w:t>.</w:t>
      </w:r>
    </w:p>
    <w:p w:rsidR="001C25EA" w:rsidRDefault="00D76446" w:rsidP="00B3059B">
      <w:pPr>
        <w:pStyle w:val="ListParagraph"/>
        <w:numPr>
          <w:ilvl w:val="0"/>
          <w:numId w:val="15"/>
        </w:numPr>
        <w:bidi/>
        <w:spacing w:after="0" w:line="240" w:lineRule="auto"/>
        <w:ind w:left="476" w:hanging="450"/>
        <w:jc w:val="both"/>
        <w:rPr>
          <w:rFonts w:ascii="Simplified Arabic" w:hAnsi="Simplified Arabic" w:cs="Simplified Arabic"/>
          <w:sz w:val="28"/>
          <w:szCs w:val="28"/>
        </w:rPr>
      </w:pPr>
      <w:r w:rsidRPr="00C36B4C">
        <w:rPr>
          <w:rFonts w:ascii="Simplified Arabic" w:hAnsi="Simplified Arabic" w:cs="Simplified Arabic" w:hint="cs"/>
          <w:sz w:val="28"/>
          <w:szCs w:val="28"/>
          <w:rtl/>
        </w:rPr>
        <w:t>ي</w:t>
      </w:r>
      <w:r w:rsidR="001C25EA" w:rsidRPr="00C36B4C">
        <w:rPr>
          <w:rFonts w:ascii="Simplified Arabic" w:hAnsi="Simplified Arabic" w:cs="Simplified Arabic" w:hint="cs"/>
          <w:sz w:val="28"/>
          <w:szCs w:val="28"/>
          <w:rtl/>
        </w:rPr>
        <w:t>رحب المؤتمر</w:t>
      </w:r>
      <w:r w:rsidR="0091184D" w:rsidRPr="00C36B4C">
        <w:rPr>
          <w:rFonts w:ascii="Simplified Arabic" w:hAnsi="Simplified Arabic" w:cs="Simplified Arabic" w:hint="cs"/>
          <w:sz w:val="28"/>
          <w:szCs w:val="28"/>
          <w:rtl/>
        </w:rPr>
        <w:t xml:space="preserve"> ب</w:t>
      </w:r>
      <w:r w:rsidR="001C25EA" w:rsidRPr="00C36B4C">
        <w:rPr>
          <w:rFonts w:ascii="Simplified Arabic" w:hAnsi="Simplified Arabic" w:cs="Simplified Arabic" w:hint="cs"/>
          <w:sz w:val="28"/>
          <w:szCs w:val="28"/>
          <w:rtl/>
        </w:rPr>
        <w:t>دعوة كل من إسبانيا، وايرلندا، وسلوفينيا، والنرويج إلى قبول فلسطين بالأمم المتحدة كعضو كامل العضوية، والاعتراف بفلسطين خطوة نحو تنفيذ حل الدولتين، و</w:t>
      </w:r>
      <w:r w:rsidRPr="00C36B4C">
        <w:rPr>
          <w:rFonts w:ascii="Simplified Arabic" w:hAnsi="Simplified Arabic" w:cs="Simplified Arabic" w:hint="cs"/>
          <w:sz w:val="28"/>
          <w:szCs w:val="28"/>
          <w:rtl/>
        </w:rPr>
        <w:t>ي</w:t>
      </w:r>
      <w:r w:rsidR="001C25EA" w:rsidRPr="00C36B4C">
        <w:rPr>
          <w:rFonts w:ascii="Simplified Arabic" w:hAnsi="Simplified Arabic" w:cs="Simplified Arabic" w:hint="cs"/>
          <w:sz w:val="28"/>
          <w:szCs w:val="28"/>
          <w:rtl/>
        </w:rPr>
        <w:t>عتبر المؤتمر دعوة الدول الأربعة خطوة مهمة نحو انصاف الشعب الفلسطيني وإنهاء معاناته المستمرة، وتشكل دعمًا سياسيًا واضحًا، ورسالة ضغط على مجلس الأمن لتحمل مسؤوليته التاريخية.</w:t>
      </w:r>
    </w:p>
    <w:p w:rsidR="009764F9" w:rsidRDefault="009764F9" w:rsidP="009764F9">
      <w:pPr>
        <w:jc w:val="both"/>
        <w:rPr>
          <w:rFonts w:ascii="Simplified Arabic" w:hAnsi="Simplified Arabic" w:cs="Simplified Arabic"/>
          <w:sz w:val="28"/>
          <w:szCs w:val="28"/>
          <w:rtl/>
        </w:rPr>
      </w:pPr>
    </w:p>
    <w:p w:rsidR="009764F9" w:rsidRPr="009764F9" w:rsidRDefault="009764F9" w:rsidP="009764F9">
      <w:pPr>
        <w:jc w:val="both"/>
        <w:rPr>
          <w:rFonts w:ascii="Simplified Arabic" w:hAnsi="Simplified Arabic" w:cs="Simplified Arabic"/>
          <w:sz w:val="28"/>
          <w:szCs w:val="28"/>
        </w:rPr>
      </w:pPr>
    </w:p>
    <w:p w:rsidR="00572F70" w:rsidRPr="00C36B4C" w:rsidRDefault="005669DA" w:rsidP="0091184D">
      <w:pPr>
        <w:pStyle w:val="ua"/>
        <w:widowControl w:val="0"/>
        <w:jc w:val="both"/>
        <w:rPr>
          <w:rFonts w:ascii="Simplified Arabic" w:hAnsi="Simplified Arabic" w:cs="PT Bold Heading"/>
          <w:szCs w:val="28"/>
          <w:rtl/>
        </w:rPr>
      </w:pPr>
      <w:r w:rsidRPr="00C36B4C">
        <w:rPr>
          <w:rFonts w:ascii="Simplified Arabic" w:hAnsi="Simplified Arabic" w:cs="PT Bold Heading"/>
          <w:szCs w:val="28"/>
          <w:rtl/>
        </w:rPr>
        <w:lastRenderedPageBreak/>
        <w:t>خامسًا:</w:t>
      </w:r>
      <w:r w:rsidR="00572F70" w:rsidRPr="00C36B4C">
        <w:rPr>
          <w:rFonts w:ascii="Simplified Arabic" w:hAnsi="Simplified Arabic" w:cs="PT Bold Heading"/>
          <w:szCs w:val="28"/>
          <w:rtl/>
        </w:rPr>
        <w:t xml:space="preserve"> اللاجئون الفلسطينيون:</w:t>
      </w:r>
    </w:p>
    <w:p w:rsidR="0091184D" w:rsidRPr="00C36B4C" w:rsidRDefault="0091184D" w:rsidP="00B3059B">
      <w:pPr>
        <w:pStyle w:val="ListParagraph"/>
        <w:numPr>
          <w:ilvl w:val="0"/>
          <w:numId w:val="3"/>
        </w:numPr>
        <w:tabs>
          <w:tab w:val="clear" w:pos="773"/>
          <w:tab w:val="num" w:pos="476"/>
        </w:tabs>
        <w:bidi/>
        <w:spacing w:after="0" w:line="240" w:lineRule="auto"/>
        <w:ind w:left="476" w:hanging="450"/>
        <w:jc w:val="both"/>
        <w:rPr>
          <w:rFonts w:ascii="Simplified Arabic" w:hAnsi="Simplified Arabic" w:cs="Simplified Arabic"/>
          <w:sz w:val="28"/>
          <w:szCs w:val="28"/>
        </w:rPr>
      </w:pPr>
      <w:r w:rsidRPr="00C36B4C">
        <w:rPr>
          <w:rFonts w:ascii="Simplified Arabic" w:hAnsi="Simplified Arabic" w:cs="Simplified Arabic" w:hint="cs"/>
          <w:sz w:val="28"/>
          <w:szCs w:val="28"/>
          <w:rtl/>
        </w:rPr>
        <w:t xml:space="preserve">يدين المؤتمر استمرار العمليات العسكرية الإسرائيلية المستمرة منذ مطلع العام 2025 وحملات التهجير التي طالت  13.500 اسرة (45 الف لاجئ)  والتدمير الممنهج للمباني السكنية في مخيمات شمال الضفة الغربية التي تزيد نسبتها عن 50% من اجمالي الوحدات السكنية في المخيمات، والتي كان اخرها هدم منازل جديدة بلغت 58 بناية في مخيم طولكرم و48 بناية في مخيم نور شمس في أيار </w:t>
      </w:r>
      <w:r w:rsidR="00B3059B" w:rsidRPr="00C36B4C">
        <w:rPr>
          <w:rFonts w:ascii="Simplified Arabic" w:hAnsi="Simplified Arabic" w:cs="Simplified Arabic" w:hint="cs"/>
          <w:sz w:val="28"/>
          <w:szCs w:val="28"/>
          <w:rtl/>
        </w:rPr>
        <w:t>2025</w:t>
      </w:r>
      <w:r w:rsidRPr="00C36B4C">
        <w:rPr>
          <w:rFonts w:ascii="Simplified Arabic" w:hAnsi="Simplified Arabic" w:cs="Simplified Arabic" w:hint="cs"/>
          <w:sz w:val="28"/>
          <w:szCs w:val="28"/>
          <w:rtl/>
        </w:rPr>
        <w:t>،</w:t>
      </w:r>
      <w:r w:rsidRPr="00C36B4C">
        <w:rPr>
          <w:rFonts w:ascii="Simplified Arabic" w:hAnsi="Simplified Arabic" w:cs="Simplified Arabic" w:hint="cs"/>
          <w:color w:val="444444"/>
          <w:sz w:val="28"/>
          <w:szCs w:val="28"/>
          <w:shd w:val="clear" w:color="auto" w:fill="FFFFFF"/>
          <w:rtl/>
        </w:rPr>
        <w:t xml:space="preserve"> و</w:t>
      </w:r>
      <w:r w:rsidRPr="00C36B4C">
        <w:rPr>
          <w:rFonts w:ascii="Simplified Arabic" w:hAnsi="Simplified Arabic" w:cs="Simplified Arabic" w:hint="cs"/>
          <w:sz w:val="28"/>
          <w:szCs w:val="28"/>
          <w:rtl/>
        </w:rPr>
        <w:t>هدم أكثر من 100 منزل في مخيم جنين  في حزيران 2025، والذي يأتي في إطار مخطط انهاء المخيمات وشطب وجودها باعتبارها شاهداً على النكبة وعلى جرائمها التي ارتكبتها في العام 1948، واسقاط حق العودة، ويؤكد المؤتمر بان ما تقوم به دول الاحتلال الإسرائيلي من تدمير ممنهج لمخيمات شمال الضفة الغربية يعتبر جريمة حرب وتطهير عرقي في انتهاك للقانون الدولي ولميثاق الأمم المتحدة وقراراتها بذات الصلة</w:t>
      </w:r>
      <w:r w:rsidRPr="00C36B4C">
        <w:rPr>
          <w:rFonts w:ascii="Simplified Arabic" w:hAnsi="Simplified Arabic" w:cs="Simplified Arabic" w:hint="cs"/>
          <w:sz w:val="28"/>
          <w:szCs w:val="28"/>
        </w:rPr>
        <w:t xml:space="preserve"> </w:t>
      </w:r>
      <w:r w:rsidRPr="00C36B4C">
        <w:rPr>
          <w:rFonts w:ascii="Simplified Arabic" w:hAnsi="Simplified Arabic" w:cs="Simplified Arabic" w:hint="cs"/>
          <w:sz w:val="28"/>
          <w:szCs w:val="28"/>
          <w:rtl/>
        </w:rPr>
        <w:t xml:space="preserve"> يستوجب تدخلاً دولياً لحماية المخيمات.</w:t>
      </w:r>
    </w:p>
    <w:p w:rsidR="0091184D" w:rsidRPr="00C36B4C" w:rsidRDefault="0091184D" w:rsidP="00B3059B">
      <w:pPr>
        <w:pStyle w:val="ListParagraph"/>
        <w:numPr>
          <w:ilvl w:val="0"/>
          <w:numId w:val="3"/>
        </w:numPr>
        <w:tabs>
          <w:tab w:val="clear" w:pos="773"/>
          <w:tab w:val="num" w:pos="476"/>
        </w:tabs>
        <w:bidi/>
        <w:spacing w:after="0" w:line="240" w:lineRule="auto"/>
        <w:ind w:left="476" w:hanging="450"/>
        <w:jc w:val="both"/>
        <w:rPr>
          <w:rFonts w:ascii="Simplified Arabic" w:hAnsi="Simplified Arabic" w:cs="Simplified Arabic"/>
          <w:sz w:val="28"/>
          <w:szCs w:val="28"/>
        </w:rPr>
      </w:pPr>
      <w:r w:rsidRPr="00C36B4C">
        <w:rPr>
          <w:rFonts w:ascii="Simplified Arabic" w:hAnsi="Simplified Arabic" w:cs="Simplified Arabic" w:hint="cs"/>
          <w:sz w:val="28"/>
          <w:szCs w:val="28"/>
          <w:rtl/>
        </w:rPr>
        <w:t>يرحب المؤتمر بالتسهيلات التي تقدمها الحكومة السورية الجديدة للاجئين الفلسطينيين وإلغاء كافة القيود على عودتهم الى مخيماتهم والتي فتحت الطريق لعودة أكثر من 15 ألف لاجئ فلسطيني إلى مخيم اليرموك مع توقعات بعودة المزيد خلال الفترة المقبلة، كما يشيد بجهود اعادة الاعمار التي تشهدها مخيمات اليرموك ودرعا وعين التل ضمن مشروع إصلاح المساكن الصغيرة الذي تنفذه الأونروا ويشدد المؤتمر على الأهمية البالغة لاستمرار التمويل الدولي للأونروا لضمان قدرتها على مواصلة تقديم خدماتها الأساسية والنهوض</w:t>
      </w:r>
      <w:r w:rsidR="00B3059B" w:rsidRPr="00C36B4C">
        <w:rPr>
          <w:rFonts w:ascii="Simplified Arabic" w:hAnsi="Simplified Arabic" w:cs="Simplified Arabic" w:hint="cs"/>
          <w:sz w:val="28"/>
          <w:szCs w:val="28"/>
          <w:rtl/>
        </w:rPr>
        <w:t xml:space="preserve"> </w:t>
      </w:r>
      <w:r w:rsidRPr="00C36B4C">
        <w:rPr>
          <w:rFonts w:ascii="Simplified Arabic" w:hAnsi="Simplified Arabic" w:cs="Simplified Arabic" w:hint="cs"/>
          <w:sz w:val="28"/>
          <w:szCs w:val="28"/>
          <w:rtl/>
        </w:rPr>
        <w:t>بواقع المخيمات الفلسطينية في سوريا وإعادة اعمارها.</w:t>
      </w:r>
    </w:p>
    <w:p w:rsidR="0091184D" w:rsidRPr="00C36B4C" w:rsidRDefault="0091184D" w:rsidP="00B3059B">
      <w:pPr>
        <w:pStyle w:val="ListParagraph"/>
        <w:numPr>
          <w:ilvl w:val="0"/>
          <w:numId w:val="3"/>
        </w:numPr>
        <w:tabs>
          <w:tab w:val="clear" w:pos="773"/>
          <w:tab w:val="num" w:pos="476"/>
        </w:tabs>
        <w:bidi/>
        <w:spacing w:after="0" w:line="240" w:lineRule="auto"/>
        <w:ind w:left="476" w:hanging="450"/>
        <w:jc w:val="both"/>
        <w:rPr>
          <w:rFonts w:ascii="Simplified Arabic" w:hAnsi="Simplified Arabic" w:cs="Simplified Arabic"/>
          <w:sz w:val="28"/>
          <w:szCs w:val="28"/>
        </w:rPr>
      </w:pPr>
      <w:r w:rsidRPr="00C36B4C">
        <w:rPr>
          <w:rFonts w:ascii="Simplified Arabic" w:hAnsi="Simplified Arabic" w:cs="Simplified Arabic" w:hint="cs"/>
          <w:sz w:val="28"/>
          <w:szCs w:val="28"/>
          <w:rtl/>
        </w:rPr>
        <w:t>يرحّب المؤتمر، بالبيان المشترك بين الرئيس محمود عباس والرئيس جوزيف عون الصادر بتاريخ 21 أيار/مايو 2025، والذي أكد على حصر السلاح في يد الدولة اللبنانية واحترام سيادتها إلى جانب تعزيز</w:t>
      </w:r>
      <w:r w:rsidR="00B3059B" w:rsidRPr="00C36B4C">
        <w:rPr>
          <w:rFonts w:ascii="Simplified Arabic" w:hAnsi="Simplified Arabic" w:cs="Simplified Arabic" w:hint="cs"/>
          <w:sz w:val="28"/>
          <w:szCs w:val="28"/>
          <w:rtl/>
        </w:rPr>
        <w:t xml:space="preserve"> </w:t>
      </w:r>
      <w:r w:rsidRPr="00C36B4C">
        <w:rPr>
          <w:rFonts w:ascii="Simplified Arabic" w:hAnsi="Simplified Arabic" w:cs="Simplified Arabic" w:hint="cs"/>
          <w:sz w:val="28"/>
          <w:szCs w:val="28"/>
          <w:rtl/>
        </w:rPr>
        <w:t>التنسيق بين السلطات اللبنانية والفلسطينية لضمان</w:t>
      </w:r>
      <w:r w:rsidR="00B3059B" w:rsidRPr="00C36B4C">
        <w:rPr>
          <w:rFonts w:ascii="Simplified Arabic" w:hAnsi="Simplified Arabic" w:cs="Simplified Arabic" w:hint="cs"/>
          <w:sz w:val="28"/>
          <w:szCs w:val="28"/>
          <w:rtl/>
        </w:rPr>
        <w:t xml:space="preserve"> </w:t>
      </w:r>
      <w:r w:rsidRPr="00C36B4C">
        <w:rPr>
          <w:rFonts w:ascii="Simplified Arabic" w:hAnsi="Simplified Arabic" w:cs="Simplified Arabic" w:hint="cs"/>
          <w:sz w:val="28"/>
          <w:szCs w:val="28"/>
          <w:rtl/>
        </w:rPr>
        <w:t>استقرار المخيمات ومحيطها، ويؤكد المؤتمر ب</w:t>
      </w:r>
      <w:r w:rsidR="00B3059B" w:rsidRPr="00C36B4C">
        <w:rPr>
          <w:rFonts w:ascii="Simplified Arabic" w:hAnsi="Simplified Arabic" w:cs="Simplified Arabic" w:hint="cs"/>
          <w:sz w:val="28"/>
          <w:szCs w:val="28"/>
          <w:rtl/>
        </w:rPr>
        <w:t>أ</w:t>
      </w:r>
      <w:r w:rsidRPr="00C36B4C">
        <w:rPr>
          <w:rFonts w:ascii="Simplified Arabic" w:hAnsi="Simplified Arabic" w:cs="Simplified Arabic" w:hint="cs"/>
          <w:sz w:val="28"/>
          <w:szCs w:val="28"/>
          <w:rtl/>
        </w:rPr>
        <w:t>ن البيان المشترك يشكل مساراً عملياً لمتابعة أوضاع المخيمات الفلسطينية في لبنان، والعمل على تحسين الظروف المعيشية والإنسانية للاجئين، مع احترام السيادة اللبنانية والالتزام بالقوانين اللبنانية، والتزام الجانبين بتوفير الحقوق الإنسانية والاجتماعية والاقتصادية للاجئين الفلسطينيين في لبنان، بما يضمن حياة كريمة دون المساس بحقهم في العودة أو التأثير في هويتهم الوطنية.</w:t>
      </w:r>
    </w:p>
    <w:p w:rsidR="0091184D" w:rsidRPr="00C36B4C" w:rsidRDefault="0091184D" w:rsidP="00B3059B">
      <w:pPr>
        <w:pStyle w:val="ListParagraph"/>
        <w:numPr>
          <w:ilvl w:val="0"/>
          <w:numId w:val="3"/>
        </w:numPr>
        <w:tabs>
          <w:tab w:val="clear" w:pos="773"/>
          <w:tab w:val="num" w:pos="476"/>
        </w:tabs>
        <w:bidi/>
        <w:spacing w:after="0" w:line="240" w:lineRule="auto"/>
        <w:ind w:left="476" w:hanging="450"/>
        <w:jc w:val="both"/>
        <w:rPr>
          <w:rFonts w:ascii="Simplified Arabic" w:hAnsi="Simplified Arabic" w:cs="Simplified Arabic"/>
          <w:sz w:val="28"/>
          <w:szCs w:val="28"/>
        </w:rPr>
      </w:pPr>
      <w:r w:rsidRPr="00C36B4C">
        <w:rPr>
          <w:rFonts w:ascii="Simplified Arabic" w:hAnsi="Simplified Arabic" w:cs="Simplified Arabic" w:hint="cs"/>
          <w:sz w:val="28"/>
          <w:szCs w:val="28"/>
          <w:rtl/>
        </w:rPr>
        <w:t>يعرب المؤتمر عن رفضه التام لأي مبادرات أو محاولات لتهجير الشعب الفلسطيني من قطاع غزة والضفة الغربية، وعدم القبول بأي محاولات لتغيير المعادلة وفرض واقع جديد للتهجير وتصفية الحقوق المشروعة للشعب الفلسطيني والإضرار بحقوقهم التاريخية في وطنهم وتصفية القضية الفلسطينية، و</w:t>
      </w:r>
      <w:r w:rsidR="00B3059B" w:rsidRPr="00C36B4C">
        <w:rPr>
          <w:rFonts w:ascii="Simplified Arabic" w:hAnsi="Simplified Arabic" w:cs="Simplified Arabic" w:hint="cs"/>
          <w:sz w:val="28"/>
          <w:szCs w:val="28"/>
          <w:rtl/>
        </w:rPr>
        <w:t>ي</w:t>
      </w:r>
      <w:r w:rsidRPr="00C36B4C">
        <w:rPr>
          <w:rFonts w:ascii="Simplified Arabic" w:hAnsi="Simplified Arabic" w:cs="Simplified Arabic" w:hint="cs"/>
          <w:sz w:val="28"/>
          <w:szCs w:val="28"/>
          <w:rtl/>
        </w:rPr>
        <w:t xml:space="preserve">عتبر أن أي محاولات لفرض التهجير بكل صوره على أبناء </w:t>
      </w:r>
      <w:r w:rsidRPr="00C36B4C">
        <w:rPr>
          <w:rFonts w:ascii="Simplified Arabic" w:hAnsi="Simplified Arabic" w:cs="Simplified Arabic" w:hint="cs"/>
          <w:sz w:val="28"/>
          <w:szCs w:val="28"/>
          <w:rtl/>
        </w:rPr>
        <w:lastRenderedPageBreak/>
        <w:t>الشعب الفلسطيني تُعد جريمة ضد الإنسانية بموجب القانون الدولي واتفاقيات جنيف، ولا تخدم مساعي تحقيق السلام العادل والشامل، بل تُغذي الصراع وتزيد من حدة التوتر في المنطقة مما يستوجب على المجتمع الدولي، ومجلس الأمن والأمم المتحدة،</w:t>
      </w:r>
      <w:r w:rsidR="00B3059B" w:rsidRPr="00C36B4C">
        <w:rPr>
          <w:rFonts w:ascii="Simplified Arabic" w:hAnsi="Simplified Arabic" w:cs="Simplified Arabic" w:hint="cs"/>
          <w:sz w:val="28"/>
          <w:szCs w:val="28"/>
          <w:rtl/>
        </w:rPr>
        <w:t xml:space="preserve"> </w:t>
      </w:r>
      <w:r w:rsidRPr="00C36B4C">
        <w:rPr>
          <w:rFonts w:ascii="Simplified Arabic" w:hAnsi="Simplified Arabic" w:cs="Simplified Arabic" w:hint="cs"/>
          <w:sz w:val="28"/>
          <w:szCs w:val="28"/>
          <w:rtl/>
        </w:rPr>
        <w:t>اتخاذ موقف دولي حازم ضد أي دعوات أو خطط تهدف إلى تهجير الفلسطينيين من أرضهم.</w:t>
      </w:r>
    </w:p>
    <w:p w:rsidR="00572F70" w:rsidRPr="00C36B4C" w:rsidRDefault="001A200D" w:rsidP="0091184D">
      <w:pPr>
        <w:pStyle w:val="ua"/>
        <w:widowControl w:val="0"/>
        <w:jc w:val="both"/>
        <w:rPr>
          <w:rFonts w:ascii="Simplified Arabic" w:hAnsi="Simplified Arabic" w:cs="PT Bold Heading"/>
          <w:szCs w:val="28"/>
          <w:rtl/>
        </w:rPr>
      </w:pPr>
      <w:r w:rsidRPr="00C36B4C">
        <w:rPr>
          <w:rFonts w:ascii="Simplified Arabic" w:hAnsi="Simplified Arabic" w:cs="PT Bold Heading"/>
          <w:szCs w:val="28"/>
          <w:rtl/>
        </w:rPr>
        <w:t>سادسًا:</w:t>
      </w:r>
      <w:r w:rsidR="00572F70" w:rsidRPr="00C36B4C">
        <w:rPr>
          <w:rFonts w:ascii="Simplified Arabic" w:hAnsi="Simplified Arabic" w:cs="PT Bold Heading"/>
          <w:szCs w:val="28"/>
          <w:rtl/>
        </w:rPr>
        <w:t xml:space="preserve"> نشاط وكالة الغوث الدولية (الأونروا) وأوضاعها المالية:</w:t>
      </w:r>
    </w:p>
    <w:p w:rsidR="00B3059B" w:rsidRPr="00C36B4C" w:rsidRDefault="00B3059B" w:rsidP="00B3059B">
      <w:pPr>
        <w:pStyle w:val="ListParagraph"/>
        <w:numPr>
          <w:ilvl w:val="0"/>
          <w:numId w:val="26"/>
        </w:numPr>
        <w:bidi/>
        <w:spacing w:after="0" w:line="240" w:lineRule="auto"/>
        <w:ind w:left="476" w:hanging="450"/>
        <w:jc w:val="both"/>
        <w:rPr>
          <w:rFonts w:ascii="Simplified Arabic" w:hAnsi="Simplified Arabic" w:cs="Simplified Arabic"/>
          <w:sz w:val="28"/>
          <w:szCs w:val="28"/>
        </w:rPr>
      </w:pPr>
      <w:bookmarkStart w:id="1" w:name="_Hlk168475646"/>
      <w:r w:rsidRPr="00C36B4C">
        <w:rPr>
          <w:rFonts w:ascii="Simplified Arabic" w:hAnsi="Simplified Arabic" w:cs="Simplified Arabic" w:hint="cs"/>
          <w:sz w:val="28"/>
          <w:szCs w:val="28"/>
          <w:rtl/>
        </w:rPr>
        <w:t>يؤكد المؤتمر على أهمية العمل الجماعي للدول الأعضاء في الجمعية العامة للأمم المتحدة، والدول المانحة والدول المضيفة للاجئين الفلسطينيين، ووكالة الأمم المتحدة لغوث وتشغيل اللاجئين الفلسطينيين في الشرق الأدنى (الأونروا) وأصحاب المصلحة للتصويت بأغلبية ساحقة في شهر كانون الأول/ديسمبر 2025 على قرار تجديد تفويض الاونروا لثلاث سنوات جدد تبدأ من 30 حزيران/يونيو 2026 حتى 30 حزيران/يونيو 2029، ويدعو المؤتمر إلى عدم المساس بولاية عمل الاونروا، او إجراء أي تعديل على التفويض الممنوح للأونروا وفق القرار302 والذي تم إقراره من قبل الجمعية العامة .</w:t>
      </w:r>
    </w:p>
    <w:p w:rsidR="00B3059B" w:rsidRPr="00C36B4C" w:rsidRDefault="003E2D03" w:rsidP="00B3059B">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C36B4C">
        <w:rPr>
          <w:rFonts w:ascii="Simplified Arabic" w:hAnsi="Simplified Arabic" w:cs="Simplified Arabic" w:hint="cs"/>
          <w:sz w:val="28"/>
          <w:szCs w:val="28"/>
          <w:rtl/>
        </w:rPr>
        <w:t>أقر</w:t>
      </w:r>
      <w:r w:rsidR="00B3059B" w:rsidRPr="00C36B4C">
        <w:rPr>
          <w:rFonts w:ascii="Simplified Arabic" w:hAnsi="Simplified Arabic" w:cs="Simplified Arabic" w:hint="cs"/>
          <w:color w:val="000000"/>
          <w:sz w:val="28"/>
          <w:szCs w:val="28"/>
          <w:rtl/>
        </w:rPr>
        <w:t xml:space="preserve"> المؤتمر تشكيل مجموعة عمل للدول العربية المضيفة </w:t>
      </w:r>
      <w:r w:rsidRPr="00C36B4C">
        <w:rPr>
          <w:rFonts w:ascii="Simplified Arabic" w:hAnsi="Simplified Arabic" w:cs="Simplified Arabic" w:hint="cs"/>
          <w:color w:val="000000"/>
          <w:sz w:val="28"/>
          <w:szCs w:val="28"/>
          <w:rtl/>
        </w:rPr>
        <w:t>برئاسة المملكة الأردنية الهاشمية ل</w:t>
      </w:r>
      <w:r w:rsidR="00B3059B" w:rsidRPr="00C36B4C">
        <w:rPr>
          <w:rFonts w:ascii="Simplified Arabic" w:hAnsi="Simplified Arabic" w:cs="Simplified Arabic" w:hint="cs"/>
          <w:color w:val="000000"/>
          <w:sz w:val="28"/>
          <w:szCs w:val="28"/>
          <w:rtl/>
        </w:rPr>
        <w:t xml:space="preserve">مراجعة تقرير التقييم الاستراتيجي للأونروا، وما ورد فيه من سيناريوهات محتملة للمضي قدمًا لمعالجة التحديات التي تواجها الأونروا واعداد تقرير حول </w:t>
      </w:r>
      <w:r w:rsidR="00B3059B" w:rsidRPr="00B562A4">
        <w:rPr>
          <w:rFonts w:ascii="Simplified Arabic" w:hAnsi="Simplified Arabic" w:cs="Simplified Arabic" w:hint="cs"/>
          <w:color w:val="000000"/>
          <w:sz w:val="28"/>
          <w:szCs w:val="28"/>
          <w:rtl/>
        </w:rPr>
        <w:t>م</w:t>
      </w:r>
      <w:r w:rsidR="009764F9" w:rsidRPr="00B562A4">
        <w:rPr>
          <w:rFonts w:ascii="Simplified Arabic" w:hAnsi="Simplified Arabic" w:cs="Simplified Arabic" w:hint="cs"/>
          <w:color w:val="000000"/>
          <w:sz w:val="28"/>
          <w:szCs w:val="28"/>
          <w:rtl/>
        </w:rPr>
        <w:t>ا</w:t>
      </w:r>
      <w:r w:rsidRPr="00B562A4">
        <w:rPr>
          <w:rFonts w:ascii="Simplified Arabic" w:hAnsi="Simplified Arabic" w:cs="Simplified Arabic" w:hint="cs"/>
          <w:color w:val="000000"/>
          <w:sz w:val="28"/>
          <w:szCs w:val="28"/>
          <w:rtl/>
        </w:rPr>
        <w:t xml:space="preserve"> </w:t>
      </w:r>
      <w:r w:rsidR="009764F9" w:rsidRPr="00B562A4">
        <w:rPr>
          <w:rFonts w:ascii="Simplified Arabic" w:hAnsi="Simplified Arabic" w:cs="Simplified Arabic" w:hint="cs"/>
          <w:color w:val="000000"/>
          <w:sz w:val="28"/>
          <w:szCs w:val="28"/>
          <w:rtl/>
        </w:rPr>
        <w:t>ت</w:t>
      </w:r>
      <w:r w:rsidR="00B3059B" w:rsidRPr="00B562A4">
        <w:rPr>
          <w:rFonts w:ascii="Simplified Arabic" w:hAnsi="Simplified Arabic" w:cs="Simplified Arabic" w:hint="cs"/>
          <w:color w:val="000000"/>
          <w:sz w:val="28"/>
          <w:szCs w:val="28"/>
          <w:rtl/>
        </w:rPr>
        <w:t>ضمنه التقرير وطرحها على الاطراف المعنية وأصحاب المصلحة، و</w:t>
      </w:r>
      <w:r w:rsidRPr="00B562A4">
        <w:rPr>
          <w:rFonts w:ascii="Simplified Arabic" w:hAnsi="Simplified Arabic" w:cs="Simplified Arabic" w:hint="cs"/>
          <w:color w:val="000000"/>
          <w:sz w:val="28"/>
          <w:szCs w:val="28"/>
          <w:rtl/>
        </w:rPr>
        <w:t>ي</w:t>
      </w:r>
      <w:r w:rsidR="00B3059B" w:rsidRPr="00B562A4">
        <w:rPr>
          <w:rFonts w:ascii="Simplified Arabic" w:hAnsi="Simplified Arabic" w:cs="Simplified Arabic" w:hint="cs"/>
          <w:color w:val="000000"/>
          <w:sz w:val="28"/>
          <w:szCs w:val="28"/>
          <w:rtl/>
        </w:rPr>
        <w:t xml:space="preserve">عتبر المؤتمر </w:t>
      </w:r>
      <w:r w:rsidRPr="00B562A4">
        <w:rPr>
          <w:rFonts w:ascii="Simplified Arabic" w:hAnsi="Simplified Arabic" w:cs="Simplified Arabic" w:hint="cs"/>
          <w:color w:val="000000"/>
          <w:sz w:val="28"/>
          <w:szCs w:val="28"/>
          <w:rtl/>
        </w:rPr>
        <w:t>أ</w:t>
      </w:r>
      <w:r w:rsidR="00B3059B" w:rsidRPr="00B562A4">
        <w:rPr>
          <w:rFonts w:ascii="Simplified Arabic" w:hAnsi="Simplified Arabic" w:cs="Simplified Arabic" w:hint="cs"/>
          <w:color w:val="000000"/>
          <w:sz w:val="28"/>
          <w:szCs w:val="28"/>
          <w:rtl/>
        </w:rPr>
        <w:t>ن</w:t>
      </w:r>
      <w:r w:rsidR="009764F9" w:rsidRPr="00B562A4">
        <w:rPr>
          <w:rFonts w:ascii="Simplified Arabic" w:hAnsi="Simplified Arabic" w:cs="Simplified Arabic" w:hint="cs"/>
          <w:color w:val="000000"/>
          <w:sz w:val="28"/>
          <w:szCs w:val="28"/>
          <w:rtl/>
        </w:rPr>
        <w:t>ما ورد في التقرير من جوانب إيجابية بشأن أهمية دور الاونروا الهام ي تعزيز الاستقرار الإقليمي وأن انهيارها سيخلق تداعيات كارثية على صعيد حقوق الانسان والعمل الانساني</w:t>
      </w:r>
      <w:r w:rsidR="00B3059B" w:rsidRPr="00B562A4">
        <w:rPr>
          <w:rFonts w:ascii="Simplified Arabic" w:hAnsi="Simplified Arabic" w:cs="Simplified Arabic" w:hint="cs"/>
          <w:color w:val="000000"/>
          <w:sz w:val="28"/>
          <w:szCs w:val="28"/>
          <w:rtl/>
        </w:rPr>
        <w:t xml:space="preserve"> ا</w:t>
      </w:r>
      <w:r w:rsidR="00B3059B" w:rsidRPr="00C36B4C">
        <w:rPr>
          <w:rFonts w:ascii="Simplified Arabic" w:hAnsi="Simplified Arabic" w:cs="Simplified Arabic" w:hint="cs"/>
          <w:color w:val="000000"/>
          <w:sz w:val="28"/>
          <w:szCs w:val="28"/>
          <w:rtl/>
        </w:rPr>
        <w:t>لسناريوهات التي تضمنها التقرير تتعارض مع القرار 302 الصادر عن الجمعية العامة للأمم المتحدة، وتصب نحو هدف تفريغ الاونروا ونقل صلاحياتها بشكل تدريجي</w:t>
      </w:r>
      <w:r w:rsidRPr="00C36B4C">
        <w:rPr>
          <w:rFonts w:ascii="Simplified Arabic" w:hAnsi="Simplified Arabic" w:cs="Simplified Arabic" w:hint="cs"/>
          <w:color w:val="000000"/>
          <w:sz w:val="28"/>
          <w:szCs w:val="28"/>
          <w:rtl/>
        </w:rPr>
        <w:t xml:space="preserve"> إ</w:t>
      </w:r>
      <w:r w:rsidR="00B3059B" w:rsidRPr="00C36B4C">
        <w:rPr>
          <w:rFonts w:ascii="Simplified Arabic" w:hAnsi="Simplified Arabic" w:cs="Simplified Arabic" w:hint="cs"/>
          <w:color w:val="000000"/>
          <w:sz w:val="28"/>
          <w:szCs w:val="28"/>
          <w:rtl/>
        </w:rPr>
        <w:t>لى حكومات الدول المضيفة والمنظمات الدولية.</w:t>
      </w:r>
    </w:p>
    <w:p w:rsidR="00B3059B" w:rsidRPr="00C36B4C" w:rsidRDefault="00B3059B" w:rsidP="00B3059B">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C36B4C">
        <w:rPr>
          <w:rFonts w:ascii="Simplified Arabic" w:hAnsi="Simplified Arabic" w:cs="Simplified Arabic" w:hint="cs"/>
          <w:color w:val="000000"/>
          <w:sz w:val="28"/>
          <w:szCs w:val="28"/>
          <w:rtl/>
        </w:rPr>
        <w:t xml:space="preserve">يطالب المؤتمر المجتمع الدولي بالوقوف إمام التزاماته تجاه اللاجئين الفلسطينيين والإيفاء بالتزاماته لدعم موازنة الأونروا ونداءات الطوارئ وزيادة المساعدات المقدمة للاجئين وتحسينها دون ربط ذلك باشتراطات سياسية معينة، لما لذلك من أهمية في تحقيق الاستقرار في المنطقة </w:t>
      </w:r>
      <w:r w:rsidR="005B32BB">
        <w:rPr>
          <w:rFonts w:ascii="Simplified Arabic" w:hAnsi="Simplified Arabic" w:cs="Simplified Arabic" w:hint="cs"/>
          <w:color w:val="000000"/>
          <w:sz w:val="28"/>
          <w:szCs w:val="28"/>
          <w:rtl/>
        </w:rPr>
        <w:t>حتى يتم التوصل</w:t>
      </w:r>
      <w:r w:rsidRPr="00C36B4C">
        <w:rPr>
          <w:rFonts w:ascii="Simplified Arabic" w:hAnsi="Simplified Arabic" w:cs="Simplified Arabic" w:hint="cs"/>
          <w:color w:val="000000"/>
          <w:sz w:val="28"/>
          <w:szCs w:val="28"/>
          <w:rtl/>
        </w:rPr>
        <w:t xml:space="preserve"> للحل المنشود لقضية اللاجئين بالعودة إلى ديارهم وممتلكاتهم طبقاً لما أقرته الشرعية الدولية وخاصة القرار </w:t>
      </w:r>
      <w:proofErr w:type="gramStart"/>
      <w:r w:rsidRPr="00C36B4C">
        <w:rPr>
          <w:rFonts w:ascii="Simplified Arabic" w:hAnsi="Simplified Arabic" w:cs="Simplified Arabic" w:hint="cs"/>
          <w:color w:val="000000"/>
          <w:sz w:val="28"/>
          <w:szCs w:val="28"/>
          <w:rtl/>
        </w:rPr>
        <w:t>194 .</w:t>
      </w:r>
      <w:proofErr w:type="gramEnd"/>
    </w:p>
    <w:p w:rsidR="00B3059B" w:rsidRPr="00C36B4C" w:rsidRDefault="003E2D03" w:rsidP="003E2D03">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C36B4C">
        <w:rPr>
          <w:rFonts w:ascii="Simplified Arabic" w:hAnsi="Simplified Arabic" w:cs="Simplified Arabic" w:hint="cs"/>
          <w:sz w:val="28"/>
          <w:szCs w:val="28"/>
          <w:rtl/>
        </w:rPr>
        <w:t>ي</w:t>
      </w:r>
      <w:r w:rsidR="00B3059B" w:rsidRPr="00C36B4C">
        <w:rPr>
          <w:rFonts w:ascii="Simplified Arabic" w:hAnsi="Simplified Arabic" w:cs="Simplified Arabic" w:hint="cs"/>
          <w:sz w:val="28"/>
          <w:szCs w:val="28"/>
          <w:rtl/>
        </w:rPr>
        <w:t xml:space="preserve">حذر المؤتمر من خطورة التحديات السياسية والتشغيلية المالية التي تواجهها الأونروا في ظل عدم وجود أي </w:t>
      </w:r>
      <w:r w:rsidR="005B32BB">
        <w:rPr>
          <w:rFonts w:ascii="Simplified Arabic" w:hAnsi="Simplified Arabic" w:cs="Simplified Arabic" w:hint="cs"/>
          <w:sz w:val="28"/>
          <w:szCs w:val="28"/>
          <w:rtl/>
        </w:rPr>
        <w:t>مساهمات</w:t>
      </w:r>
      <w:r w:rsidR="00B3059B" w:rsidRPr="00C36B4C">
        <w:rPr>
          <w:rFonts w:ascii="Simplified Arabic" w:hAnsi="Simplified Arabic" w:cs="Simplified Arabic" w:hint="cs"/>
          <w:sz w:val="28"/>
          <w:szCs w:val="28"/>
          <w:rtl/>
        </w:rPr>
        <w:t xml:space="preserve"> إضافية تغطي العجز المالي في ميزانية </w:t>
      </w:r>
      <w:r w:rsidR="005B32BB">
        <w:rPr>
          <w:rFonts w:ascii="Simplified Arabic" w:hAnsi="Simplified Arabic" w:cs="Simplified Arabic" w:hint="cs"/>
          <w:sz w:val="28"/>
          <w:szCs w:val="28"/>
          <w:rtl/>
        </w:rPr>
        <w:t>البرامج للعام 2025</w:t>
      </w:r>
      <w:r w:rsidR="00B3059B" w:rsidRPr="00C36B4C">
        <w:rPr>
          <w:rFonts w:ascii="Simplified Arabic" w:hAnsi="Simplified Arabic" w:cs="Simplified Arabic" w:hint="cs"/>
          <w:sz w:val="28"/>
          <w:szCs w:val="28"/>
          <w:rtl/>
        </w:rPr>
        <w:t xml:space="preserve"> الذي يقدر بـ 200 مليون دولار على ولاية عمل الاونروا وخدماتها الأساسية، وعدم قدرتها على صرف رواتب موظفيها والتي ستحمل مخاطر جسيمة التي قد تنجم عنها، انهيار بيئة العمل </w:t>
      </w:r>
      <w:r w:rsidR="00B3059B" w:rsidRPr="00C36B4C">
        <w:rPr>
          <w:rFonts w:ascii="Simplified Arabic" w:hAnsi="Simplified Arabic" w:cs="Simplified Arabic" w:hint="cs"/>
          <w:sz w:val="28"/>
          <w:szCs w:val="28"/>
          <w:rtl/>
        </w:rPr>
        <w:lastRenderedPageBreak/>
        <w:t xml:space="preserve">أو تراجع الخدمات المقدمة للاجئين، أو تفاقم الأزمة الإنسانية في مناطق العمليات كافة، </w:t>
      </w:r>
      <w:r w:rsidR="00F66DE7" w:rsidRPr="00C36B4C">
        <w:rPr>
          <w:rFonts w:ascii="Simplified Arabic" w:hAnsi="Simplified Arabic" w:cs="Simplified Arabic" w:hint="cs"/>
          <w:sz w:val="28"/>
          <w:szCs w:val="28"/>
          <w:rtl/>
        </w:rPr>
        <w:t>ويدعو</w:t>
      </w:r>
      <w:r w:rsidR="00B3059B" w:rsidRPr="00C36B4C">
        <w:rPr>
          <w:rFonts w:ascii="Simplified Arabic" w:hAnsi="Simplified Arabic" w:cs="Simplified Arabic" w:hint="cs"/>
          <w:sz w:val="28"/>
          <w:szCs w:val="28"/>
          <w:rtl/>
        </w:rPr>
        <w:t xml:space="preserve"> المؤتمر المانحين الى تقديم تمويل إضافي يغطي قيمة العجز المالي القائم.</w:t>
      </w:r>
    </w:p>
    <w:p w:rsidR="00B3059B" w:rsidRPr="00C36B4C" w:rsidRDefault="003E2D03" w:rsidP="003E2D03">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C36B4C">
        <w:rPr>
          <w:rFonts w:ascii="Simplified Arabic" w:hAnsi="Simplified Arabic" w:cs="Simplified Arabic" w:hint="cs"/>
          <w:color w:val="000000"/>
          <w:sz w:val="28"/>
          <w:szCs w:val="28"/>
          <w:rtl/>
        </w:rPr>
        <w:t>يدعو</w:t>
      </w:r>
      <w:r w:rsidR="00B3059B" w:rsidRPr="00C36B4C">
        <w:rPr>
          <w:rFonts w:ascii="Simplified Arabic" w:hAnsi="Simplified Arabic" w:cs="Simplified Arabic" w:hint="cs"/>
          <w:color w:val="000000"/>
          <w:sz w:val="28"/>
          <w:szCs w:val="28"/>
          <w:rtl/>
        </w:rPr>
        <w:t xml:space="preserve"> المؤتمر إدارة الاونروا </w:t>
      </w:r>
      <w:r w:rsidRPr="00C36B4C">
        <w:rPr>
          <w:rFonts w:ascii="Simplified Arabic" w:hAnsi="Simplified Arabic" w:cs="Simplified Arabic" w:hint="cs"/>
          <w:color w:val="000000"/>
          <w:sz w:val="28"/>
          <w:szCs w:val="28"/>
          <w:rtl/>
        </w:rPr>
        <w:t>إ</w:t>
      </w:r>
      <w:r w:rsidR="00B3059B" w:rsidRPr="00C36B4C">
        <w:rPr>
          <w:rFonts w:ascii="Simplified Arabic" w:hAnsi="Simplified Arabic" w:cs="Simplified Arabic" w:hint="cs"/>
          <w:color w:val="000000"/>
          <w:sz w:val="28"/>
          <w:szCs w:val="28"/>
          <w:rtl/>
        </w:rPr>
        <w:t>لى التحرك لحشد تمويل عاجل وكافٍ من الدول الأعضاء يغطي العجز المالي في الميزانية الاعتيادية الذي يقدر بـ 200 مليون دولار؛ لحماية الخدمات الحيوية، واستدامة عملياتها لما بعد أغسطس/ اب 2025</w:t>
      </w:r>
      <w:r w:rsidR="00F66DE7" w:rsidRPr="00C36B4C">
        <w:rPr>
          <w:rFonts w:ascii="Simplified Arabic" w:hAnsi="Simplified Arabic" w:cs="Simplified Arabic" w:hint="cs"/>
          <w:color w:val="000000"/>
          <w:sz w:val="28"/>
          <w:szCs w:val="28"/>
          <w:rtl/>
        </w:rPr>
        <w:t>، ويرفض المؤتمر أن تعالج الأونروا أزمتها المالية على حساب العاملين او اللاجئين.</w:t>
      </w:r>
    </w:p>
    <w:p w:rsidR="00B3059B" w:rsidRPr="00C36B4C" w:rsidRDefault="003E2D03" w:rsidP="003E2D03">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tl/>
        </w:rPr>
      </w:pPr>
      <w:r w:rsidRPr="00C36B4C">
        <w:rPr>
          <w:rFonts w:ascii="Simplified Arabic" w:hAnsi="Simplified Arabic" w:cs="Simplified Arabic" w:hint="cs"/>
          <w:color w:val="000000"/>
          <w:sz w:val="28"/>
          <w:szCs w:val="28"/>
          <w:rtl/>
        </w:rPr>
        <w:t>يؤ</w:t>
      </w:r>
      <w:r w:rsidR="00B3059B" w:rsidRPr="00C36B4C">
        <w:rPr>
          <w:rFonts w:ascii="Simplified Arabic" w:hAnsi="Simplified Arabic" w:cs="Simplified Arabic" w:hint="cs"/>
          <w:color w:val="000000"/>
          <w:sz w:val="28"/>
          <w:szCs w:val="28"/>
          <w:rtl/>
        </w:rPr>
        <w:t xml:space="preserve">كد المؤتمر على اهمية التنسيق المسبق مع الدول العربية المضيفة للاجئين في أي خطوات او إجراءات او قرارات تتخذها الاونروا ذات صلة مباشرة بالخدمات او حقوق العاملين، لإيجاد صيغة مشتركة متوافق عليها لمعالجة القضايا العالقة، والخروج بقرارات صائبة تعالج التحديات التي تواجه عمل الاونروا وتحمي ولايتها وخدماتها وتحمي حقوق العاملين لديها دون المساس بها. </w:t>
      </w:r>
    </w:p>
    <w:p w:rsidR="00B3059B" w:rsidRPr="00C36B4C" w:rsidRDefault="003E2D03" w:rsidP="003E2D03">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C36B4C">
        <w:rPr>
          <w:rFonts w:ascii="Simplified Arabic" w:hAnsi="Simplified Arabic" w:cs="Simplified Arabic" w:hint="cs"/>
          <w:color w:val="000000"/>
          <w:sz w:val="28"/>
          <w:szCs w:val="28"/>
          <w:rtl/>
        </w:rPr>
        <w:t>يؤ</w:t>
      </w:r>
      <w:r w:rsidR="00B3059B" w:rsidRPr="00C36B4C">
        <w:rPr>
          <w:rFonts w:ascii="Simplified Arabic" w:hAnsi="Simplified Arabic" w:cs="Simplified Arabic" w:hint="cs"/>
          <w:color w:val="000000"/>
          <w:sz w:val="28"/>
          <w:szCs w:val="28"/>
          <w:rtl/>
        </w:rPr>
        <w:t>كد المؤتمر على اهمية تعزيز الثقة والتواصل بين إدارة وممثلي الموظفين باعتبارها السبيل الأمثل لضمان استقرار الاونروا واستمرارية خدماتها للاجئين</w:t>
      </w:r>
      <w:r w:rsidR="00F66DE7" w:rsidRPr="00C36B4C">
        <w:rPr>
          <w:rFonts w:ascii="Simplified Arabic" w:hAnsi="Simplified Arabic" w:cs="Simplified Arabic" w:hint="cs"/>
          <w:color w:val="000000"/>
          <w:sz w:val="28"/>
          <w:szCs w:val="28"/>
          <w:rtl/>
        </w:rPr>
        <w:t>،</w:t>
      </w:r>
      <w:r w:rsidR="00B3059B" w:rsidRPr="00C36B4C">
        <w:rPr>
          <w:rFonts w:ascii="Simplified Arabic" w:hAnsi="Simplified Arabic" w:cs="Simplified Arabic" w:hint="cs"/>
          <w:color w:val="000000"/>
          <w:sz w:val="28"/>
          <w:szCs w:val="28"/>
          <w:rtl/>
        </w:rPr>
        <w:t xml:space="preserve"> </w:t>
      </w:r>
      <w:r w:rsidRPr="00C36B4C">
        <w:rPr>
          <w:rFonts w:ascii="Simplified Arabic" w:hAnsi="Simplified Arabic" w:cs="Simplified Arabic" w:hint="cs"/>
          <w:color w:val="000000"/>
          <w:sz w:val="28"/>
          <w:szCs w:val="28"/>
          <w:rtl/>
        </w:rPr>
        <w:t>ويدعو</w:t>
      </w:r>
      <w:r w:rsidR="00B3059B" w:rsidRPr="00C36B4C">
        <w:rPr>
          <w:rFonts w:ascii="Simplified Arabic" w:hAnsi="Simplified Arabic" w:cs="Simplified Arabic" w:hint="cs"/>
          <w:color w:val="000000"/>
          <w:sz w:val="28"/>
          <w:szCs w:val="28"/>
          <w:rtl/>
        </w:rPr>
        <w:t xml:space="preserve"> المؤتمر</w:t>
      </w:r>
      <w:r w:rsidRPr="00C36B4C">
        <w:rPr>
          <w:rFonts w:ascii="Simplified Arabic" w:hAnsi="Simplified Arabic" w:cs="Simplified Arabic" w:hint="cs"/>
          <w:color w:val="000000"/>
          <w:sz w:val="28"/>
          <w:szCs w:val="28"/>
          <w:rtl/>
        </w:rPr>
        <w:t xml:space="preserve"> </w:t>
      </w:r>
      <w:r w:rsidR="00B3059B" w:rsidRPr="00C36B4C">
        <w:rPr>
          <w:rFonts w:ascii="Simplified Arabic" w:hAnsi="Simplified Arabic" w:cs="Simplified Arabic" w:hint="cs"/>
          <w:color w:val="000000"/>
          <w:sz w:val="28"/>
          <w:szCs w:val="28"/>
          <w:rtl/>
        </w:rPr>
        <w:t>الاونروا الى اعادة النظر في كافة قرارات الفصل بحق أعضاء اتحاد لبنان وغزة والضفة الغربية، وكذلك الموظفين المفصولين من إقليم غزة على خلفية اتهامات مرتبطة بأحداث 7 أكتوبر، دون أن تثبت إدانتهم بأي أدلة قانونية.</w:t>
      </w:r>
    </w:p>
    <w:p w:rsidR="00B3059B" w:rsidRPr="00C36B4C" w:rsidRDefault="003E2D03" w:rsidP="003E2D03">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C36B4C">
        <w:rPr>
          <w:rFonts w:ascii="Simplified Arabic" w:hAnsi="Simplified Arabic" w:cs="Simplified Arabic" w:hint="cs"/>
          <w:color w:val="000000"/>
          <w:sz w:val="28"/>
          <w:szCs w:val="28"/>
          <w:rtl/>
        </w:rPr>
        <w:t>يؤ</w:t>
      </w:r>
      <w:r w:rsidR="00B3059B" w:rsidRPr="00C36B4C">
        <w:rPr>
          <w:rFonts w:ascii="Simplified Arabic" w:hAnsi="Simplified Arabic" w:cs="Simplified Arabic" w:hint="cs"/>
          <w:color w:val="000000"/>
          <w:sz w:val="28"/>
          <w:szCs w:val="28"/>
          <w:rtl/>
        </w:rPr>
        <w:t xml:space="preserve">كد المؤتمر بان قرارات الاونروا بتقلص خدماتها الصحية في لبنان، وعدم تغطية تكاليف الاستشفاء للاجئين الفلسطينيين في المستشفيات غير المتعاقدة معها لا يراعي واقع المخيمات الفلسطينية في لبنان والظروف المعيشية الصعبة للاجئين الفلسطينيين، </w:t>
      </w:r>
      <w:r w:rsidR="00F66DE7" w:rsidRPr="00C36B4C">
        <w:rPr>
          <w:rFonts w:ascii="Simplified Arabic" w:hAnsi="Simplified Arabic" w:cs="Simplified Arabic" w:hint="cs"/>
          <w:color w:val="000000"/>
          <w:sz w:val="28"/>
          <w:szCs w:val="28"/>
          <w:rtl/>
        </w:rPr>
        <w:t>ويدعو</w:t>
      </w:r>
      <w:r w:rsidR="00B3059B" w:rsidRPr="00C36B4C">
        <w:rPr>
          <w:rFonts w:ascii="Simplified Arabic" w:hAnsi="Simplified Arabic" w:cs="Simplified Arabic" w:hint="cs"/>
          <w:color w:val="000000"/>
          <w:sz w:val="28"/>
          <w:szCs w:val="28"/>
          <w:rtl/>
        </w:rPr>
        <w:t xml:space="preserve"> الاونروا إلى إعادة النظر في قراراتها المتخذة </w:t>
      </w:r>
      <w:proofErr w:type="gramStart"/>
      <w:r w:rsidR="00B3059B" w:rsidRPr="00C36B4C">
        <w:rPr>
          <w:rFonts w:ascii="Simplified Arabic" w:hAnsi="Simplified Arabic" w:cs="Simplified Arabic" w:hint="cs"/>
          <w:color w:val="000000"/>
          <w:sz w:val="28"/>
          <w:szCs w:val="28"/>
          <w:rtl/>
        </w:rPr>
        <w:t>بشان</w:t>
      </w:r>
      <w:proofErr w:type="gramEnd"/>
      <w:r w:rsidR="00B3059B" w:rsidRPr="00C36B4C">
        <w:rPr>
          <w:rFonts w:ascii="Simplified Arabic" w:hAnsi="Simplified Arabic" w:cs="Simplified Arabic" w:hint="cs"/>
          <w:color w:val="000000"/>
          <w:sz w:val="28"/>
          <w:szCs w:val="28"/>
          <w:rtl/>
        </w:rPr>
        <w:t xml:space="preserve"> الخدمات الصحية والاستشفاء، والعودة إلى نظام الاستشفاء والطبابة للعام 2015، وتوسيع دائرة التعاقد مع المستشفيات في لبنان دون تحميلهم اية اعباء مالية اضافية خارج عن قدرتهم المادية.</w:t>
      </w:r>
    </w:p>
    <w:p w:rsidR="00F66DE7" w:rsidRPr="00C36B4C" w:rsidRDefault="009764F9" w:rsidP="00F66DE7">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B562A4">
        <w:rPr>
          <w:rFonts w:ascii="Simplified Arabic" w:hAnsi="Simplified Arabic" w:cs="Simplified Arabic" w:hint="cs"/>
          <w:color w:val="000000"/>
          <w:sz w:val="28"/>
          <w:szCs w:val="28"/>
          <w:rtl/>
        </w:rPr>
        <w:t>يعرب</w:t>
      </w:r>
      <w:r w:rsidR="00F66DE7" w:rsidRPr="00B562A4">
        <w:rPr>
          <w:rFonts w:ascii="Simplified Arabic" w:hAnsi="Simplified Arabic" w:cs="Simplified Arabic" w:hint="cs"/>
          <w:color w:val="000000"/>
          <w:sz w:val="28"/>
          <w:szCs w:val="28"/>
          <w:rtl/>
        </w:rPr>
        <w:t xml:space="preserve"> ا</w:t>
      </w:r>
      <w:r w:rsidR="00F66DE7" w:rsidRPr="00C36B4C">
        <w:rPr>
          <w:rFonts w:ascii="Simplified Arabic" w:hAnsi="Simplified Arabic" w:cs="Simplified Arabic" w:hint="cs"/>
          <w:color w:val="000000"/>
          <w:sz w:val="28"/>
          <w:szCs w:val="28"/>
          <w:rtl/>
        </w:rPr>
        <w:t>لمؤتمر</w:t>
      </w:r>
      <w:r>
        <w:rPr>
          <w:rFonts w:ascii="Simplified Arabic" w:hAnsi="Simplified Arabic" w:cs="Simplified Arabic" w:hint="cs"/>
          <w:color w:val="000000"/>
          <w:sz w:val="28"/>
          <w:szCs w:val="28"/>
          <w:rtl/>
        </w:rPr>
        <w:t xml:space="preserve"> عن قلقه ل</w:t>
      </w:r>
      <w:r w:rsidR="00F66DE7" w:rsidRPr="00C36B4C">
        <w:rPr>
          <w:rFonts w:ascii="Simplified Arabic" w:hAnsi="Simplified Arabic" w:cs="Simplified Arabic" w:hint="cs"/>
          <w:color w:val="000000"/>
          <w:sz w:val="28"/>
          <w:szCs w:val="28"/>
          <w:rtl/>
        </w:rPr>
        <w:t xml:space="preserve">تخفيض الاونروا للمساعدات النقدية المقدمة في سوريا من 40.5 دولاراً إلى 15 دولاراً شهرياً للشخص الواحد في عام 2024 وعدم صرف المساعدات النقدية في العام 2025 </w:t>
      </w:r>
      <w:r w:rsidRPr="00B562A4">
        <w:rPr>
          <w:rFonts w:ascii="Simplified Arabic" w:hAnsi="Simplified Arabic" w:cs="Simplified Arabic" w:hint="cs"/>
          <w:color w:val="000000"/>
          <w:sz w:val="28"/>
          <w:szCs w:val="28"/>
          <w:rtl/>
        </w:rPr>
        <w:t>بما يهدد تفاقم الازمات الإنسانية المركبة للاجئين الفلسطينيين في سوريا</w:t>
      </w:r>
      <w:r>
        <w:rPr>
          <w:rFonts w:ascii="Simplified Arabic" w:hAnsi="Simplified Arabic" w:cs="Simplified Arabic" w:hint="cs"/>
          <w:color w:val="000000"/>
          <w:sz w:val="28"/>
          <w:szCs w:val="28"/>
          <w:rtl/>
        </w:rPr>
        <w:t xml:space="preserve"> و</w:t>
      </w:r>
      <w:r w:rsidR="00F66DE7" w:rsidRPr="00C36B4C">
        <w:rPr>
          <w:rFonts w:ascii="Simplified Arabic" w:hAnsi="Simplified Arabic" w:cs="Simplified Arabic" w:hint="cs"/>
          <w:color w:val="000000"/>
          <w:sz w:val="28"/>
          <w:szCs w:val="28"/>
          <w:rtl/>
        </w:rPr>
        <w:t xml:space="preserve">يدعو المؤتمر إلى إعادة صرف المساعدات النقدية للاجئين الفلسطينيين في سوريا دون أي تخفيض. </w:t>
      </w:r>
    </w:p>
    <w:p w:rsidR="00B3059B" w:rsidRPr="00C36B4C" w:rsidRDefault="003E2D03" w:rsidP="003E2D03">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C36B4C">
        <w:rPr>
          <w:rFonts w:ascii="Simplified Arabic" w:hAnsi="Simplified Arabic" w:cs="Simplified Arabic" w:hint="cs"/>
          <w:color w:val="000000"/>
          <w:sz w:val="28"/>
          <w:szCs w:val="28"/>
          <w:rtl/>
        </w:rPr>
        <w:t>يدين</w:t>
      </w:r>
      <w:r w:rsidR="00B3059B" w:rsidRPr="00C36B4C">
        <w:rPr>
          <w:rFonts w:ascii="Simplified Arabic" w:hAnsi="Simplified Arabic" w:cs="Simplified Arabic" w:hint="cs"/>
          <w:color w:val="000000"/>
          <w:sz w:val="28"/>
          <w:szCs w:val="28"/>
          <w:rtl/>
        </w:rPr>
        <w:t xml:space="preserve"> المؤتمر، قرار سلطات الاحتلال الإسرائيلي إغلاق ست مدارس تابعة لوكالة "الأونروا" في مخيم شعفاط وسلوان ووادي الجوز وصور باهر بمدينة القدس المحتلة في مطلع شهر مايو/أيار </w:t>
      </w:r>
      <w:r w:rsidRPr="00C36B4C">
        <w:rPr>
          <w:rFonts w:ascii="Simplified Arabic" w:hAnsi="Simplified Arabic" w:cs="Simplified Arabic" w:hint="cs"/>
          <w:color w:val="000000"/>
          <w:sz w:val="28"/>
          <w:szCs w:val="28"/>
          <w:rtl/>
        </w:rPr>
        <w:t>2025</w:t>
      </w:r>
      <w:r w:rsidR="00B3059B" w:rsidRPr="00C36B4C">
        <w:rPr>
          <w:rFonts w:ascii="Simplified Arabic" w:hAnsi="Simplified Arabic" w:cs="Simplified Arabic" w:hint="cs"/>
          <w:color w:val="000000"/>
          <w:sz w:val="28"/>
          <w:szCs w:val="28"/>
          <w:rtl/>
        </w:rPr>
        <w:t xml:space="preserve"> والذي </w:t>
      </w:r>
      <w:r w:rsidR="00F66DE7" w:rsidRPr="00C36B4C">
        <w:rPr>
          <w:rFonts w:ascii="Simplified Arabic" w:hAnsi="Simplified Arabic" w:cs="Simplified Arabic" w:hint="cs"/>
          <w:color w:val="000000"/>
          <w:sz w:val="28"/>
          <w:szCs w:val="28"/>
          <w:rtl/>
        </w:rPr>
        <w:t>ي</w:t>
      </w:r>
      <w:r w:rsidR="00B3059B" w:rsidRPr="00C36B4C">
        <w:rPr>
          <w:rFonts w:ascii="Simplified Arabic" w:hAnsi="Simplified Arabic" w:cs="Simplified Arabic" w:hint="cs"/>
          <w:color w:val="000000"/>
          <w:sz w:val="28"/>
          <w:szCs w:val="28"/>
          <w:rtl/>
        </w:rPr>
        <w:t xml:space="preserve">أتي في إطار الإجراءات والسياسات غير القانونية التي تستهدف </w:t>
      </w:r>
      <w:r w:rsidR="00B3059B" w:rsidRPr="00C36B4C">
        <w:rPr>
          <w:rFonts w:ascii="Simplified Arabic" w:hAnsi="Simplified Arabic" w:cs="Simplified Arabic" w:hint="cs"/>
          <w:color w:val="000000"/>
          <w:sz w:val="28"/>
          <w:szCs w:val="28"/>
          <w:rtl/>
        </w:rPr>
        <w:lastRenderedPageBreak/>
        <w:t>وجود الوكالة ودورها خاصة في مدينة القدس، والذي يشكل انتهاكا صارخا لميثاق الأمم المتحدة وقراراتها ذات الصلة بما في ذلك القرار 302، و</w:t>
      </w:r>
      <w:r w:rsidRPr="00C36B4C">
        <w:rPr>
          <w:rFonts w:ascii="Simplified Arabic" w:hAnsi="Simplified Arabic" w:cs="Simplified Arabic" w:hint="cs"/>
          <w:color w:val="000000"/>
          <w:sz w:val="28"/>
          <w:szCs w:val="28"/>
          <w:rtl/>
        </w:rPr>
        <w:t>ي</w:t>
      </w:r>
      <w:r w:rsidR="00B3059B" w:rsidRPr="00C36B4C">
        <w:rPr>
          <w:rFonts w:ascii="Simplified Arabic" w:hAnsi="Simplified Arabic" w:cs="Simplified Arabic" w:hint="cs"/>
          <w:color w:val="000000"/>
          <w:sz w:val="28"/>
          <w:szCs w:val="28"/>
          <w:rtl/>
        </w:rPr>
        <w:t xml:space="preserve">طالب المؤتمر الأمم المتحدة </w:t>
      </w:r>
      <w:r w:rsidR="009764F9" w:rsidRPr="00B562A4">
        <w:rPr>
          <w:rFonts w:ascii="Simplified Arabic" w:hAnsi="Simplified Arabic" w:cs="Simplified Arabic" w:hint="cs"/>
          <w:color w:val="000000"/>
          <w:sz w:val="28"/>
          <w:szCs w:val="28"/>
          <w:rtl/>
        </w:rPr>
        <w:t>بمواصلة جهودها</w:t>
      </w:r>
      <w:r w:rsidR="00B3059B" w:rsidRPr="00C36B4C">
        <w:rPr>
          <w:rFonts w:ascii="Simplified Arabic" w:hAnsi="Simplified Arabic" w:cs="Simplified Arabic" w:hint="cs"/>
          <w:color w:val="000000"/>
          <w:sz w:val="28"/>
          <w:szCs w:val="28"/>
          <w:rtl/>
        </w:rPr>
        <w:t xml:space="preserve"> </w:t>
      </w:r>
      <w:r w:rsidR="009764F9">
        <w:rPr>
          <w:rFonts w:ascii="Simplified Arabic" w:hAnsi="Simplified Arabic" w:cs="Simplified Arabic" w:hint="cs"/>
          <w:color w:val="000000"/>
          <w:sz w:val="28"/>
          <w:szCs w:val="28"/>
          <w:rtl/>
        </w:rPr>
        <w:t>ل</w:t>
      </w:r>
      <w:r w:rsidR="00B3059B" w:rsidRPr="00C36B4C">
        <w:rPr>
          <w:rFonts w:ascii="Simplified Arabic" w:hAnsi="Simplified Arabic" w:cs="Simplified Arabic" w:hint="cs"/>
          <w:color w:val="000000"/>
          <w:sz w:val="28"/>
          <w:szCs w:val="28"/>
          <w:rtl/>
        </w:rPr>
        <w:t>لضغط على دولة الاحتلال الاسرائيلي لتجميد العمل بالقانونين اللذين يحظران عمل الأونروا في مدينة القدس المحتلة، والتراجع عن قرار اغلاق مدارس القدس الذي يحرم ما يزيد عن 800 طفل من اللاجئين الفلسطينيين من حقهم الأساسي في التعليم.</w:t>
      </w:r>
    </w:p>
    <w:p w:rsidR="00B3059B" w:rsidRPr="00C36B4C" w:rsidRDefault="003E2D03" w:rsidP="003E2D03">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tl/>
        </w:rPr>
      </w:pPr>
      <w:r w:rsidRPr="00C36B4C">
        <w:rPr>
          <w:rFonts w:ascii="Simplified Arabic" w:hAnsi="Simplified Arabic" w:cs="Simplified Arabic" w:hint="cs"/>
          <w:color w:val="000000"/>
          <w:sz w:val="28"/>
          <w:szCs w:val="28"/>
          <w:rtl/>
        </w:rPr>
        <w:t>ي</w:t>
      </w:r>
      <w:r w:rsidR="00B3059B" w:rsidRPr="00C36B4C">
        <w:rPr>
          <w:rFonts w:ascii="Simplified Arabic" w:hAnsi="Simplified Arabic" w:cs="Simplified Arabic" w:hint="cs"/>
          <w:color w:val="000000"/>
          <w:sz w:val="28"/>
          <w:szCs w:val="28"/>
          <w:rtl/>
        </w:rPr>
        <w:t>رحب المؤتمر بعودة التمويل السويسري للأونروا الذي سيساهم في تمكين الاونروا من الاستمرار بولاية عملها وفق تفويضها الممنوح لها بالقرار 302 مع تفاقم أزمتها المالية المستأصلة، و</w:t>
      </w:r>
      <w:r w:rsidR="00F66DE7" w:rsidRPr="00C36B4C">
        <w:rPr>
          <w:rFonts w:ascii="Simplified Arabic" w:hAnsi="Simplified Arabic" w:cs="Simplified Arabic" w:hint="cs"/>
          <w:color w:val="000000"/>
          <w:sz w:val="28"/>
          <w:szCs w:val="28"/>
          <w:rtl/>
        </w:rPr>
        <w:t>يع</w:t>
      </w:r>
      <w:r w:rsidR="00B3059B" w:rsidRPr="00C36B4C">
        <w:rPr>
          <w:rFonts w:ascii="Simplified Arabic" w:hAnsi="Simplified Arabic" w:cs="Simplified Arabic" w:hint="cs"/>
          <w:color w:val="000000"/>
          <w:sz w:val="28"/>
          <w:szCs w:val="28"/>
          <w:rtl/>
        </w:rPr>
        <w:t>تبر القرار تطوراً ايجابياً بموقف سويسرا تجاه دعم ولاية عمل الاونروا وخطوة تصحيحية لقرارها بتجميد تمويلها في شباط</w:t>
      </w:r>
      <w:r w:rsidR="00F66DE7" w:rsidRPr="00C36B4C">
        <w:rPr>
          <w:rFonts w:ascii="Simplified Arabic" w:hAnsi="Simplified Arabic" w:cs="Simplified Arabic" w:hint="cs"/>
          <w:color w:val="000000"/>
          <w:sz w:val="28"/>
          <w:szCs w:val="28"/>
          <w:rtl/>
        </w:rPr>
        <w:t>/فبراير</w:t>
      </w:r>
      <w:r w:rsidR="00B3059B" w:rsidRPr="00C36B4C">
        <w:rPr>
          <w:rFonts w:ascii="Simplified Arabic" w:hAnsi="Simplified Arabic" w:cs="Simplified Arabic" w:hint="cs"/>
          <w:color w:val="000000"/>
          <w:sz w:val="28"/>
          <w:szCs w:val="28"/>
          <w:rtl/>
        </w:rPr>
        <w:t xml:space="preserve"> </w:t>
      </w:r>
      <w:r w:rsidR="00F66DE7" w:rsidRPr="00C36B4C">
        <w:rPr>
          <w:rFonts w:ascii="Simplified Arabic" w:hAnsi="Simplified Arabic" w:cs="Simplified Arabic" w:hint="cs"/>
          <w:color w:val="000000"/>
          <w:sz w:val="28"/>
          <w:szCs w:val="28"/>
          <w:rtl/>
        </w:rPr>
        <w:t>2025</w:t>
      </w:r>
      <w:r w:rsidR="00B3059B" w:rsidRPr="00C36B4C">
        <w:rPr>
          <w:rFonts w:ascii="Simplified Arabic" w:hAnsi="Simplified Arabic" w:cs="Simplified Arabic" w:hint="cs"/>
          <w:color w:val="000000"/>
          <w:sz w:val="28"/>
          <w:szCs w:val="28"/>
          <w:rtl/>
        </w:rPr>
        <w:t xml:space="preserve"> </w:t>
      </w:r>
      <w:r w:rsidR="00F66DE7" w:rsidRPr="00C36B4C">
        <w:rPr>
          <w:rFonts w:ascii="Simplified Arabic" w:hAnsi="Simplified Arabic" w:cs="Simplified Arabic" w:hint="cs"/>
          <w:color w:val="000000"/>
          <w:sz w:val="28"/>
          <w:szCs w:val="28"/>
          <w:rtl/>
        </w:rPr>
        <w:t>ويطالب</w:t>
      </w:r>
      <w:r w:rsidR="00B3059B" w:rsidRPr="00C36B4C">
        <w:rPr>
          <w:rFonts w:ascii="Simplified Arabic" w:hAnsi="Simplified Arabic" w:cs="Simplified Arabic" w:hint="cs"/>
          <w:color w:val="000000"/>
          <w:sz w:val="28"/>
          <w:szCs w:val="28"/>
          <w:rtl/>
        </w:rPr>
        <w:t xml:space="preserve"> </w:t>
      </w:r>
      <w:r w:rsidR="00F66DE7" w:rsidRPr="00C36B4C">
        <w:rPr>
          <w:rFonts w:ascii="Simplified Arabic" w:hAnsi="Simplified Arabic" w:cs="Simplified Arabic" w:hint="cs"/>
          <w:color w:val="000000"/>
          <w:sz w:val="28"/>
          <w:szCs w:val="28"/>
          <w:rtl/>
        </w:rPr>
        <w:t>ب</w:t>
      </w:r>
      <w:r w:rsidR="00B3059B" w:rsidRPr="00C36B4C">
        <w:rPr>
          <w:rFonts w:ascii="Simplified Arabic" w:hAnsi="Simplified Arabic" w:cs="Simplified Arabic" w:hint="cs"/>
          <w:color w:val="000000"/>
          <w:sz w:val="28"/>
          <w:szCs w:val="28"/>
          <w:rtl/>
        </w:rPr>
        <w:t>استكمال</w:t>
      </w:r>
      <w:r w:rsidR="00F66DE7" w:rsidRPr="00C36B4C">
        <w:rPr>
          <w:rFonts w:ascii="Simplified Arabic" w:hAnsi="Simplified Arabic" w:cs="Simplified Arabic" w:hint="cs"/>
          <w:color w:val="000000"/>
          <w:sz w:val="28"/>
          <w:szCs w:val="28"/>
          <w:rtl/>
        </w:rPr>
        <w:t xml:space="preserve"> مساهمتها</w:t>
      </w:r>
      <w:r w:rsidR="00B3059B" w:rsidRPr="00C36B4C">
        <w:rPr>
          <w:rFonts w:ascii="Simplified Arabic" w:hAnsi="Simplified Arabic" w:cs="Simplified Arabic" w:hint="cs"/>
          <w:color w:val="000000"/>
          <w:sz w:val="28"/>
          <w:szCs w:val="28"/>
          <w:rtl/>
        </w:rPr>
        <w:t xml:space="preserve"> </w:t>
      </w:r>
      <w:r w:rsidR="00F66DE7" w:rsidRPr="00C36B4C">
        <w:rPr>
          <w:rFonts w:ascii="Simplified Arabic" w:hAnsi="Simplified Arabic" w:cs="Simplified Arabic" w:hint="cs"/>
          <w:color w:val="000000"/>
          <w:sz w:val="28"/>
          <w:szCs w:val="28"/>
          <w:rtl/>
        </w:rPr>
        <w:t>ب</w:t>
      </w:r>
      <w:r w:rsidR="00B3059B" w:rsidRPr="00C36B4C">
        <w:rPr>
          <w:rFonts w:ascii="Simplified Arabic" w:hAnsi="Simplified Arabic" w:cs="Simplified Arabic" w:hint="cs"/>
          <w:color w:val="000000"/>
          <w:sz w:val="28"/>
          <w:szCs w:val="28"/>
          <w:rtl/>
        </w:rPr>
        <w:t>تمويل غير مخصص يشمل عمليات الأونروا في اقاليمها الخمسة.</w:t>
      </w:r>
    </w:p>
    <w:p w:rsidR="00B3059B" w:rsidRPr="00C36B4C" w:rsidRDefault="003E2D03" w:rsidP="003E2D03">
      <w:pPr>
        <w:pStyle w:val="ListParagraph"/>
        <w:numPr>
          <w:ilvl w:val="0"/>
          <w:numId w:val="26"/>
        </w:numPr>
        <w:bidi/>
        <w:spacing w:after="0" w:line="240" w:lineRule="auto"/>
        <w:ind w:left="476" w:hanging="450"/>
        <w:jc w:val="both"/>
        <w:rPr>
          <w:rFonts w:ascii="Simplified Arabic" w:hAnsi="Simplified Arabic" w:cs="Simplified Arabic"/>
          <w:color w:val="000000"/>
          <w:sz w:val="28"/>
          <w:szCs w:val="28"/>
        </w:rPr>
      </w:pPr>
      <w:r w:rsidRPr="00C36B4C">
        <w:rPr>
          <w:rFonts w:ascii="Simplified Arabic" w:hAnsi="Simplified Arabic" w:cs="Simplified Arabic" w:hint="cs"/>
          <w:sz w:val="28"/>
          <w:szCs w:val="28"/>
          <w:rtl/>
        </w:rPr>
        <w:t>ي</w:t>
      </w:r>
      <w:r w:rsidR="00B3059B" w:rsidRPr="00C36B4C">
        <w:rPr>
          <w:rFonts w:ascii="Simplified Arabic" w:hAnsi="Simplified Arabic" w:cs="Simplified Arabic" w:hint="cs"/>
          <w:sz w:val="28"/>
          <w:szCs w:val="28"/>
          <w:rtl/>
        </w:rPr>
        <w:t xml:space="preserve">رحب المؤتمر بالتوصيات الصادر عن اجتماعات اللجنة الاستشارية للأونروا المنعقد يومي 25-26 حزيران/يونيو </w:t>
      </w:r>
      <w:r w:rsidRPr="00C36B4C">
        <w:rPr>
          <w:rFonts w:ascii="Simplified Arabic" w:hAnsi="Simplified Arabic" w:cs="Simplified Arabic" w:hint="cs"/>
          <w:sz w:val="28"/>
          <w:szCs w:val="28"/>
          <w:rtl/>
        </w:rPr>
        <w:t>2025</w:t>
      </w:r>
      <w:r w:rsidR="00B3059B" w:rsidRPr="00C36B4C">
        <w:rPr>
          <w:rFonts w:ascii="Simplified Arabic" w:hAnsi="Simplified Arabic" w:cs="Simplified Arabic" w:hint="cs"/>
          <w:sz w:val="28"/>
          <w:szCs w:val="28"/>
          <w:rtl/>
        </w:rPr>
        <w:t xml:space="preserve"> و</w:t>
      </w:r>
      <w:r w:rsidRPr="00C36B4C">
        <w:rPr>
          <w:rFonts w:ascii="Simplified Arabic" w:hAnsi="Simplified Arabic" w:cs="Simplified Arabic" w:hint="cs"/>
          <w:sz w:val="28"/>
          <w:szCs w:val="28"/>
          <w:rtl/>
        </w:rPr>
        <w:t>يؤ</w:t>
      </w:r>
      <w:r w:rsidR="00B3059B" w:rsidRPr="00C36B4C">
        <w:rPr>
          <w:rFonts w:ascii="Simplified Arabic" w:hAnsi="Simplified Arabic" w:cs="Simplified Arabic" w:hint="cs"/>
          <w:sz w:val="28"/>
          <w:szCs w:val="28"/>
          <w:rtl/>
        </w:rPr>
        <w:t>كد المؤتمر ب</w:t>
      </w:r>
      <w:r w:rsidRPr="00C36B4C">
        <w:rPr>
          <w:rFonts w:ascii="Simplified Arabic" w:hAnsi="Simplified Arabic" w:cs="Simplified Arabic" w:hint="cs"/>
          <w:sz w:val="28"/>
          <w:szCs w:val="28"/>
          <w:rtl/>
        </w:rPr>
        <w:t>أ</w:t>
      </w:r>
      <w:r w:rsidR="00B3059B" w:rsidRPr="00C36B4C">
        <w:rPr>
          <w:rFonts w:ascii="Simplified Arabic" w:hAnsi="Simplified Arabic" w:cs="Simplified Arabic" w:hint="cs"/>
          <w:sz w:val="28"/>
          <w:szCs w:val="28"/>
          <w:rtl/>
        </w:rPr>
        <w:t xml:space="preserve">ن التوصيات تشكل خارطة طريق ومسار توجيهي لتمكين الاونروا من القيام بمهامها بحسب التفويض الممنوح لها بالقرار 302، والتغلب على التحديات التي تواجه عملها. </w:t>
      </w:r>
    </w:p>
    <w:bookmarkEnd w:id="1"/>
    <w:p w:rsidR="00572F70" w:rsidRPr="00C36B4C" w:rsidRDefault="00572F70" w:rsidP="0091184D">
      <w:pPr>
        <w:pStyle w:val="ua"/>
        <w:widowControl w:val="0"/>
        <w:jc w:val="both"/>
        <w:rPr>
          <w:rFonts w:ascii="Simplified Arabic" w:hAnsi="Simplified Arabic" w:cs="PT Bold Heading"/>
          <w:szCs w:val="28"/>
          <w:rtl/>
        </w:rPr>
      </w:pPr>
      <w:r w:rsidRPr="00C36B4C">
        <w:rPr>
          <w:rFonts w:ascii="Simplified Arabic" w:hAnsi="Simplified Arabic" w:cs="PT Bold Heading"/>
          <w:szCs w:val="28"/>
          <w:rtl/>
        </w:rPr>
        <w:t>سابعًا: التنمية في الأراضي الفلسطينية المحتلة:</w:t>
      </w:r>
    </w:p>
    <w:p w:rsidR="00F66DE7" w:rsidRPr="00C36B4C" w:rsidRDefault="00F66DE7" w:rsidP="00F66DE7">
      <w:pPr>
        <w:spacing w:line="450" w:lineRule="atLeast"/>
        <w:ind w:left="386" w:hanging="386"/>
        <w:jc w:val="both"/>
        <w:rPr>
          <w:rFonts w:ascii="Simplified Arabic" w:hAnsi="Simplified Arabic" w:cs="Simplified Arabic"/>
          <w:sz w:val="28"/>
          <w:szCs w:val="28"/>
        </w:rPr>
      </w:pPr>
      <w:r w:rsidRPr="00C36B4C">
        <w:rPr>
          <w:rFonts w:ascii="Simplified Arabic" w:hAnsi="Simplified Arabic" w:cs="Simplified Arabic" w:hint="cs"/>
          <w:sz w:val="28"/>
          <w:szCs w:val="28"/>
          <w:rtl/>
        </w:rPr>
        <w:t>1- يدعو المؤتمر، جميع الدول لتقديم الدعم المالي والسياسي للخطة العربية الاسلامية التي اعتمدتها القمة العربية (قمة فلسطين) بتاريخ 4 أذار/مارس 2025، ووزراء خارجية منظمة التعاون الإسلامي في السابع منه بجدة، بشأن التعافي وإعادة الإعمار في قطاع غزة، بما يضمن تثبيت الشعب الفلسطيني على أرضه والتصدي لمحاولات تهجيره وتمكينه من ممارسته جميع حقوقه المشروعة</w:t>
      </w:r>
      <w:r w:rsidRPr="00C36B4C">
        <w:rPr>
          <w:rFonts w:ascii="Simplified Arabic" w:hAnsi="Simplified Arabic" w:cs="Simplified Arabic" w:hint="cs"/>
          <w:sz w:val="28"/>
          <w:szCs w:val="28"/>
        </w:rPr>
        <w:t>.</w:t>
      </w:r>
    </w:p>
    <w:p w:rsidR="00F66DE7" w:rsidRPr="00C36B4C" w:rsidRDefault="00F66DE7" w:rsidP="00F66DE7">
      <w:pPr>
        <w:spacing w:line="450" w:lineRule="atLeast"/>
        <w:ind w:left="386" w:hanging="386"/>
        <w:jc w:val="both"/>
        <w:rPr>
          <w:rFonts w:ascii="Simplified Arabic" w:hAnsi="Simplified Arabic" w:cs="Simplified Arabic"/>
          <w:sz w:val="28"/>
          <w:szCs w:val="28"/>
        </w:rPr>
      </w:pPr>
      <w:r w:rsidRPr="00C36B4C">
        <w:rPr>
          <w:rFonts w:ascii="Simplified Arabic" w:hAnsi="Simplified Arabic" w:cs="Simplified Arabic" w:hint="cs"/>
          <w:sz w:val="28"/>
          <w:szCs w:val="28"/>
          <w:rtl/>
        </w:rPr>
        <w:t>2- يرحب المؤتمر بمخرجات الاجتماع الوزاري الرابع لمؤتمر التعاون بين دول شرق آسيا من أجل تنمية فلسطين،</w:t>
      </w:r>
      <w:r w:rsidR="00F02D5A" w:rsidRPr="00C36B4C">
        <w:rPr>
          <w:rFonts w:ascii="Simplified Arabic" w:hAnsi="Simplified Arabic" w:cs="Simplified Arabic" w:hint="cs"/>
          <w:sz w:val="28"/>
          <w:szCs w:val="28"/>
          <w:rtl/>
        </w:rPr>
        <w:t xml:space="preserve"> </w:t>
      </w:r>
      <w:r w:rsidRPr="00C36B4C">
        <w:rPr>
          <w:rFonts w:ascii="Simplified Arabic" w:hAnsi="Simplified Arabic" w:cs="Simplified Arabic" w:hint="cs"/>
          <w:sz w:val="28"/>
          <w:szCs w:val="28"/>
          <w:rtl/>
        </w:rPr>
        <w:t>الذي عقد</w:t>
      </w:r>
      <w:r w:rsidR="00F02D5A" w:rsidRPr="00C36B4C">
        <w:rPr>
          <w:rFonts w:ascii="Simplified Arabic" w:hAnsi="Simplified Arabic" w:cs="Simplified Arabic" w:hint="cs"/>
          <w:sz w:val="28"/>
          <w:szCs w:val="28"/>
          <w:rtl/>
        </w:rPr>
        <w:t xml:space="preserve"> </w:t>
      </w:r>
      <w:r w:rsidRPr="00C36B4C">
        <w:rPr>
          <w:rFonts w:ascii="Simplified Arabic" w:hAnsi="Simplified Arabic" w:cs="Simplified Arabic" w:hint="cs"/>
          <w:sz w:val="28"/>
          <w:szCs w:val="28"/>
          <w:rtl/>
        </w:rPr>
        <w:t xml:space="preserve">في 11 تموز/ يوليو </w:t>
      </w:r>
      <w:r w:rsidR="00F02D5A" w:rsidRPr="00C36B4C">
        <w:rPr>
          <w:rFonts w:ascii="Simplified Arabic" w:hAnsi="Simplified Arabic" w:cs="Simplified Arabic" w:hint="cs"/>
          <w:sz w:val="28"/>
          <w:szCs w:val="28"/>
          <w:rtl/>
        </w:rPr>
        <w:t>2025</w:t>
      </w:r>
      <w:r w:rsidRPr="00C36B4C">
        <w:rPr>
          <w:rFonts w:ascii="Simplified Arabic" w:hAnsi="Simplified Arabic" w:cs="Simplified Arabic" w:hint="cs"/>
          <w:sz w:val="28"/>
          <w:szCs w:val="28"/>
          <w:rtl/>
        </w:rPr>
        <w:t>، في العاصمة كوالالمبور، و</w:t>
      </w:r>
      <w:r w:rsidR="00F02D5A" w:rsidRPr="00C36B4C">
        <w:rPr>
          <w:rFonts w:ascii="Simplified Arabic" w:hAnsi="Simplified Arabic" w:cs="Simplified Arabic" w:hint="cs"/>
          <w:sz w:val="28"/>
          <w:szCs w:val="28"/>
          <w:rtl/>
        </w:rPr>
        <w:t>ي</w:t>
      </w:r>
      <w:r w:rsidRPr="00C36B4C">
        <w:rPr>
          <w:rFonts w:ascii="Simplified Arabic" w:hAnsi="Simplified Arabic" w:cs="Simplified Arabic" w:hint="cs"/>
          <w:sz w:val="28"/>
          <w:szCs w:val="28"/>
          <w:rtl/>
        </w:rPr>
        <w:t>شدد المؤتمر</w:t>
      </w:r>
      <w:r w:rsidR="00F02D5A" w:rsidRPr="00C36B4C">
        <w:rPr>
          <w:rFonts w:ascii="Simplified Arabic" w:hAnsi="Simplified Arabic" w:cs="Simplified Arabic" w:hint="cs"/>
          <w:sz w:val="28"/>
          <w:szCs w:val="28"/>
          <w:rtl/>
        </w:rPr>
        <w:t xml:space="preserve"> </w:t>
      </w:r>
      <w:r w:rsidRPr="00C36B4C">
        <w:rPr>
          <w:rFonts w:ascii="Simplified Arabic" w:hAnsi="Simplified Arabic" w:cs="Simplified Arabic" w:hint="cs"/>
          <w:sz w:val="28"/>
          <w:szCs w:val="28"/>
          <w:rtl/>
        </w:rPr>
        <w:t>العمل بمخرجات الاجتماع التي تصب في تعزيز التنمية في فلسطين في ظل الأوضاع الاقتصادية الصعبة التي تشهدها دولة فلسطين وما تفرضه دولة الاحتلال الإسرائيلي من قيود تُعرقل الوصول إلى الموارد في فلسطين (المياه، والكهرباء، والاتصالات السلكية واللا سلكية وفرص الاستثمار) من خلال استمرار العدوان العسكري على محافظات وقرى ومخيمات الضفة الغربية وعزل القدس الشرقية عن محيطها، وحرب الإبادة الإسرائيلية على قطاع غزة التي دمرت كل مقومات الحياة فيه بما في ذلك البنى التحتية ومؤسساته الاقتصادية .</w:t>
      </w:r>
    </w:p>
    <w:p w:rsidR="00F66DE7" w:rsidRPr="00C36B4C" w:rsidRDefault="00F02D5A" w:rsidP="00F02D5A">
      <w:pPr>
        <w:spacing w:line="450" w:lineRule="atLeast"/>
        <w:ind w:left="386" w:hanging="386"/>
        <w:jc w:val="both"/>
        <w:rPr>
          <w:rFonts w:ascii="Simplified Arabic" w:hAnsi="Simplified Arabic" w:cs="Simplified Arabic"/>
          <w:color w:val="000000"/>
          <w:szCs w:val="28"/>
          <w:rtl/>
        </w:rPr>
      </w:pPr>
      <w:r w:rsidRPr="00C36B4C">
        <w:rPr>
          <w:rFonts w:ascii="Simplified Arabic" w:hAnsi="Simplified Arabic" w:hint="cs"/>
          <w:color w:val="000000"/>
          <w:szCs w:val="28"/>
          <w:rtl/>
        </w:rPr>
        <w:t>3-</w:t>
      </w:r>
      <w:r w:rsidRPr="00C36B4C">
        <w:rPr>
          <w:rFonts w:ascii="Simplified Arabic" w:hAnsi="Simplified Arabic" w:cs="Simplified Arabic" w:hint="cs"/>
          <w:color w:val="000000"/>
          <w:szCs w:val="28"/>
          <w:rtl/>
        </w:rPr>
        <w:t>يؤكد</w:t>
      </w:r>
      <w:r w:rsidRPr="00C36B4C">
        <w:rPr>
          <w:rFonts w:ascii="Simplified Arabic" w:hAnsi="Simplified Arabic" w:hint="cs"/>
          <w:color w:val="000000"/>
          <w:szCs w:val="28"/>
          <w:rtl/>
        </w:rPr>
        <w:t xml:space="preserve"> </w:t>
      </w:r>
      <w:r w:rsidR="00F66DE7" w:rsidRPr="00C36B4C">
        <w:rPr>
          <w:rFonts w:ascii="Simplified Arabic" w:hAnsi="Simplified Arabic" w:cs="Simplified Arabic" w:hint="cs"/>
          <w:color w:val="000000"/>
          <w:szCs w:val="28"/>
          <w:rtl/>
        </w:rPr>
        <w:t xml:space="preserve">المؤتمر على تعزيز صمود الشعب الفلسطيني وثباته على أرضه، من خلال توفير المزيد من الدعم المالي وكافة التسهيلات الممكنة للقطاع الاقتصادي والصناعي والتجاري والتعليمي </w:t>
      </w:r>
      <w:r w:rsidR="00F66DE7" w:rsidRPr="00C36B4C">
        <w:rPr>
          <w:rFonts w:ascii="Simplified Arabic" w:hAnsi="Simplified Arabic" w:cs="Simplified Arabic" w:hint="cs"/>
          <w:color w:val="000000"/>
          <w:szCs w:val="28"/>
          <w:rtl/>
        </w:rPr>
        <w:lastRenderedPageBreak/>
        <w:t xml:space="preserve">والصحي في فلسطين، ودعم موازنة حكومة دولة فلسطين وتفعيل شبكة الأمان العربية بحدها الأدنى، والمقدرة بـ 100 مليون دولار شهريًا التي اقرتها قمة الكويت عام 2014، </w:t>
      </w:r>
      <w:r w:rsidRPr="00C36B4C">
        <w:rPr>
          <w:rFonts w:ascii="Simplified Arabic" w:hAnsi="Simplified Arabic" w:cs="Simplified Arabic" w:hint="cs"/>
          <w:color w:val="000000"/>
          <w:szCs w:val="28"/>
          <w:rtl/>
        </w:rPr>
        <w:t>ويدعو</w:t>
      </w:r>
      <w:r w:rsidR="00F66DE7" w:rsidRPr="00C36B4C">
        <w:rPr>
          <w:rFonts w:ascii="Simplified Arabic" w:hAnsi="Simplified Arabic" w:cs="Simplified Arabic" w:hint="cs"/>
          <w:color w:val="000000"/>
          <w:szCs w:val="28"/>
          <w:rtl/>
        </w:rPr>
        <w:t xml:space="preserve"> المجتمع الدولي</w:t>
      </w:r>
      <w:r w:rsidR="00F66DE7" w:rsidRPr="00C36B4C">
        <w:rPr>
          <w:rFonts w:ascii="Simplified Arabic" w:eastAsia="Calibri" w:hAnsi="Simplified Arabic" w:cs="Simplified Arabic" w:hint="cs"/>
          <w:szCs w:val="28"/>
          <w:rtl/>
        </w:rPr>
        <w:t xml:space="preserve"> </w:t>
      </w:r>
      <w:r w:rsidR="00F66DE7" w:rsidRPr="00C36B4C">
        <w:rPr>
          <w:rFonts w:ascii="Simplified Arabic" w:hAnsi="Simplified Arabic" w:cs="Simplified Arabic" w:hint="cs"/>
          <w:color w:val="000000"/>
          <w:szCs w:val="28"/>
          <w:rtl/>
        </w:rPr>
        <w:t>الى وضع حد لاستمرار دولة الاحتلال الإسرائيلي في سرقة أموال المقاصة تحت ذرائع واهية.</w:t>
      </w:r>
    </w:p>
    <w:p w:rsidR="009F6A68" w:rsidRPr="00C36B4C" w:rsidRDefault="009F6A68" w:rsidP="009F6A68">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4- يدين المؤتمر رفع الاحتلال الإسرائيلي في مطلع يوليو 2025 دعاوى على السلطة الوطنية الفلسطينية ومنظمة التحرير الفلسطينية للحصول على تعويضات، بقيمة 4.5 مليار شيقل</w:t>
      </w:r>
      <w:r w:rsidR="001E7379" w:rsidRPr="00C36B4C">
        <w:rPr>
          <w:rFonts w:ascii="Simplified Arabic" w:hAnsi="Simplified Arabic" w:cs="Simplified Arabic" w:hint="cs"/>
          <w:sz w:val="28"/>
          <w:szCs w:val="28"/>
          <w:rtl/>
        </w:rPr>
        <w:t xml:space="preserve"> (1.2 مليار دولار) </w:t>
      </w:r>
      <w:r w:rsidRPr="00C36B4C">
        <w:rPr>
          <w:rFonts w:ascii="Simplified Arabic" w:hAnsi="Simplified Arabic" w:cs="Simplified Arabic" w:hint="cs"/>
          <w:sz w:val="28"/>
          <w:szCs w:val="28"/>
          <w:rtl/>
        </w:rPr>
        <w:t>لعائلات إسرائيلية تضررت من احداث السابع من أكتوبر 2023 من أموال الضرائب الفلسطينية التي تجمعها حكومة الاحتلال الاسرائيلي، ويؤكد المؤتمر ان</w:t>
      </w:r>
      <w:r w:rsidR="009764F9">
        <w:rPr>
          <w:rFonts w:ascii="Simplified Arabic" w:hAnsi="Simplified Arabic" w:cs="Simplified Arabic" w:hint="cs"/>
          <w:sz w:val="28"/>
          <w:szCs w:val="28"/>
          <w:rtl/>
        </w:rPr>
        <w:t xml:space="preserve"> سياسات </w:t>
      </w:r>
      <w:r w:rsidRPr="00C36B4C">
        <w:rPr>
          <w:rFonts w:ascii="Simplified Arabic" w:hAnsi="Simplified Arabic" w:cs="Simplified Arabic" w:hint="cs"/>
          <w:sz w:val="28"/>
          <w:szCs w:val="28"/>
          <w:rtl/>
        </w:rPr>
        <w:t xml:space="preserve"> </w:t>
      </w:r>
      <w:bookmarkStart w:id="2" w:name="_GoBack"/>
      <w:r w:rsidRPr="00B562A4">
        <w:rPr>
          <w:rFonts w:ascii="Simplified Arabic" w:hAnsi="Simplified Arabic" w:cs="Simplified Arabic" w:hint="cs"/>
          <w:sz w:val="28"/>
          <w:szCs w:val="28"/>
          <w:rtl/>
        </w:rPr>
        <w:t xml:space="preserve">الاحتلال </w:t>
      </w:r>
      <w:r w:rsidR="009764F9" w:rsidRPr="00B562A4">
        <w:rPr>
          <w:rFonts w:ascii="Simplified Arabic" w:hAnsi="Simplified Arabic" w:cs="Simplified Arabic" w:hint="cs"/>
          <w:sz w:val="28"/>
          <w:szCs w:val="28"/>
          <w:rtl/>
        </w:rPr>
        <w:t>بعدم استلام فائض العملة من البنوك الفلسطينية يعيق تدفق النقد و</w:t>
      </w:r>
      <w:r w:rsidR="006B00C1" w:rsidRPr="00B562A4">
        <w:rPr>
          <w:rFonts w:ascii="Simplified Arabic" w:hAnsi="Simplified Arabic" w:cs="Simplified Arabic" w:hint="cs"/>
          <w:sz w:val="28"/>
          <w:szCs w:val="28"/>
          <w:rtl/>
        </w:rPr>
        <w:t>ي</w:t>
      </w:r>
      <w:r w:rsidR="009764F9" w:rsidRPr="00B562A4">
        <w:rPr>
          <w:rFonts w:ascii="Simplified Arabic" w:hAnsi="Simplified Arabic" w:cs="Simplified Arabic" w:hint="cs"/>
          <w:sz w:val="28"/>
          <w:szCs w:val="28"/>
          <w:rtl/>
        </w:rPr>
        <w:t>شل القطاع المصرفي وي</w:t>
      </w:r>
      <w:r w:rsidRPr="00B562A4">
        <w:rPr>
          <w:rFonts w:ascii="Simplified Arabic" w:hAnsi="Simplified Arabic" w:cs="Simplified Arabic" w:hint="cs"/>
          <w:sz w:val="28"/>
          <w:szCs w:val="28"/>
          <w:rtl/>
        </w:rPr>
        <w:t>هدف من وراء خطو</w:t>
      </w:r>
      <w:r w:rsidR="009764F9" w:rsidRPr="00B562A4">
        <w:rPr>
          <w:rFonts w:ascii="Simplified Arabic" w:hAnsi="Simplified Arabic" w:cs="Simplified Arabic" w:hint="cs"/>
          <w:sz w:val="28"/>
          <w:szCs w:val="28"/>
          <w:rtl/>
        </w:rPr>
        <w:t>ا</w:t>
      </w:r>
      <w:r w:rsidRPr="00B562A4">
        <w:rPr>
          <w:rFonts w:ascii="Simplified Arabic" w:hAnsi="Simplified Arabic" w:cs="Simplified Arabic" w:hint="cs"/>
          <w:sz w:val="28"/>
          <w:szCs w:val="28"/>
          <w:rtl/>
        </w:rPr>
        <w:t>ته</w:t>
      </w:r>
      <w:r w:rsidRPr="00C36B4C">
        <w:rPr>
          <w:rFonts w:ascii="Simplified Arabic" w:hAnsi="Simplified Arabic" w:cs="Simplified Arabic" w:hint="cs"/>
          <w:sz w:val="28"/>
          <w:szCs w:val="28"/>
          <w:rtl/>
        </w:rPr>
        <w:t xml:space="preserve"> </w:t>
      </w:r>
      <w:bookmarkEnd w:id="2"/>
      <w:r w:rsidRPr="00C36B4C">
        <w:rPr>
          <w:rFonts w:ascii="Simplified Arabic" w:hAnsi="Simplified Arabic" w:cs="Simplified Arabic" w:hint="cs"/>
          <w:sz w:val="28"/>
          <w:szCs w:val="28"/>
          <w:rtl/>
        </w:rPr>
        <w:t>تقويض السلطة الوطنية الفلسطينية، وتجفيف مواردها للحيلولة دون القيام بواجباتها والوفاء بالتزاماتها ولقطع الطريق امام ترسيخ مؤسسات الدولة الفلسطينية، ويعبر المؤتمر عن دعمه لمنظمة التحرير الفلسطينية وتحركها القانوني لمواجهة الدعاوي الإسرائيلي وحماية  المال العام الفلسطيني وحقوق الشعب الفلسطيني وممثليه الشرعيين.</w:t>
      </w:r>
    </w:p>
    <w:p w:rsidR="009F6A68" w:rsidRPr="00C36B4C" w:rsidRDefault="001E7379" w:rsidP="009F6A68">
      <w:pPr>
        <w:spacing w:line="450" w:lineRule="atLeast"/>
        <w:ind w:left="386" w:hanging="386"/>
        <w:jc w:val="both"/>
        <w:rPr>
          <w:rFonts w:ascii="Simplified Arabic" w:hAnsi="Simplified Arabic" w:cs="Simplified Arabic"/>
          <w:sz w:val="28"/>
          <w:szCs w:val="28"/>
        </w:rPr>
      </w:pPr>
      <w:r w:rsidRPr="00C36B4C">
        <w:rPr>
          <w:rFonts w:ascii="Simplified Arabic" w:hAnsi="Simplified Arabic" w:cs="Simplified Arabic" w:hint="cs"/>
          <w:sz w:val="28"/>
          <w:szCs w:val="28"/>
          <w:rtl/>
        </w:rPr>
        <w:t>5- يدي</w:t>
      </w:r>
      <w:r w:rsidR="009F6A68" w:rsidRPr="00C36B4C">
        <w:rPr>
          <w:rFonts w:ascii="Simplified Arabic" w:hAnsi="Simplified Arabic" w:cs="Simplified Arabic" w:hint="cs"/>
          <w:sz w:val="28"/>
          <w:szCs w:val="28"/>
          <w:rtl/>
        </w:rPr>
        <w:t>ن المؤتمر قرار المحكمة العليا الأميركية في حزيران</w:t>
      </w:r>
      <w:r w:rsidRPr="00C36B4C">
        <w:rPr>
          <w:rFonts w:ascii="Simplified Arabic" w:hAnsi="Simplified Arabic" w:cs="Simplified Arabic" w:hint="cs"/>
          <w:sz w:val="28"/>
          <w:szCs w:val="28"/>
          <w:rtl/>
        </w:rPr>
        <w:t>/يونيو</w:t>
      </w:r>
      <w:r w:rsidR="009F6A68" w:rsidRPr="00C36B4C">
        <w:rPr>
          <w:rFonts w:ascii="Simplified Arabic" w:hAnsi="Simplified Arabic" w:cs="Simplified Arabic" w:hint="cs"/>
          <w:sz w:val="28"/>
          <w:szCs w:val="28"/>
          <w:rtl/>
        </w:rPr>
        <w:t xml:space="preserve"> </w:t>
      </w:r>
      <w:r w:rsidRPr="00C36B4C">
        <w:rPr>
          <w:rFonts w:ascii="Simplified Arabic" w:hAnsi="Simplified Arabic" w:cs="Simplified Arabic" w:hint="cs"/>
          <w:sz w:val="28"/>
          <w:szCs w:val="28"/>
          <w:rtl/>
        </w:rPr>
        <w:t>2025</w:t>
      </w:r>
      <w:r w:rsidR="009F6A68" w:rsidRPr="00C36B4C">
        <w:rPr>
          <w:rFonts w:ascii="Simplified Arabic" w:hAnsi="Simplified Arabic" w:cs="Simplified Arabic" w:hint="cs"/>
          <w:sz w:val="28"/>
          <w:szCs w:val="28"/>
          <w:rtl/>
        </w:rPr>
        <w:t xml:space="preserve"> السماح للمواطنين الأميركيين الذين كانوا ضحايا هجمات في إسرائيل والضفة الغربية المحتلة في العقد الأول من القرن الحادي والعشرين بمقاضاة السلطة الوطنية الفلسطينية ومنظمة التحرير الفلسطينية للمطالبة بتعويضات، و</w:t>
      </w:r>
      <w:r w:rsidRPr="00C36B4C">
        <w:rPr>
          <w:rFonts w:ascii="Simplified Arabic" w:hAnsi="Simplified Arabic" w:cs="Simplified Arabic" w:hint="cs"/>
          <w:sz w:val="28"/>
          <w:szCs w:val="28"/>
          <w:rtl/>
        </w:rPr>
        <w:t>يؤ</w:t>
      </w:r>
      <w:r w:rsidR="009F6A68" w:rsidRPr="00C36B4C">
        <w:rPr>
          <w:rFonts w:ascii="Simplified Arabic" w:hAnsi="Simplified Arabic" w:cs="Simplified Arabic" w:hint="cs"/>
          <w:sz w:val="28"/>
          <w:szCs w:val="28"/>
          <w:rtl/>
        </w:rPr>
        <w:t>كد المؤتمر</w:t>
      </w:r>
      <w:r w:rsidRPr="00C36B4C">
        <w:rPr>
          <w:rFonts w:ascii="Simplified Arabic" w:hAnsi="Simplified Arabic" w:cs="Simplified Arabic" w:hint="cs"/>
          <w:sz w:val="28"/>
          <w:szCs w:val="28"/>
          <w:rtl/>
        </w:rPr>
        <w:t xml:space="preserve"> </w:t>
      </w:r>
      <w:r w:rsidR="009F6A68" w:rsidRPr="00C36B4C">
        <w:rPr>
          <w:rFonts w:ascii="Simplified Arabic" w:hAnsi="Simplified Arabic" w:cs="Simplified Arabic" w:hint="cs"/>
          <w:sz w:val="28"/>
          <w:szCs w:val="28"/>
          <w:rtl/>
        </w:rPr>
        <w:t>أن قرار المحكمة ينتهك مبدأ الحصانة السيادية المعترف به دوليًا لمنظمة التحرير الفلسطينية، ويتجاهل بشكل فاضح السياق السياسي والقانوني للصراع مع الاحتلال الإسرائيلي، والواقع الاستعماري المفروض على الأرض الفلسطينية، ويتساوق مع رؤية دولة الاحتلال الإسرائيلي في تقويض عمل السطلة الوطنية الفلسطينية ووضعها إلى حافة الانهيار المالي كورقة ضغط وابتزاز للرضوخ للحلول  الإسرائيلية.</w:t>
      </w:r>
    </w:p>
    <w:p w:rsidR="00316703" w:rsidRPr="00C36B4C" w:rsidRDefault="00316703" w:rsidP="004A460C">
      <w:pPr>
        <w:pStyle w:val="ua"/>
        <w:widowControl w:val="0"/>
        <w:ind w:left="296" w:hanging="360"/>
        <w:jc w:val="both"/>
        <w:rPr>
          <w:rFonts w:ascii="Simplified Arabic" w:hAnsi="Simplified Arabic" w:cs="PT Bold Heading"/>
          <w:szCs w:val="28"/>
          <w:rtl/>
        </w:rPr>
      </w:pPr>
      <w:r w:rsidRPr="00C36B4C">
        <w:rPr>
          <w:rFonts w:ascii="Simplified Arabic" w:hAnsi="Simplified Arabic" w:cs="PT Bold Heading"/>
          <w:szCs w:val="28"/>
          <w:rtl/>
        </w:rPr>
        <w:t xml:space="preserve">ثامناً: </w:t>
      </w:r>
      <w:bookmarkStart w:id="3" w:name="_Hlk168475698"/>
      <w:r w:rsidRPr="00C36B4C">
        <w:rPr>
          <w:rFonts w:ascii="Simplified Arabic" w:hAnsi="Simplified Arabic" w:cs="PT Bold Heading"/>
          <w:szCs w:val="28"/>
          <w:rtl/>
        </w:rPr>
        <w:t xml:space="preserve">ما يستجد من أعمال: </w:t>
      </w:r>
    </w:p>
    <w:p w:rsidR="006B00C1" w:rsidRPr="006B00C1" w:rsidRDefault="004A460C" w:rsidP="004A460C">
      <w:pPr>
        <w:spacing w:line="450" w:lineRule="atLeast"/>
        <w:ind w:left="386" w:hanging="386"/>
        <w:jc w:val="both"/>
        <w:rPr>
          <w:rFonts w:ascii="Simplified Arabic" w:hAnsi="Simplified Arabic" w:cs="Simplified Arabic"/>
          <w:color w:val="000000" w:themeColor="text1"/>
          <w:sz w:val="28"/>
          <w:szCs w:val="28"/>
          <w:rtl/>
        </w:rPr>
      </w:pPr>
      <w:r w:rsidRPr="00C36B4C">
        <w:rPr>
          <w:rFonts w:ascii="Simplified Arabic" w:hAnsi="Simplified Arabic" w:hint="cs"/>
          <w:color w:val="000000" w:themeColor="text1"/>
          <w:szCs w:val="28"/>
          <w:rtl/>
          <w:lang w:bidi="ar-EG"/>
        </w:rPr>
        <w:t>1</w:t>
      </w:r>
      <w:r w:rsidR="00DB575D" w:rsidRPr="00C36B4C">
        <w:rPr>
          <w:rFonts w:ascii="Simplified Arabic" w:hAnsi="Simplified Arabic" w:hint="cs"/>
          <w:color w:val="000000" w:themeColor="text1"/>
          <w:szCs w:val="28"/>
          <w:rtl/>
          <w:lang w:bidi="ar-EG"/>
        </w:rPr>
        <w:t xml:space="preserve">- </w:t>
      </w:r>
      <w:bookmarkEnd w:id="3"/>
      <w:r w:rsidR="006B00C1" w:rsidRPr="006B00C1">
        <w:rPr>
          <w:rFonts w:ascii="Simplified Arabic" w:hAnsi="Simplified Arabic" w:cs="Simplified Arabic" w:hint="cs"/>
          <w:color w:val="000000" w:themeColor="text1"/>
          <w:sz w:val="28"/>
          <w:szCs w:val="28"/>
          <w:rtl/>
        </w:rPr>
        <w:t xml:space="preserve">يدين المؤتمر قيام إسرائيل، القوة القائمة بالاحتلال، قطاع غزة إلى منطقة مجاعة </w:t>
      </w:r>
      <w:r w:rsidR="006B00C1">
        <w:rPr>
          <w:rFonts w:ascii="Simplified Arabic" w:hAnsi="Simplified Arabic" w:cs="Simplified Arabic" w:hint="cs"/>
          <w:color w:val="000000" w:themeColor="text1"/>
          <w:sz w:val="28"/>
          <w:szCs w:val="28"/>
          <w:rtl/>
        </w:rPr>
        <w:t>وإخضاع الشعب الفلسطيني لظروف قاتلة واستخدام سياسة التجويع كسلاح حرب ضد الشعب الفلسطيني</w:t>
      </w:r>
      <w:r w:rsidR="00C97937">
        <w:rPr>
          <w:rFonts w:ascii="Simplified Arabic" w:hAnsi="Simplified Arabic" w:cs="Simplified Arabic" w:hint="cs"/>
          <w:color w:val="000000" w:themeColor="text1"/>
          <w:sz w:val="28"/>
          <w:szCs w:val="28"/>
          <w:rtl/>
        </w:rPr>
        <w:t xml:space="preserve">، ويطالب المجتمع الدولي بالتحرك الفوري لوقف العدوان وكسر الحصار المفروض على القطاع وضمان وصول المساعدات الإنسانية والاغاثية والطبية إليه، وتفعيل آليات المحاسبة والمساءلة الدولية تجاه الجرائم الإسرائيلية. </w:t>
      </w:r>
    </w:p>
    <w:p w:rsidR="00C97937" w:rsidRDefault="006B00C1" w:rsidP="004A460C">
      <w:pPr>
        <w:spacing w:line="450" w:lineRule="atLeast"/>
        <w:ind w:left="386" w:hanging="386"/>
        <w:jc w:val="both"/>
        <w:rPr>
          <w:rFonts w:ascii="Simplified Arabic" w:hAnsi="Simplified Arabic" w:cs="Simplified Arabic"/>
          <w:color w:val="000000" w:themeColor="text1"/>
          <w:szCs w:val="28"/>
          <w:rtl/>
          <w:lang w:bidi="ar-EG"/>
        </w:rPr>
      </w:pPr>
      <w:r>
        <w:rPr>
          <w:rFonts w:ascii="Simplified Arabic" w:hAnsi="Simplified Arabic" w:hint="cs"/>
          <w:color w:val="000000" w:themeColor="text1"/>
          <w:szCs w:val="28"/>
          <w:rtl/>
          <w:lang w:bidi="ar-EG"/>
        </w:rPr>
        <w:t>2</w:t>
      </w:r>
      <w:r w:rsidRPr="006B00C1">
        <w:rPr>
          <w:rFonts w:ascii="Simplified Arabic" w:hAnsi="Simplified Arabic" w:cs="Simplified Arabic" w:hint="cs"/>
          <w:color w:val="000000" w:themeColor="text1"/>
          <w:szCs w:val="28"/>
          <w:rtl/>
          <w:lang w:bidi="ar-EG"/>
        </w:rPr>
        <w:t>-</w:t>
      </w:r>
      <w:r>
        <w:rPr>
          <w:rFonts w:ascii="Simplified Arabic" w:hAnsi="Simplified Arabic" w:cs="Simplified Arabic" w:hint="cs"/>
          <w:color w:val="000000" w:themeColor="text1"/>
          <w:szCs w:val="28"/>
          <w:rtl/>
          <w:lang w:bidi="ar-EG"/>
        </w:rPr>
        <w:t xml:space="preserve"> </w:t>
      </w:r>
      <w:r w:rsidR="00C97937">
        <w:rPr>
          <w:rFonts w:ascii="Simplified Arabic" w:hAnsi="Simplified Arabic" w:cs="Simplified Arabic" w:hint="cs"/>
          <w:color w:val="000000" w:themeColor="text1"/>
          <w:szCs w:val="28"/>
          <w:rtl/>
          <w:lang w:bidi="ar-EG"/>
        </w:rPr>
        <w:t xml:space="preserve">يرحب المؤتمر بالبيان الصادر بتاريخ 21/7/2025 عن المملكة المتحدة بمشاركة وزراء خارجية 25 دولة بشأن الوضع في الأرض الفلسطينية المحتلة وما تضمنه من مطالبة واضحة </w:t>
      </w:r>
      <w:r w:rsidR="00C97937">
        <w:rPr>
          <w:rFonts w:ascii="Simplified Arabic" w:hAnsi="Simplified Arabic" w:cs="Simplified Arabic" w:hint="cs"/>
          <w:color w:val="000000" w:themeColor="text1"/>
          <w:szCs w:val="28"/>
          <w:rtl/>
          <w:lang w:bidi="ar-EG"/>
        </w:rPr>
        <w:lastRenderedPageBreak/>
        <w:t xml:space="preserve">بإنهاء الحرب الإسرائيلية على قطاع غزة والوقف الفوري لسياسة الإبادة الجماعية وانهاء سياسة التجويع الممنهج وضمان محاسبة مرتكبي الجرائم بحق الشعب الفلسطيني وفرض عقوبات على الاحتلال الإسرائيلي وقادته ومليشيات المستوطنين الإرهابية، والتأكيد على ضرورة الاعتراف الفوري بدولة فلسطين باعتبارها خطوة قانونية واخلاقية تساهم في حماية حقوق الشعب الفلسطيني. </w:t>
      </w:r>
    </w:p>
    <w:p w:rsidR="004A460C" w:rsidRPr="00C36B4C" w:rsidRDefault="00C97937" w:rsidP="004A460C">
      <w:pPr>
        <w:spacing w:line="450" w:lineRule="atLeast"/>
        <w:ind w:left="386" w:hanging="386"/>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Cs w:val="28"/>
          <w:rtl/>
          <w:lang w:bidi="ar-EG"/>
        </w:rPr>
        <w:t xml:space="preserve">3- </w:t>
      </w:r>
      <w:r w:rsidR="004A460C" w:rsidRPr="00C36B4C">
        <w:rPr>
          <w:rFonts w:ascii="Simplified Arabic" w:hAnsi="Simplified Arabic" w:cs="Simplified Arabic" w:hint="cs"/>
          <w:color w:val="000000" w:themeColor="text1"/>
          <w:szCs w:val="28"/>
          <w:rtl/>
          <w:lang w:bidi="ar-EG"/>
        </w:rPr>
        <w:t>يرحب</w:t>
      </w:r>
      <w:r w:rsidR="004A460C" w:rsidRPr="00C36B4C">
        <w:rPr>
          <w:rFonts w:ascii="Simplified Arabic" w:hAnsi="Simplified Arabic" w:cs="Simplified Arabic" w:hint="cs"/>
          <w:color w:val="000000" w:themeColor="text1"/>
          <w:sz w:val="28"/>
          <w:szCs w:val="28"/>
          <w:rtl/>
        </w:rPr>
        <w:t xml:space="preserve"> المؤتمر، بانعقاد المؤتمر الدولي رفيع المستوى المعني بالتسوية السلمية للقضية الفلسطينية، برئاسة المملكة العربية السعودية وفرنسا تحت مظلة الأمم المتحدة بتاريخ 28 يوليو/ تموز 2025 في نيويورك ويعتبره خطوة مهمة ونجاحاً للدبلوماسية العربية من أجل تطبيق قرارات الشرعية الدولية الخاصة بالقضية الفلسطينية وفي مقدمتها حل الدولتين والاعتراف بالدولة الفلسطينية على طريق إنهاء الاحتلال، ويؤكد المؤتمر بأن انعقاده يمثل فرصة حاسمة يجب أن تغتنمها الدول الأعضاء في الجمعية العامة للأمم المتحدة لرسم مسار لا رجعة فيه نحو تطبيق حل الدولتين مما يستوجب العمل من جميع الأطراف على انجاحه وتحقيق أهدافه .</w:t>
      </w:r>
    </w:p>
    <w:p w:rsidR="004A460C" w:rsidRPr="00C36B4C" w:rsidRDefault="004A460C" w:rsidP="004A460C">
      <w:pPr>
        <w:spacing w:line="450" w:lineRule="atLeast"/>
        <w:ind w:left="386" w:hanging="386"/>
        <w:jc w:val="both"/>
        <w:rPr>
          <w:rFonts w:ascii="Simplified Arabic" w:hAnsi="Simplified Arabic" w:cs="Simplified Arabic"/>
          <w:color w:val="000000" w:themeColor="text1"/>
          <w:sz w:val="28"/>
          <w:szCs w:val="28"/>
        </w:rPr>
      </w:pPr>
      <w:r w:rsidRPr="00C36B4C">
        <w:rPr>
          <w:rFonts w:ascii="Simplified Arabic" w:hAnsi="Simplified Arabic" w:cs="Simplified Arabic" w:hint="cs"/>
          <w:color w:val="000000" w:themeColor="text1"/>
          <w:sz w:val="28"/>
          <w:szCs w:val="28"/>
          <w:rtl/>
        </w:rPr>
        <w:t xml:space="preserve">2- يحذر المؤتمر من تداعيات قرار دولة الاحتلال الإسرائيلي في شهر تموز </w:t>
      </w:r>
      <w:r w:rsidR="005B6AC8" w:rsidRPr="00C36B4C">
        <w:rPr>
          <w:rFonts w:ascii="Simplified Arabic" w:hAnsi="Simplified Arabic" w:cs="Simplified Arabic" w:hint="cs"/>
          <w:color w:val="000000" w:themeColor="text1"/>
          <w:sz w:val="28"/>
          <w:szCs w:val="28"/>
          <w:rtl/>
        </w:rPr>
        <w:t>2025</w:t>
      </w:r>
      <w:r w:rsidRPr="00C36B4C">
        <w:rPr>
          <w:rFonts w:ascii="Simplified Arabic" w:hAnsi="Simplified Arabic" w:cs="Simplified Arabic" w:hint="cs"/>
          <w:color w:val="000000" w:themeColor="text1"/>
          <w:sz w:val="28"/>
          <w:szCs w:val="28"/>
          <w:rtl/>
        </w:rPr>
        <w:t xml:space="preserve"> فرض السيطرة الإسرائيلية على الحرم الإبراهيمي الشريف، من خلال نقل صلاحيات إدارة الحرم الابراهيمي والإشراف عليه من بلدية الخليل إلى ما يسمى المجلس الديني التابع لمستعمرة "كريات أربع"، في خطوة عنصرية غير مسبوقة تهدف لفرض السيطرة على الحرم وتهويده وتغيير هويته ومعالمه بالكامل، و</w:t>
      </w:r>
      <w:r w:rsidR="005B6AC8" w:rsidRPr="00C36B4C">
        <w:rPr>
          <w:rFonts w:ascii="Simplified Arabic" w:hAnsi="Simplified Arabic" w:cs="Simplified Arabic" w:hint="cs"/>
          <w:color w:val="000000" w:themeColor="text1"/>
          <w:sz w:val="28"/>
          <w:szCs w:val="28"/>
          <w:rtl/>
        </w:rPr>
        <w:t>ي</w:t>
      </w:r>
      <w:r w:rsidRPr="00C36B4C">
        <w:rPr>
          <w:rFonts w:ascii="Simplified Arabic" w:hAnsi="Simplified Arabic" w:cs="Simplified Arabic" w:hint="cs"/>
          <w:color w:val="000000" w:themeColor="text1"/>
          <w:sz w:val="28"/>
          <w:szCs w:val="28"/>
          <w:rtl/>
        </w:rPr>
        <w:t>طالب المؤتمر اليونسكو والمجتمع الدولي التدخل العاجل لوقف تنفيذ هذا القرار الذي يشكل انتهاكا صارخا للقانون الدولي والقرارات الأممية ذات الصلة.</w:t>
      </w:r>
    </w:p>
    <w:p w:rsidR="004A460C" w:rsidRPr="00C36B4C" w:rsidRDefault="005B6AC8" w:rsidP="005B6AC8">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3- يدي</w:t>
      </w:r>
      <w:r w:rsidR="004A460C" w:rsidRPr="00C36B4C">
        <w:rPr>
          <w:rFonts w:ascii="Simplified Arabic" w:hAnsi="Simplified Arabic" w:cs="Simplified Arabic" w:hint="cs"/>
          <w:sz w:val="28"/>
          <w:szCs w:val="28"/>
          <w:rtl/>
        </w:rPr>
        <w:t xml:space="preserve">ن المؤتمر، إعلان دولة الاحتلال الإسرائيلي في مارس /اذار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عن إنشاء وكالة خاصّة تستهدف تهجير الفلسطينيين تحت مُسمّى "المغادرة الطوعية" من قطاع غزّة،</w:t>
      </w:r>
      <w:r w:rsidRPr="00C36B4C">
        <w:rPr>
          <w:rFonts w:ascii="Simplified Arabic" w:hAnsi="Simplified Arabic" w:cs="Simplified Arabic" w:hint="cs"/>
          <w:sz w:val="28"/>
          <w:szCs w:val="28"/>
          <w:rtl/>
        </w:rPr>
        <w:t xml:space="preserve"> وكذلك </w:t>
      </w:r>
      <w:r w:rsidR="004A460C" w:rsidRPr="00C36B4C">
        <w:rPr>
          <w:rFonts w:ascii="Simplified Arabic" w:hAnsi="Simplified Arabic" w:cs="Simplified Arabic" w:hint="cs"/>
          <w:sz w:val="28"/>
          <w:szCs w:val="28"/>
          <w:rtl/>
        </w:rPr>
        <w:t>آلية توزيع المساعدات الإسرائيلية الأميركية التي تقودها ما تسمى "مؤسسة غزة الانسانية"، التي تعمل بإشراف إسرائيلي</w:t>
      </w:r>
      <w:r w:rsidRPr="00C36B4C">
        <w:rPr>
          <w:rFonts w:ascii="Simplified Arabic" w:hAnsi="Simplified Arabic" w:cs="Simplified Arabic" w:hint="cs"/>
          <w:sz w:val="28"/>
          <w:szCs w:val="28"/>
          <w:rtl/>
        </w:rPr>
        <w:t xml:space="preserve"> -</w:t>
      </w:r>
      <w:r w:rsidR="004A460C" w:rsidRPr="00C36B4C">
        <w:rPr>
          <w:rFonts w:ascii="Simplified Arabic" w:hAnsi="Simplified Arabic" w:cs="Simplified Arabic" w:hint="cs"/>
          <w:sz w:val="28"/>
          <w:szCs w:val="28"/>
          <w:rtl/>
        </w:rPr>
        <w:t xml:space="preserve"> أميركي </w:t>
      </w:r>
      <w:r w:rsidRPr="00C36B4C">
        <w:rPr>
          <w:rFonts w:ascii="Simplified Arabic" w:hAnsi="Simplified Arabic" w:cs="Simplified Arabic" w:hint="cs"/>
          <w:sz w:val="28"/>
          <w:szCs w:val="28"/>
          <w:rtl/>
        </w:rPr>
        <w:t>و</w:t>
      </w:r>
      <w:r w:rsidR="004A460C" w:rsidRPr="00C36B4C">
        <w:rPr>
          <w:rFonts w:ascii="Simplified Arabic" w:hAnsi="Simplified Arabic" w:cs="Simplified Arabic" w:hint="cs"/>
          <w:sz w:val="28"/>
          <w:szCs w:val="28"/>
          <w:rtl/>
        </w:rPr>
        <w:t>التي تُشكل انتهاكًا صارخًا لمبادئ العمل الإنساني والقانون الدولي</w:t>
      </w:r>
      <w:r w:rsidRPr="00C36B4C">
        <w:rPr>
          <w:rFonts w:ascii="Simplified Arabic" w:hAnsi="Simplified Arabic" w:cs="Simplified Arabic" w:hint="cs"/>
          <w:sz w:val="28"/>
          <w:szCs w:val="28"/>
          <w:rtl/>
        </w:rPr>
        <w:t>، و</w:t>
      </w:r>
      <w:r w:rsidR="004A460C" w:rsidRPr="00C36B4C">
        <w:rPr>
          <w:rFonts w:ascii="Simplified Arabic" w:hAnsi="Simplified Arabic" w:cs="Simplified Arabic" w:hint="cs"/>
          <w:sz w:val="28"/>
          <w:szCs w:val="28"/>
          <w:rtl/>
        </w:rPr>
        <w:t>المخططات الإسرائيلية الهادفة لإنشاء "مدينة إنسانية" في مدينة رفح جنوب قطاع غزة، والتي ستكون بمثابة معسكرات اعتقال جماعية للفلسطينيين، وامتدادا لجرائم الإبادة الجماعية، في انتهاك سافر للقانون الدولي ولمبادئ ا</w:t>
      </w:r>
      <w:r w:rsidR="009764F9">
        <w:rPr>
          <w:rFonts w:ascii="Simplified Arabic" w:hAnsi="Simplified Arabic" w:cs="Simplified Arabic" w:hint="cs"/>
          <w:sz w:val="28"/>
          <w:szCs w:val="28"/>
          <w:rtl/>
        </w:rPr>
        <w:t>لا</w:t>
      </w:r>
      <w:r w:rsidR="004A460C" w:rsidRPr="00C36B4C">
        <w:rPr>
          <w:rFonts w:ascii="Simplified Arabic" w:hAnsi="Simplified Arabic" w:cs="Simplified Arabic" w:hint="cs"/>
          <w:sz w:val="28"/>
          <w:szCs w:val="28"/>
          <w:rtl/>
        </w:rPr>
        <w:t>علان العالمي لحقوق الانسان ولميثاق وقرارات الأمم المتحدة في مسعى اسرائيلي لتضييق الخناق على الفلسطينيين</w:t>
      </w:r>
      <w:r w:rsidRPr="00C36B4C">
        <w:rPr>
          <w:rFonts w:ascii="Simplified Arabic" w:hAnsi="Simplified Arabic" w:cs="Simplified Arabic" w:hint="cs"/>
          <w:sz w:val="28"/>
          <w:szCs w:val="28"/>
          <w:rtl/>
        </w:rPr>
        <w:t xml:space="preserve">، ويؤكد المؤتمر أن جميع هذه الإجراءات تهدف إلى تهجير الفلسطينيين قسرياً إلى خارج القطاع، ويطالب المجتمع الدولي بالتصدي لمنع جريمة تهجير الفلسطينيين من أراضيهم وتشكيل لجنة تحقيق دولية في جرائم الاحتلال وتقديمهم للعدالة الدولية. </w:t>
      </w:r>
    </w:p>
    <w:p w:rsidR="005B6AC8" w:rsidRPr="00C36B4C" w:rsidRDefault="005B6AC8" w:rsidP="005B6AC8">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lastRenderedPageBreak/>
        <w:t>4- ي</w:t>
      </w:r>
      <w:r w:rsidR="004A460C" w:rsidRPr="00C36B4C">
        <w:rPr>
          <w:rFonts w:ascii="Simplified Arabic" w:hAnsi="Simplified Arabic" w:cs="Simplified Arabic" w:hint="cs"/>
          <w:sz w:val="28"/>
          <w:szCs w:val="28"/>
          <w:rtl/>
        </w:rPr>
        <w:t xml:space="preserve">رحب المؤتمر بما ورد في "النداء الإنساني الطارئ المشترك" الصادر عن المنظمات الإقليمية الثلاث "جامعة الدول العربية، والإتحاد الإفريقي، ومنظمة التعاون الإسلامي"، في ختام أعمال اجتماعهم التشاوري الثاني الذي عقد في الثاني من يوليو/تموز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في مقر الأمانة العامة للجامعة العربية لدعم القضية الفلسطينية، ووكالة الأمم المتحدة لغوث وتشغيل اللاجئين الفلسطينيين</w:t>
      </w:r>
      <w:r w:rsidRPr="00C36B4C">
        <w:rPr>
          <w:rFonts w:ascii="Simplified Arabic" w:hAnsi="Simplified Arabic" w:cs="Simplified Arabic" w:hint="cs"/>
          <w:sz w:val="28"/>
          <w:szCs w:val="28"/>
          <w:rtl/>
        </w:rPr>
        <w:t xml:space="preserve"> في الشرق </w:t>
      </w:r>
      <w:r w:rsidR="00D370CB" w:rsidRPr="00C36B4C">
        <w:rPr>
          <w:rFonts w:ascii="Simplified Arabic" w:hAnsi="Simplified Arabic" w:cs="Simplified Arabic" w:hint="cs"/>
          <w:sz w:val="28"/>
          <w:szCs w:val="28"/>
          <w:rtl/>
        </w:rPr>
        <w:t>الأدنى</w:t>
      </w:r>
      <w:r w:rsidR="004A460C" w:rsidRPr="00C36B4C">
        <w:rPr>
          <w:rFonts w:ascii="Simplified Arabic" w:hAnsi="Simplified Arabic" w:cs="Simplified Arabic" w:hint="cs"/>
          <w:sz w:val="28"/>
          <w:szCs w:val="28"/>
          <w:rtl/>
        </w:rPr>
        <w:t xml:space="preserve"> "الأونروا، و</w:t>
      </w:r>
      <w:r w:rsidRPr="00C36B4C">
        <w:rPr>
          <w:rFonts w:ascii="Simplified Arabic" w:hAnsi="Simplified Arabic" w:cs="Simplified Arabic" w:hint="cs"/>
          <w:sz w:val="28"/>
          <w:szCs w:val="28"/>
          <w:rtl/>
        </w:rPr>
        <w:t>ي</w:t>
      </w:r>
      <w:r w:rsidR="004A460C" w:rsidRPr="00C36B4C">
        <w:rPr>
          <w:rFonts w:ascii="Simplified Arabic" w:hAnsi="Simplified Arabic" w:cs="Simplified Arabic" w:hint="cs"/>
          <w:sz w:val="28"/>
          <w:szCs w:val="28"/>
          <w:rtl/>
        </w:rPr>
        <w:t>عتبر المؤتمر النداء الإنساني المشترك يعكس مسؤوليات والتزامات المنظمات الثلاث تجاه حماية الشعب الفلسطيني من الجرائم الإسرائيلية وحرب الإبادة والتجويع التي يتعرض لها منذ 21 شهراً.</w:t>
      </w:r>
    </w:p>
    <w:p w:rsidR="005B6AC8" w:rsidRPr="00C36B4C" w:rsidRDefault="005B6AC8" w:rsidP="005B6AC8">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5- يدي</w:t>
      </w:r>
      <w:r w:rsidR="004A460C" w:rsidRPr="00C36B4C">
        <w:rPr>
          <w:rFonts w:ascii="Simplified Arabic" w:hAnsi="Simplified Arabic" w:cs="Simplified Arabic" w:hint="cs"/>
          <w:sz w:val="28"/>
          <w:szCs w:val="28"/>
          <w:rtl/>
        </w:rPr>
        <w:t>ن المؤتمر قرار دولة الاحتلال الاسرائيلي بمنع دخول وفد من أعضاء اللجنة الوزارية المكلفة من القمة العربية الإسلامية الاستثنائية المشتركة بشأن قطاع غزة إلى دولة فلسطين ولقاء رئيس دولة فلسطين محمود عباس بمدينة رام الله بتاريخ 31 أيار/مايو 2025، و</w:t>
      </w:r>
      <w:r w:rsidRPr="00C36B4C">
        <w:rPr>
          <w:rFonts w:ascii="Simplified Arabic" w:hAnsi="Simplified Arabic" w:cs="Simplified Arabic" w:hint="cs"/>
          <w:sz w:val="28"/>
          <w:szCs w:val="28"/>
          <w:rtl/>
        </w:rPr>
        <w:t>ي</w:t>
      </w:r>
      <w:r w:rsidR="004A460C" w:rsidRPr="00C36B4C">
        <w:rPr>
          <w:rFonts w:ascii="Simplified Arabic" w:hAnsi="Simplified Arabic" w:cs="Simplified Arabic" w:hint="cs"/>
          <w:sz w:val="28"/>
          <w:szCs w:val="28"/>
          <w:rtl/>
        </w:rPr>
        <w:t>عتبر المؤتمر القرار الإسرائيلي انتهاك فاضح لالتزاماتها بموجب القانون الدولي كقوة قائمة بالاحتلال، وخرق للاتفاقيات الموقعة مع دولة فلسطين، وتصعيد خطير في محاولة إسرائيلية لضرب جهود اللجنة الرامية إلى حشد الدعم السياسي لحل الدولتين وحث المزيد من الدول  للاعتراف بدولة فلسطين، وحشد الرأي العام الدولي والسياسة الدولية لإيجاد مسار سريع لوقف الحرب على قطاع غزة وإعادة اعماره ومنع تهجير سكانه .</w:t>
      </w:r>
    </w:p>
    <w:p w:rsidR="001E7379" w:rsidRPr="00C36B4C" w:rsidRDefault="005B6AC8" w:rsidP="001E7379">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6- يدي</w:t>
      </w:r>
      <w:r w:rsidR="004A460C" w:rsidRPr="00C36B4C">
        <w:rPr>
          <w:rFonts w:ascii="Simplified Arabic" w:hAnsi="Simplified Arabic" w:cs="Simplified Arabic" w:hint="cs"/>
          <w:sz w:val="28"/>
          <w:szCs w:val="28"/>
          <w:rtl/>
        </w:rPr>
        <w:t xml:space="preserve">ن المؤتمر، اعتراض قوات الاحتلال الإسرائيلي في يونيو/حزيران 2025 السفينة التضامنية "مادلين" في المياه الدولية، واقتيادها إلى أحد الموانئ الإسرائيلي، واعتبر المؤتمر أن اعتراض "مادلين" في عرض البحر ومنعها من إيصال مساعدات "رمزية" للشعب الفلسطيني الذي يواجه حرب الإبادة الجماعية إرهاب دولة منظم، وانتهاكا فاضحا للقانون الدولي، </w:t>
      </w:r>
      <w:r w:rsidR="001E7379" w:rsidRPr="00C36B4C">
        <w:rPr>
          <w:rFonts w:ascii="Simplified Arabic" w:hAnsi="Simplified Arabic" w:cs="Simplified Arabic" w:hint="cs"/>
          <w:sz w:val="28"/>
          <w:szCs w:val="28"/>
          <w:rtl/>
        </w:rPr>
        <w:t>ويدعو</w:t>
      </w:r>
      <w:r w:rsidR="004A460C" w:rsidRPr="00C36B4C">
        <w:rPr>
          <w:rFonts w:ascii="Simplified Arabic" w:hAnsi="Simplified Arabic" w:cs="Simplified Arabic" w:hint="cs"/>
          <w:sz w:val="28"/>
          <w:szCs w:val="28"/>
          <w:rtl/>
        </w:rPr>
        <w:t xml:space="preserve"> المؤتمر إلى إنهاء الحصار غير القانوني والقاتل على قطاع غزة، وتوصيل المساعدات الإنسانية مباشرة إلى الشعب الفلسطيني، بعيداً عن سيطرة الاحتلال، ومحاسبة كاملة وحقيقية لدولة الاحتلال الاسرائيلية على جرائمها.</w:t>
      </w:r>
      <w:r w:rsidR="001E7379" w:rsidRPr="00C36B4C">
        <w:rPr>
          <w:rFonts w:ascii="Simplified Arabic" w:hAnsi="Simplified Arabic" w:cs="Simplified Arabic" w:hint="cs"/>
          <w:sz w:val="28"/>
          <w:szCs w:val="28"/>
          <w:rtl/>
        </w:rPr>
        <w:t xml:space="preserve"> </w:t>
      </w:r>
    </w:p>
    <w:p w:rsidR="001E7379" w:rsidRPr="00C36B4C" w:rsidRDefault="001E7379" w:rsidP="001E7379">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7- ي</w:t>
      </w:r>
      <w:r w:rsidR="004A460C" w:rsidRPr="00C36B4C">
        <w:rPr>
          <w:rFonts w:ascii="Simplified Arabic" w:hAnsi="Simplified Arabic" w:cs="Simplified Arabic" w:hint="cs"/>
          <w:sz w:val="28"/>
          <w:szCs w:val="28"/>
          <w:rtl/>
        </w:rPr>
        <w:t>رحب المؤتمر اعلان تسعة دول (جنوب افريقيا، ماليزيا، كولومبيا، بوليفيا، كوبا، هندوراس، ناميبيا، السنغال،</w:t>
      </w:r>
      <w:r w:rsidRPr="00C36B4C">
        <w:rPr>
          <w:rFonts w:ascii="Simplified Arabic" w:hAnsi="Simplified Arabic" w:cs="Simplified Arabic" w:hint="cs"/>
          <w:sz w:val="28"/>
          <w:szCs w:val="28"/>
          <w:rtl/>
        </w:rPr>
        <w:t xml:space="preserve"> </w:t>
      </w:r>
      <w:r w:rsidR="004A460C" w:rsidRPr="00C36B4C">
        <w:rPr>
          <w:rFonts w:ascii="Simplified Arabic" w:hAnsi="Simplified Arabic" w:cs="Simplified Arabic" w:hint="cs"/>
          <w:sz w:val="28"/>
          <w:szCs w:val="28"/>
          <w:rtl/>
        </w:rPr>
        <w:t>جزر بليز) في يناير 2025، تأسيس "مجموعة لاهاي" للعمل على إنهاء الاحتلال الإسرائيلي</w:t>
      </w:r>
      <w:r w:rsidR="004A460C" w:rsidRPr="00C36B4C">
        <w:rPr>
          <w:rFonts w:ascii="Simplified Arabic" w:hAnsi="Simplified Arabic" w:cs="Simplified Arabic" w:hint="cs"/>
          <w:sz w:val="28"/>
          <w:szCs w:val="28"/>
        </w:rPr>
        <w:t> </w:t>
      </w:r>
      <w:r w:rsidR="004A460C" w:rsidRPr="00C36B4C">
        <w:rPr>
          <w:rFonts w:ascii="Simplified Arabic" w:hAnsi="Simplified Arabic" w:cs="Simplified Arabic" w:hint="cs"/>
          <w:sz w:val="28"/>
          <w:szCs w:val="28"/>
          <w:rtl/>
        </w:rPr>
        <w:t xml:space="preserve">للأراضي الفلسطينية ودعم حق الفلسطينيين في تقرير المصير وتنسيق الجهود للتصدي لانتهاكات إسرائيل للقانون الدولي وملاحقة قادتها في المحاكم الدولية، ومنع رسو السفن التي تستخدم لنقل الأسلحة أو الوقود العسكري إلى إسرائيل في أي ميناء من موانئها، </w:t>
      </w:r>
      <w:r w:rsidRPr="00C36B4C">
        <w:rPr>
          <w:rFonts w:ascii="Simplified Arabic" w:hAnsi="Simplified Arabic" w:cs="Simplified Arabic" w:hint="cs"/>
          <w:sz w:val="28"/>
          <w:szCs w:val="28"/>
          <w:rtl/>
        </w:rPr>
        <w:t>ويدعو</w:t>
      </w:r>
      <w:r w:rsidR="004A460C" w:rsidRPr="00C36B4C">
        <w:rPr>
          <w:rFonts w:ascii="Simplified Arabic" w:hAnsi="Simplified Arabic" w:cs="Simplified Arabic" w:hint="cs"/>
          <w:sz w:val="28"/>
          <w:szCs w:val="28"/>
          <w:rtl/>
        </w:rPr>
        <w:t xml:space="preserve"> المؤتمر جميع الدول على اتخاذ المزيد من التدابير الفعَالة لإنهاء الاحتلال الإسرائيلي لفلسطين وإزالة العقبات التي تحول دون تحقيق حق الشعب الفلسطيني في تقرير المصير، بما في ذلك حقه في دولة فلسطينية مستقلة.</w:t>
      </w:r>
    </w:p>
    <w:p w:rsidR="001E7379" w:rsidRPr="00C36B4C" w:rsidRDefault="001E7379" w:rsidP="001E7379">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lastRenderedPageBreak/>
        <w:t xml:space="preserve">8- يرحب المؤتمر بتقرير المقررة الخاصة المعنية بحالة حقوق الإنسان في الأراضي الفلسطينية المحتلة والصادر عن الدورة 59 لمجلس حقوق الإنسان والذي عقد خلال الفترة من 16 يونيو إلى 11 يوليو 2025 تحت عنوان </w:t>
      </w:r>
      <w:r w:rsidR="00B04615" w:rsidRPr="00C36B4C">
        <w:rPr>
          <w:rFonts w:ascii="Simplified Arabic" w:hAnsi="Simplified Arabic" w:cs="Simplified Arabic" w:hint="cs"/>
          <w:sz w:val="28"/>
          <w:szCs w:val="28"/>
          <w:rtl/>
        </w:rPr>
        <w:t xml:space="preserve">"من اقتصاد الاحتلال إلى اقتصاد الإبادة الجماعية" والذي تضمن إدراج 45 شركة وصفها التقرير بأنها ساهمت بتسهيل ارتكاب الاحتلال الإسرائيلي بحق الشعب الفلسطيني، ويدعو المؤتمر الدول الأعضاء إلى متابعة مخرجات هذا التقرير على المستوى الوطني. </w:t>
      </w:r>
    </w:p>
    <w:p w:rsidR="00B04615" w:rsidRPr="00C36B4C" w:rsidRDefault="00B04615" w:rsidP="00B04615">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9</w:t>
      </w:r>
      <w:r w:rsidR="001E7379" w:rsidRPr="00C36B4C">
        <w:rPr>
          <w:rFonts w:ascii="Simplified Arabic" w:hAnsi="Simplified Arabic" w:cs="Simplified Arabic" w:hint="cs"/>
          <w:sz w:val="28"/>
          <w:szCs w:val="28"/>
          <w:rtl/>
        </w:rPr>
        <w:t>- ي</w:t>
      </w:r>
      <w:r w:rsidR="004A460C" w:rsidRPr="00C36B4C">
        <w:rPr>
          <w:rFonts w:ascii="Simplified Arabic" w:hAnsi="Simplified Arabic" w:cs="Simplified Arabic" w:hint="cs"/>
          <w:sz w:val="28"/>
          <w:szCs w:val="28"/>
          <w:rtl/>
        </w:rPr>
        <w:t xml:space="preserve">رحب المؤتمر بإعلان صندوق التقاعد الحكومي النرويجي، أحد أكبر صناديق الثروة السيادية في العالم، في مطلع يوليو </w:t>
      </w:r>
      <w:r w:rsidR="001E7379"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عن إدراج عدد من الشركات الموردة لجيش الاحتلال الإسرائيلي على القائمة السوداء من ضمنها شركتي "</w:t>
      </w:r>
      <w:proofErr w:type="spellStart"/>
      <w:r w:rsidR="004A460C" w:rsidRPr="00C36B4C">
        <w:rPr>
          <w:rFonts w:ascii="Simplified Arabic" w:hAnsi="Simplified Arabic" w:cs="Simplified Arabic" w:hint="cs"/>
          <w:sz w:val="28"/>
          <w:szCs w:val="28"/>
          <w:rtl/>
        </w:rPr>
        <w:t>أوشكوش</w:t>
      </w:r>
      <w:proofErr w:type="spellEnd"/>
      <w:r w:rsidR="004A460C" w:rsidRPr="00C36B4C">
        <w:rPr>
          <w:rFonts w:ascii="Simplified Arabic" w:hAnsi="Simplified Arabic" w:cs="Simplified Arabic" w:hint="cs"/>
          <w:sz w:val="28"/>
          <w:szCs w:val="28"/>
          <w:rtl/>
        </w:rPr>
        <w:t>" الأميركية و"تيسين كروب" الألمانية، وذلك على خلفية تورطها في تزويد الاحتلال بأسلحة، تستخدم في حرب الابادة المتواصلة على قطاع غزة منذ 21 شهرا، و</w:t>
      </w:r>
      <w:r w:rsidRPr="00C36B4C">
        <w:rPr>
          <w:rFonts w:ascii="Simplified Arabic" w:hAnsi="Simplified Arabic" w:cs="Simplified Arabic" w:hint="cs"/>
          <w:sz w:val="28"/>
          <w:szCs w:val="28"/>
          <w:rtl/>
        </w:rPr>
        <w:t>ي</w:t>
      </w:r>
      <w:r w:rsidR="004A460C" w:rsidRPr="00C36B4C">
        <w:rPr>
          <w:rFonts w:ascii="Simplified Arabic" w:hAnsi="Simplified Arabic" w:cs="Simplified Arabic" w:hint="cs"/>
          <w:sz w:val="28"/>
          <w:szCs w:val="28"/>
          <w:rtl/>
        </w:rPr>
        <w:t>حث المؤتمر</w:t>
      </w:r>
      <w:r w:rsidRPr="00C36B4C">
        <w:rPr>
          <w:rFonts w:ascii="Simplified Arabic" w:hAnsi="Simplified Arabic" w:cs="Simplified Arabic" w:hint="cs"/>
          <w:sz w:val="28"/>
          <w:szCs w:val="28"/>
          <w:rtl/>
        </w:rPr>
        <w:t xml:space="preserve"> </w:t>
      </w:r>
      <w:r w:rsidR="004A460C" w:rsidRPr="00C36B4C">
        <w:rPr>
          <w:rFonts w:ascii="Simplified Arabic" w:hAnsi="Simplified Arabic" w:cs="Simplified Arabic" w:hint="cs"/>
          <w:sz w:val="28"/>
          <w:szCs w:val="28"/>
          <w:rtl/>
        </w:rPr>
        <w:t>الشركات الدولية على مراجعة تعاملاتها وسياساتها التجارية مع شركائها لتجنب التواطؤ في جرائم الإبادة التي ترتكبها دولة الاحتلال الإسرائيلي بحق الفلسطينيين المدنيين في قطاع غزة</w:t>
      </w:r>
      <w:r w:rsidRPr="00C36B4C">
        <w:rPr>
          <w:rFonts w:ascii="Simplified Arabic" w:hAnsi="Simplified Arabic" w:cs="Simplified Arabic" w:hint="cs"/>
          <w:sz w:val="28"/>
          <w:szCs w:val="28"/>
          <w:rtl/>
        </w:rPr>
        <w:t xml:space="preserve">. </w:t>
      </w:r>
    </w:p>
    <w:p w:rsidR="00E825FA" w:rsidRPr="00C36B4C" w:rsidRDefault="00B04615" w:rsidP="00E825FA">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10- ي</w:t>
      </w:r>
      <w:r w:rsidR="004A460C" w:rsidRPr="00C36B4C">
        <w:rPr>
          <w:rFonts w:ascii="Simplified Arabic" w:hAnsi="Simplified Arabic" w:cs="Simplified Arabic" w:hint="cs"/>
          <w:sz w:val="28"/>
          <w:szCs w:val="28"/>
          <w:rtl/>
        </w:rPr>
        <w:t xml:space="preserve">ثمن المؤتمر موقف الوفود البرلمانية المشاركة في اجتماع الجمعية العامة الـ150 للاتحاد البرلماني الدولي الذي عقد في العاصمة الأوزبكية طشقند في مطلع أبريل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برفض تمرير مشروع مقدم من وفد دولة الاحتلال الإسرائيلي على البند الطارئ، والذي يطالب فيه برلمانات دول العالم بدعم وتسهيل تهجير شعبنا الفلسطيني عن أرضه، و</w:t>
      </w:r>
      <w:r w:rsidRPr="00C36B4C">
        <w:rPr>
          <w:rFonts w:ascii="Simplified Arabic" w:hAnsi="Simplified Arabic" w:cs="Simplified Arabic" w:hint="cs"/>
          <w:sz w:val="28"/>
          <w:szCs w:val="28"/>
          <w:rtl/>
        </w:rPr>
        <w:t>ي</w:t>
      </w:r>
      <w:r w:rsidR="004A460C" w:rsidRPr="00C36B4C">
        <w:rPr>
          <w:rFonts w:ascii="Simplified Arabic" w:hAnsi="Simplified Arabic" w:cs="Simplified Arabic" w:hint="cs"/>
          <w:sz w:val="28"/>
          <w:szCs w:val="28"/>
          <w:rtl/>
        </w:rPr>
        <w:t>عتبر المؤتمر</w:t>
      </w:r>
      <w:r w:rsidRPr="00C36B4C">
        <w:rPr>
          <w:rFonts w:ascii="Simplified Arabic" w:hAnsi="Simplified Arabic" w:cs="Simplified Arabic" w:hint="cs"/>
          <w:sz w:val="28"/>
          <w:szCs w:val="28"/>
          <w:rtl/>
        </w:rPr>
        <w:t xml:space="preserve"> </w:t>
      </w:r>
      <w:r w:rsidR="004A460C" w:rsidRPr="00C36B4C">
        <w:rPr>
          <w:rFonts w:ascii="Simplified Arabic" w:hAnsi="Simplified Arabic" w:cs="Simplified Arabic" w:hint="cs"/>
          <w:sz w:val="28"/>
          <w:szCs w:val="28"/>
          <w:rtl/>
        </w:rPr>
        <w:t>عدم تمرير المشروع الإسرائيلي خطوة رادعة تأتي في سياق الضغط على دولة الاحتلال الإسرائيلي بوقف جرائمها وحرب الإبادة على قطاع غزة وتأكيد على عزلة دولة الاحتلال، ويعكس موقف برلمانات دول العالم الرافض لمخطط تهجير الشعب الفلسطيني من</w:t>
      </w:r>
      <w:r w:rsidRPr="00C36B4C">
        <w:rPr>
          <w:rFonts w:ascii="Simplified Arabic" w:hAnsi="Simplified Arabic" w:cs="Simplified Arabic" w:hint="cs"/>
          <w:sz w:val="28"/>
          <w:szCs w:val="28"/>
          <w:rtl/>
        </w:rPr>
        <w:t xml:space="preserve"> </w:t>
      </w:r>
      <w:r w:rsidR="004A460C" w:rsidRPr="00C36B4C">
        <w:rPr>
          <w:rFonts w:ascii="Simplified Arabic" w:hAnsi="Simplified Arabic" w:cs="Simplified Arabic" w:hint="cs"/>
          <w:sz w:val="28"/>
          <w:szCs w:val="28"/>
          <w:rtl/>
        </w:rPr>
        <w:t>ارضه ودعم حقوقه المشروعة في العودة وتقرير المصير وفق قرارات الأمم المتحدة</w:t>
      </w:r>
      <w:r w:rsidRPr="00C36B4C">
        <w:rPr>
          <w:rFonts w:ascii="Simplified Arabic" w:hAnsi="Simplified Arabic" w:cs="Simplified Arabic" w:hint="cs"/>
          <w:sz w:val="28"/>
          <w:szCs w:val="28"/>
          <w:rtl/>
        </w:rPr>
        <w:t xml:space="preserve">، كما ويرحب بقرار الاتحاد البرلماني الدولي </w:t>
      </w:r>
      <w:r w:rsidR="00E825FA" w:rsidRPr="00C36B4C">
        <w:rPr>
          <w:rFonts w:ascii="Simplified Arabic" w:hAnsi="Simplified Arabic" w:cs="Simplified Arabic" w:hint="cs"/>
          <w:sz w:val="28"/>
          <w:szCs w:val="28"/>
          <w:rtl/>
        </w:rPr>
        <w:t>المؤكد على حل الدولتين والذي يعترف بحق الشعب الفلسطيني في تقرير المصير ويذكر بالرأي الاستشاري لمحكمة العدل الدولية بعدم قانونية الاحتلال الإسرائيلي للأراضي الفلسطينية المحتلة</w:t>
      </w:r>
      <w:r w:rsidR="004A460C" w:rsidRPr="00C36B4C">
        <w:rPr>
          <w:rFonts w:ascii="Simplified Arabic" w:hAnsi="Simplified Arabic" w:cs="Simplified Arabic" w:hint="cs"/>
          <w:sz w:val="28"/>
          <w:szCs w:val="28"/>
          <w:rtl/>
        </w:rPr>
        <w:t>.</w:t>
      </w:r>
    </w:p>
    <w:p w:rsidR="00E825FA" w:rsidRPr="00C36B4C" w:rsidRDefault="00E825FA" w:rsidP="00E825FA">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11- يدي</w:t>
      </w:r>
      <w:r w:rsidR="004A460C" w:rsidRPr="00C36B4C">
        <w:rPr>
          <w:rFonts w:ascii="Simplified Arabic" w:hAnsi="Simplified Arabic" w:cs="Simplified Arabic" w:hint="cs"/>
          <w:sz w:val="28"/>
          <w:szCs w:val="28"/>
          <w:rtl/>
        </w:rPr>
        <w:t xml:space="preserve">ن المؤتمر قيام سلطات الاحتلال الإسرائيلي إلغاء تأشيرات دخول نحو 27 نائباً ومسؤولاً فرنسياً، في ابريل/نيسان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ومنع وفد فرنسي اخر رسمي في مطلع مايو/أيار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من دخول الأراضي الفلسطينية المحتلة، يضم نحو 50 ممثلا عن الهيئات المحلية الفرنسية،  كان من المقرر زيارة عدة مدن فلسطينية ضمن إطار مبادرة </w:t>
      </w:r>
      <w:r w:rsidR="00CA32A6">
        <w:rPr>
          <w:rFonts w:ascii="Simplified Arabic" w:hAnsi="Simplified Arabic" w:cs="Simplified Arabic" w:hint="cs"/>
          <w:sz w:val="28"/>
          <w:szCs w:val="28"/>
          <w:rtl/>
        </w:rPr>
        <w:t>"</w:t>
      </w:r>
      <w:r w:rsidR="004A460C" w:rsidRPr="00C36B4C">
        <w:rPr>
          <w:rFonts w:ascii="Simplified Arabic" w:hAnsi="Simplified Arabic" w:cs="Simplified Arabic" w:hint="cs"/>
          <w:sz w:val="28"/>
          <w:szCs w:val="28"/>
          <w:rtl/>
        </w:rPr>
        <w:t>عام فلسطين 2025</w:t>
      </w:r>
      <w:r w:rsidR="00CA32A6">
        <w:rPr>
          <w:rFonts w:cs="Times New Roman" w:hint="cs"/>
          <w:sz w:val="28"/>
          <w:szCs w:val="28"/>
          <w:rtl/>
        </w:rPr>
        <w:t>"</w:t>
      </w:r>
      <w:r w:rsidR="004A460C" w:rsidRPr="00C36B4C">
        <w:rPr>
          <w:rFonts w:ascii="Simplified Arabic" w:hAnsi="Simplified Arabic" w:cs="Simplified Arabic" w:hint="cs"/>
          <w:sz w:val="28"/>
          <w:szCs w:val="28"/>
          <w:rtl/>
        </w:rPr>
        <w:t>،</w:t>
      </w:r>
      <w:r w:rsidRPr="00C36B4C">
        <w:rPr>
          <w:rFonts w:ascii="Simplified Arabic" w:hAnsi="Simplified Arabic" w:cs="Simplified Arabic" w:hint="cs"/>
          <w:sz w:val="28"/>
          <w:szCs w:val="28"/>
          <w:rtl/>
        </w:rPr>
        <w:t xml:space="preserve"> وكذلك إطلاق قوات الاحتلال الإسرائيلي النار على وفد دبلوماسي يضم سفراء دول عربية وأجنبية وممثليها، أثناء زيارتهم إلى مخيم جنين شمالي الضفة الغربية المحتلة، للاطلاع على الأوضاع </w:t>
      </w:r>
      <w:r w:rsidRPr="00C36B4C">
        <w:rPr>
          <w:rFonts w:ascii="Simplified Arabic" w:hAnsi="Simplified Arabic" w:cs="Simplified Arabic" w:hint="cs"/>
          <w:sz w:val="28"/>
          <w:szCs w:val="28"/>
          <w:rtl/>
        </w:rPr>
        <w:lastRenderedPageBreak/>
        <w:t>الإنسانية والجرائم والانتهاكات المرتكبة من قبل قوات الاحتلال في المنطقة، بتاريخ 21 أيار/ مايو 2025، وقرار سلطات الاحتلال الإسرائيلي في 21 يوليو 2025 بمنع تمديد</w:t>
      </w:r>
      <w:r w:rsidR="00B450DC" w:rsidRPr="00C36B4C">
        <w:rPr>
          <w:rFonts w:ascii="Simplified Arabic" w:hAnsi="Simplified Arabic" w:cs="Simplified Arabic" w:hint="cs"/>
          <w:sz w:val="28"/>
          <w:szCs w:val="28"/>
          <w:rtl/>
        </w:rPr>
        <w:t xml:space="preserve"> تأشيرة</w:t>
      </w:r>
      <w:r w:rsidRPr="00C36B4C">
        <w:rPr>
          <w:rFonts w:ascii="Simplified Arabic" w:hAnsi="Simplified Arabic" w:cs="Simplified Arabic" w:hint="cs"/>
          <w:sz w:val="28"/>
          <w:szCs w:val="28"/>
          <w:rtl/>
        </w:rPr>
        <w:t xml:space="preserve"> إقامة مسؤول </w:t>
      </w:r>
      <w:r w:rsidR="00B450DC" w:rsidRPr="00C36B4C">
        <w:rPr>
          <w:rFonts w:ascii="Simplified Arabic" w:hAnsi="Simplified Arabic" w:cs="Simplified Arabic" w:hint="cs"/>
          <w:sz w:val="28"/>
          <w:szCs w:val="28"/>
          <w:rtl/>
        </w:rPr>
        <w:t xml:space="preserve">المكتب الاممي لتنسيق الشؤون الإنسانية، </w:t>
      </w:r>
      <w:r w:rsidR="004A460C" w:rsidRPr="00C36B4C">
        <w:rPr>
          <w:rFonts w:ascii="Simplified Arabic" w:hAnsi="Simplified Arabic" w:cs="Simplified Arabic" w:hint="cs"/>
          <w:sz w:val="28"/>
          <w:szCs w:val="28"/>
          <w:rtl/>
        </w:rPr>
        <w:t>و</w:t>
      </w:r>
      <w:r w:rsidRPr="00C36B4C">
        <w:rPr>
          <w:rFonts w:ascii="Simplified Arabic" w:hAnsi="Simplified Arabic" w:cs="Simplified Arabic" w:hint="cs"/>
          <w:sz w:val="28"/>
          <w:szCs w:val="28"/>
          <w:rtl/>
        </w:rPr>
        <w:t>ي</w:t>
      </w:r>
      <w:r w:rsidR="004A460C" w:rsidRPr="00C36B4C">
        <w:rPr>
          <w:rFonts w:ascii="Simplified Arabic" w:hAnsi="Simplified Arabic" w:cs="Simplified Arabic" w:hint="cs"/>
          <w:sz w:val="28"/>
          <w:szCs w:val="28"/>
          <w:rtl/>
        </w:rPr>
        <w:t>عتبر المؤتمر</w:t>
      </w:r>
      <w:r w:rsidRPr="00C36B4C">
        <w:rPr>
          <w:rFonts w:ascii="Simplified Arabic" w:hAnsi="Simplified Arabic" w:cs="Simplified Arabic" w:hint="cs"/>
          <w:sz w:val="28"/>
          <w:szCs w:val="28"/>
          <w:rtl/>
        </w:rPr>
        <w:t xml:space="preserve"> </w:t>
      </w:r>
      <w:r w:rsidR="00B450DC" w:rsidRPr="00C36B4C">
        <w:rPr>
          <w:rFonts w:ascii="Simplified Arabic" w:hAnsi="Simplified Arabic" w:cs="Simplified Arabic" w:hint="cs"/>
          <w:sz w:val="28"/>
          <w:szCs w:val="28"/>
          <w:rtl/>
        </w:rPr>
        <w:t xml:space="preserve">أن ما تقوم به سلطات الاحتلال الإسرائيلي تجاه الوفود التضامنية مع الشعب الفلسطيني والمسؤولين </w:t>
      </w:r>
      <w:proofErr w:type="spellStart"/>
      <w:r w:rsidR="00B450DC" w:rsidRPr="00C36B4C">
        <w:rPr>
          <w:rFonts w:ascii="Simplified Arabic" w:hAnsi="Simplified Arabic" w:cs="Simplified Arabic" w:hint="cs"/>
          <w:sz w:val="28"/>
          <w:szCs w:val="28"/>
          <w:rtl/>
        </w:rPr>
        <w:t>الاممين</w:t>
      </w:r>
      <w:proofErr w:type="spellEnd"/>
      <w:r w:rsidR="00B450DC" w:rsidRPr="00C36B4C">
        <w:rPr>
          <w:rFonts w:ascii="Simplified Arabic" w:hAnsi="Simplified Arabic" w:cs="Simplified Arabic" w:hint="cs"/>
          <w:sz w:val="28"/>
          <w:szCs w:val="28"/>
          <w:rtl/>
        </w:rPr>
        <w:t xml:space="preserve"> يأتي في اطار محاولاتها لمنع الكشف عن انتهاكاتها الجسيمة للقانون الدولي والقانون الدولي الانساني في الأراضي الفلسطينية المحتلة</w:t>
      </w:r>
      <w:r w:rsidRPr="00C36B4C">
        <w:rPr>
          <w:rFonts w:ascii="Simplified Arabic" w:hAnsi="Simplified Arabic" w:cs="Simplified Arabic" w:hint="cs"/>
          <w:sz w:val="28"/>
          <w:szCs w:val="28"/>
          <w:rtl/>
        </w:rPr>
        <w:t xml:space="preserve">. </w:t>
      </w:r>
    </w:p>
    <w:p w:rsidR="00B450DC" w:rsidRPr="00C36B4C" w:rsidRDefault="00E825FA" w:rsidP="00B450DC">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12- ي</w:t>
      </w:r>
      <w:r w:rsidR="004A460C" w:rsidRPr="00C36B4C">
        <w:rPr>
          <w:rFonts w:ascii="Simplified Arabic" w:hAnsi="Simplified Arabic" w:cs="Simplified Arabic" w:hint="cs"/>
          <w:sz w:val="28"/>
          <w:szCs w:val="28"/>
          <w:rtl/>
        </w:rPr>
        <w:t xml:space="preserve">رحب المؤتمر بقرار الحكومة التشيلية في مايو/أيار </w:t>
      </w:r>
      <w:r w:rsidR="00B450DC"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بسحب الملاحق العسكرية والدفاعية والجوية التي كانت تخدم في  سفارتها  في دولة الاحتلال الإسرائيلي بسبب العمليات العسكرية غير المتناسبة التي يشنها الجيش الإسرائيلي ضد المدنيين الفلسطينيين، فضلاً عن العراقيل المستمرة أمام السماح بدخول المساعدات الإنسانية الدولية الى قطاع غزة والذي يشكل خطوة متقدمة للضغط على حكومة دولة الاحتلال لوقف حربها على قطاع غزة والسماح بدخول المساعدات الإنسانية، و</w:t>
      </w:r>
      <w:r w:rsidR="00B450DC" w:rsidRPr="00C36B4C">
        <w:rPr>
          <w:rFonts w:ascii="Simplified Arabic" w:hAnsi="Simplified Arabic" w:cs="Simplified Arabic" w:hint="cs"/>
          <w:sz w:val="28"/>
          <w:szCs w:val="28"/>
          <w:rtl/>
        </w:rPr>
        <w:t>ي</w:t>
      </w:r>
      <w:r w:rsidR="004A460C" w:rsidRPr="00C36B4C">
        <w:rPr>
          <w:rFonts w:ascii="Simplified Arabic" w:hAnsi="Simplified Arabic" w:cs="Simplified Arabic" w:hint="cs"/>
          <w:sz w:val="28"/>
          <w:szCs w:val="28"/>
          <w:rtl/>
        </w:rPr>
        <w:t>جدد المؤتمر دعوته للمجتمع الدولي، وخصوصا مجلس الأمن الدولي، إلى تحمل مسؤولياته تجاه وضع حد لجرائم العدوان والتهجير والاستعمار والتجويع التي يرتكبها الاحتلال الإسرائيلي، ودعم الجهود الرامية إلى تنفيذ حل الدولتين.</w:t>
      </w:r>
    </w:p>
    <w:p w:rsidR="00B450DC" w:rsidRPr="00C36B4C" w:rsidRDefault="00B450DC" w:rsidP="00B450DC">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13- ي</w:t>
      </w:r>
      <w:r w:rsidR="004A460C" w:rsidRPr="00C36B4C">
        <w:rPr>
          <w:rFonts w:ascii="Simplified Arabic" w:hAnsi="Simplified Arabic" w:cs="Simplified Arabic" w:hint="cs"/>
          <w:sz w:val="28"/>
          <w:szCs w:val="28"/>
          <w:rtl/>
        </w:rPr>
        <w:t xml:space="preserve">عرب المؤتمر، عن تقديره للدعوات الأوروبية المتصاعدة في أيار/مايو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لفرض عقوبات على الاحتلال ووقف العمل باتفاقيات الشراكة مع الاتحاد الأوروبي، والتعهد باتخاذ خطوات ملموسة إذا لم تبادر سلطات الاحتلال الإسرائيلي في وقف عدوانها على قطاع غزة وإتاحة دخول المساعدات الإنسانية، </w:t>
      </w:r>
      <w:r w:rsidRPr="00C36B4C">
        <w:rPr>
          <w:rFonts w:ascii="Simplified Arabic" w:hAnsi="Simplified Arabic" w:cs="Simplified Arabic" w:hint="cs"/>
          <w:sz w:val="28"/>
          <w:szCs w:val="28"/>
          <w:rtl/>
        </w:rPr>
        <w:t>ويدعو</w:t>
      </w:r>
      <w:r w:rsidR="004A460C" w:rsidRPr="00C36B4C">
        <w:rPr>
          <w:rFonts w:ascii="Simplified Arabic" w:hAnsi="Simplified Arabic" w:cs="Simplified Arabic" w:hint="cs"/>
          <w:sz w:val="28"/>
          <w:szCs w:val="28"/>
          <w:rtl/>
        </w:rPr>
        <w:t xml:space="preserve"> المؤتمر الدول الأعضاء في الأمم </w:t>
      </w:r>
      <w:r w:rsidRPr="00C36B4C">
        <w:rPr>
          <w:rFonts w:ascii="Simplified Arabic" w:hAnsi="Simplified Arabic" w:cs="Simplified Arabic" w:hint="cs"/>
          <w:sz w:val="28"/>
          <w:szCs w:val="28"/>
          <w:rtl/>
        </w:rPr>
        <w:t xml:space="preserve">المتحدة الى </w:t>
      </w:r>
      <w:r w:rsidR="004A460C" w:rsidRPr="00C36B4C">
        <w:rPr>
          <w:rFonts w:ascii="Simplified Arabic" w:hAnsi="Simplified Arabic" w:cs="Simplified Arabic" w:hint="cs"/>
          <w:sz w:val="28"/>
          <w:szCs w:val="28"/>
          <w:rtl/>
        </w:rPr>
        <w:t>الانضمام إلى هذا التوجه المتنامي لوقف جرائم الاحتلال في الضفة الغربية والقدس الشرقية المحتلة وحرب الإبادة الإسرائيلية على قطاع غزة وإنهاء معاناة الشعب الفلسطيني المستمرة.</w:t>
      </w:r>
    </w:p>
    <w:p w:rsidR="00B450DC" w:rsidRPr="00C36B4C" w:rsidRDefault="00B450DC" w:rsidP="00B450DC">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14- ي</w:t>
      </w:r>
      <w:r w:rsidR="004A460C" w:rsidRPr="00C36B4C">
        <w:rPr>
          <w:rFonts w:ascii="Simplified Arabic" w:hAnsi="Simplified Arabic" w:cs="Simplified Arabic" w:hint="cs"/>
          <w:sz w:val="28"/>
          <w:szCs w:val="28"/>
          <w:rtl/>
        </w:rPr>
        <w:t>رحب المؤتمر بالقرار الصادر عن لجنة الشؤون العامة في مؤتمر العمل الدولي في دورته الـ 113</w:t>
      </w:r>
      <w:r w:rsidRPr="00C36B4C">
        <w:rPr>
          <w:rFonts w:ascii="Simplified Arabic" w:hAnsi="Simplified Arabic" w:cs="Simplified Arabic" w:hint="cs"/>
          <w:sz w:val="28"/>
          <w:szCs w:val="28"/>
          <w:rtl/>
        </w:rPr>
        <w:t xml:space="preserve"> </w:t>
      </w:r>
      <w:r w:rsidR="004A460C" w:rsidRPr="00C36B4C">
        <w:rPr>
          <w:rFonts w:ascii="Simplified Arabic" w:hAnsi="Simplified Arabic" w:cs="Simplified Arabic" w:hint="cs"/>
          <w:sz w:val="28"/>
          <w:szCs w:val="28"/>
          <w:rtl/>
        </w:rPr>
        <w:t xml:space="preserve">على المستوى الوزاري بتاريخ 2 يونيو/حزيران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والذي يقضي برفع مكانة دولة فلسطين من حركة تحرر وطني إلى دولة مراقبة في منظمة العمل الدولية، واعتماد رفع العلم الفلسطيني على مقرات المنظمة، والذي يأتي استكمالا لموقعها في وكالات دولية أخرى مثل: اليونسكو ومنظمة الصحة العالمية التي اعتمدت بتاريخ 26 مايو/أيار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قراراً برفع علم دولة فلسطين في مقر المنظمة، أسوة بباقي الدول الأعضاء، و</w:t>
      </w:r>
      <w:r w:rsidRPr="00C36B4C">
        <w:rPr>
          <w:rFonts w:ascii="Simplified Arabic" w:hAnsi="Simplified Arabic" w:cs="Simplified Arabic" w:hint="cs"/>
          <w:sz w:val="28"/>
          <w:szCs w:val="28"/>
          <w:rtl/>
        </w:rPr>
        <w:t>ي</w:t>
      </w:r>
      <w:r w:rsidR="004A460C" w:rsidRPr="00C36B4C">
        <w:rPr>
          <w:rFonts w:ascii="Simplified Arabic" w:hAnsi="Simplified Arabic" w:cs="Simplified Arabic" w:hint="cs"/>
          <w:sz w:val="28"/>
          <w:szCs w:val="28"/>
          <w:rtl/>
        </w:rPr>
        <w:t>عتبر المؤتمر القرار دعما دوليا متزايدا لحقوقه المشروعة غير القابلة للتصرف حقه في العودة وتقرير المصير وإقامة دولته المستقلة كاملة السيادة وعاصمتها القدس الشرقية.</w:t>
      </w:r>
    </w:p>
    <w:p w:rsidR="00B450DC" w:rsidRPr="00C36B4C" w:rsidRDefault="00B450DC" w:rsidP="00B450DC">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15-ي</w:t>
      </w:r>
      <w:r w:rsidR="004A460C" w:rsidRPr="00C36B4C">
        <w:rPr>
          <w:rFonts w:ascii="Simplified Arabic" w:hAnsi="Simplified Arabic" w:cs="Simplified Arabic" w:hint="cs"/>
          <w:sz w:val="28"/>
          <w:szCs w:val="28"/>
          <w:rtl/>
        </w:rPr>
        <w:t xml:space="preserve">رحب المؤتمر، بقرار مجلس بلدية برشلونة، بتاريخ 30 أيا/مايو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بقطع كافة العلاقات المؤسسية مع دولة الاحتلال الإسرائيلي، وتعليق اتفاقية التوأمة المبرم في 24 أيلول/سبتمبر </w:t>
      </w:r>
      <w:r w:rsidR="004A460C" w:rsidRPr="00C36B4C">
        <w:rPr>
          <w:rFonts w:ascii="Simplified Arabic" w:hAnsi="Simplified Arabic" w:cs="Simplified Arabic" w:hint="cs"/>
          <w:sz w:val="28"/>
          <w:szCs w:val="28"/>
          <w:rtl/>
        </w:rPr>
        <w:lastRenderedPageBreak/>
        <w:t xml:space="preserve">1998 بين العاصمة الكتالونية وتل أبيب، حتى يتم احترام القانون الدولي وضمان الحقوق الأساسية للشعب الفلسطيني، </w:t>
      </w:r>
      <w:r w:rsidRPr="00C36B4C">
        <w:rPr>
          <w:rFonts w:ascii="Simplified Arabic" w:hAnsi="Simplified Arabic" w:cs="Simplified Arabic" w:hint="cs"/>
          <w:sz w:val="28"/>
          <w:szCs w:val="28"/>
          <w:rtl/>
        </w:rPr>
        <w:t>ويدعو</w:t>
      </w:r>
      <w:r w:rsidR="004A460C" w:rsidRPr="00C36B4C">
        <w:rPr>
          <w:rFonts w:ascii="Simplified Arabic" w:hAnsi="Simplified Arabic" w:cs="Simplified Arabic" w:hint="cs"/>
          <w:sz w:val="28"/>
          <w:szCs w:val="28"/>
          <w:rtl/>
        </w:rPr>
        <w:t xml:space="preserve"> المؤتمر المدن الأخرى ودول العالم إلى اتخاذ خطوات مماثلة، لما تمثله من إجراء ضاغط على حكومة الاحتلال الاسرائيلي، لوقف جميع انتهاكاتها وجرائمها بحق </w:t>
      </w:r>
      <w:r w:rsidRPr="00C36B4C">
        <w:rPr>
          <w:rFonts w:ascii="Simplified Arabic" w:hAnsi="Simplified Arabic" w:cs="Simplified Arabic" w:hint="cs"/>
          <w:sz w:val="28"/>
          <w:szCs w:val="28"/>
          <w:rtl/>
        </w:rPr>
        <w:t>أبناء الشعب الفلسطيني</w:t>
      </w:r>
      <w:r w:rsidR="004A460C" w:rsidRPr="00C36B4C">
        <w:rPr>
          <w:rFonts w:ascii="Simplified Arabic" w:hAnsi="Simplified Arabic" w:cs="Simplified Arabic" w:hint="cs"/>
          <w:sz w:val="28"/>
          <w:szCs w:val="28"/>
          <w:rtl/>
        </w:rPr>
        <w:t xml:space="preserve"> وأرضه ومقدساته وحقوقه</w:t>
      </w:r>
      <w:r w:rsidRPr="00C36B4C">
        <w:rPr>
          <w:rFonts w:ascii="Simplified Arabic" w:hAnsi="Simplified Arabic" w:cs="Simplified Arabic" w:hint="cs"/>
          <w:sz w:val="28"/>
          <w:szCs w:val="28"/>
          <w:rtl/>
        </w:rPr>
        <w:t xml:space="preserve">. </w:t>
      </w:r>
    </w:p>
    <w:p w:rsidR="00B450DC" w:rsidRPr="00C36B4C" w:rsidRDefault="00B450DC" w:rsidP="00B450DC">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16- يشي</w:t>
      </w:r>
      <w:r w:rsidR="004A460C" w:rsidRPr="00C36B4C">
        <w:rPr>
          <w:rFonts w:ascii="Simplified Arabic" w:hAnsi="Simplified Arabic" w:cs="Simplified Arabic" w:hint="cs"/>
          <w:sz w:val="28"/>
          <w:szCs w:val="28"/>
          <w:rtl/>
        </w:rPr>
        <w:t xml:space="preserve">د المؤتمر بتصديق رئيس جُزر المالديف في ابريل/نيسان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على قرار برلماني يمنع دخول حاملي الجوازات الإسرائيلية إلى أراضي جمهورية المالديف والذي يعكس التزام المالديف بمبادئ العدالة وحقوق الإنسان. وبموقفها الأخلاقي الثابت المناهض للإبادة التي يتعرض لها الشعب الفلسطيني في قطاع غزة، </w:t>
      </w:r>
      <w:r w:rsidRPr="00C36B4C">
        <w:rPr>
          <w:rFonts w:ascii="Simplified Arabic" w:hAnsi="Simplified Arabic" w:cs="Simplified Arabic" w:hint="cs"/>
          <w:sz w:val="28"/>
          <w:szCs w:val="28"/>
          <w:rtl/>
        </w:rPr>
        <w:t>ويدعو</w:t>
      </w:r>
      <w:r w:rsidR="004A460C" w:rsidRPr="00C36B4C">
        <w:rPr>
          <w:rFonts w:ascii="Simplified Arabic" w:hAnsi="Simplified Arabic" w:cs="Simplified Arabic" w:hint="cs"/>
          <w:sz w:val="28"/>
          <w:szCs w:val="28"/>
          <w:rtl/>
        </w:rPr>
        <w:t xml:space="preserve"> المؤتمر الدول الأخرى إلى اتخاذ مواقف مماثلة، من خلال العمل على تكريس العزلة الدولية لدولة الاحتلال الاسرائيلي</w:t>
      </w:r>
      <w:r w:rsidR="004A460C" w:rsidRPr="00C36B4C">
        <w:rPr>
          <w:rFonts w:ascii="Simplified Arabic" w:hAnsi="Simplified Arabic" w:cs="Simplified Arabic" w:hint="cs"/>
          <w:sz w:val="28"/>
          <w:szCs w:val="28"/>
        </w:rPr>
        <w:t>.</w:t>
      </w:r>
      <w:r w:rsidRPr="00C36B4C">
        <w:rPr>
          <w:rFonts w:ascii="Simplified Arabic" w:hAnsi="Simplified Arabic" w:cs="Simplified Arabic" w:hint="cs"/>
          <w:color w:val="1F2121"/>
          <w:sz w:val="30"/>
          <w:szCs w:val="30"/>
          <w:shd w:val="clear" w:color="auto" w:fill="F9F9F9"/>
          <w:rtl/>
        </w:rPr>
        <w:t xml:space="preserve"> </w:t>
      </w:r>
      <w:r w:rsidR="004A460C" w:rsidRPr="00C36B4C">
        <w:rPr>
          <w:rFonts w:ascii="Simplified Arabic" w:hAnsi="Simplified Arabic" w:cs="Simplified Arabic" w:hint="cs"/>
          <w:sz w:val="28"/>
          <w:szCs w:val="28"/>
          <w:rtl/>
        </w:rPr>
        <w:t>وفرض العقوبات الدولية عليها باعتبارها دولة مارقة خارجة عن القانون.</w:t>
      </w:r>
    </w:p>
    <w:p w:rsidR="004A460C" w:rsidRDefault="00B450DC" w:rsidP="00B450DC">
      <w:pPr>
        <w:spacing w:line="450" w:lineRule="atLeast"/>
        <w:ind w:left="386" w:hanging="386"/>
        <w:jc w:val="both"/>
        <w:rPr>
          <w:rFonts w:ascii="Simplified Arabic" w:hAnsi="Simplified Arabic" w:cs="Simplified Arabic"/>
          <w:sz w:val="28"/>
          <w:szCs w:val="28"/>
          <w:rtl/>
        </w:rPr>
      </w:pPr>
      <w:r w:rsidRPr="00C36B4C">
        <w:rPr>
          <w:rFonts w:ascii="Simplified Arabic" w:hAnsi="Simplified Arabic" w:cs="Simplified Arabic" w:hint="cs"/>
          <w:sz w:val="28"/>
          <w:szCs w:val="28"/>
          <w:rtl/>
        </w:rPr>
        <w:t>17- ي</w:t>
      </w:r>
      <w:r w:rsidR="004A460C" w:rsidRPr="00C36B4C">
        <w:rPr>
          <w:rFonts w:ascii="Simplified Arabic" w:hAnsi="Simplified Arabic" w:cs="Simplified Arabic" w:hint="cs"/>
          <w:sz w:val="28"/>
          <w:szCs w:val="28"/>
          <w:rtl/>
        </w:rPr>
        <w:t>رحب المؤتمر باعتماد لجنة التراث العالمي في منظمة الأمم المتحدة للتربية والعل</w:t>
      </w:r>
      <w:r w:rsidRPr="00C36B4C">
        <w:rPr>
          <w:rFonts w:ascii="Simplified Arabic" w:hAnsi="Simplified Arabic" w:cs="Simplified Arabic" w:hint="cs"/>
          <w:sz w:val="28"/>
          <w:szCs w:val="28"/>
          <w:rtl/>
        </w:rPr>
        <w:t>و</w:t>
      </w:r>
      <w:r w:rsidR="004A460C" w:rsidRPr="00C36B4C">
        <w:rPr>
          <w:rFonts w:ascii="Simplified Arabic" w:hAnsi="Simplified Arabic" w:cs="Simplified Arabic" w:hint="cs"/>
          <w:sz w:val="28"/>
          <w:szCs w:val="28"/>
          <w:rtl/>
        </w:rPr>
        <w:t>م والثقافة "اليونسكو</w:t>
      </w:r>
      <w:r w:rsidR="004A460C" w:rsidRPr="00C36B4C">
        <w:rPr>
          <w:rFonts w:ascii="Simplified Arabic" w:hAnsi="Simplified Arabic" w:cs="Simplified Arabic" w:hint="cs"/>
          <w:sz w:val="28"/>
          <w:szCs w:val="28"/>
        </w:rPr>
        <w:t>"</w:t>
      </w:r>
      <w:r w:rsidR="004A460C" w:rsidRPr="00C36B4C">
        <w:rPr>
          <w:rFonts w:ascii="Simplified Arabic" w:hAnsi="Simplified Arabic" w:cs="Simplified Arabic" w:hint="cs"/>
          <w:sz w:val="28"/>
          <w:szCs w:val="28"/>
          <w:rtl/>
        </w:rPr>
        <w:t xml:space="preserve">، خلال دورتها (47) المنعقدة في مقر "اليونسكو" بالعاصمة الفرنسية باريس،  بتاريخ  9 يوليو </w:t>
      </w:r>
      <w:r w:rsidRPr="00C36B4C">
        <w:rPr>
          <w:rFonts w:ascii="Simplified Arabic" w:hAnsi="Simplified Arabic" w:cs="Simplified Arabic" w:hint="cs"/>
          <w:sz w:val="28"/>
          <w:szCs w:val="28"/>
          <w:rtl/>
        </w:rPr>
        <w:t>2025</w:t>
      </w:r>
      <w:r w:rsidR="004A460C" w:rsidRPr="00C36B4C">
        <w:rPr>
          <w:rFonts w:ascii="Simplified Arabic" w:hAnsi="Simplified Arabic" w:cs="Simplified Arabic" w:hint="cs"/>
          <w:sz w:val="28"/>
          <w:szCs w:val="28"/>
          <w:rtl/>
        </w:rPr>
        <w:t xml:space="preserve">، أربعة قرارات هامة بالإجماع لصالح المواقع الفلسطينية المدرجة على قائمة التراث العالمي المعرض للخطر، وهي: القدس القديمة وأسوارها، البلدة القديمة في الخليل، دير القديس </w:t>
      </w:r>
      <w:proofErr w:type="spellStart"/>
      <w:r w:rsidR="004A460C" w:rsidRPr="00C36B4C">
        <w:rPr>
          <w:rFonts w:ascii="Simplified Arabic" w:hAnsi="Simplified Arabic" w:cs="Simplified Arabic" w:hint="cs"/>
          <w:sz w:val="28"/>
          <w:szCs w:val="28"/>
          <w:rtl/>
        </w:rPr>
        <w:t>هيلاريون</w:t>
      </w:r>
      <w:proofErr w:type="spellEnd"/>
      <w:r w:rsidR="004A460C" w:rsidRPr="00C36B4C">
        <w:rPr>
          <w:rFonts w:ascii="Simplified Arabic" w:hAnsi="Simplified Arabic" w:cs="Simplified Arabic" w:hint="cs"/>
          <w:sz w:val="28"/>
          <w:szCs w:val="28"/>
          <w:rtl/>
        </w:rPr>
        <w:t xml:space="preserve"> في غزة، وموقع بتير – أرض الزيتون والعنب</w:t>
      </w:r>
      <w:r w:rsidR="004A460C" w:rsidRPr="00C36B4C">
        <w:rPr>
          <w:rFonts w:ascii="Simplified Arabic" w:hAnsi="Simplified Arabic" w:cs="Simplified Arabic" w:hint="cs"/>
          <w:sz w:val="28"/>
          <w:szCs w:val="28"/>
        </w:rPr>
        <w:t> </w:t>
      </w:r>
      <w:r w:rsidR="004A460C" w:rsidRPr="00C36B4C">
        <w:rPr>
          <w:rFonts w:ascii="Simplified Arabic" w:hAnsi="Simplified Arabic" w:cs="Simplified Arabic" w:hint="cs"/>
          <w:sz w:val="28"/>
          <w:szCs w:val="28"/>
          <w:rtl/>
        </w:rPr>
        <w:t xml:space="preserve">والتي دعت إسرائيل، بصفتها القوة القائمة بالاحتلال، إلى وقف جميع الإجراءات التي تهدد سلامة وأصالة وقيم هذه المواقع، والامتثال الفوري للاتفاقيات الدولية ذات الصلة، وعلى رأسها اتفاقية حماية التراث العالمي لعام 1972، </w:t>
      </w:r>
      <w:r w:rsidRPr="00C36B4C">
        <w:rPr>
          <w:rFonts w:ascii="Simplified Arabic" w:hAnsi="Simplified Arabic" w:cs="Simplified Arabic" w:hint="cs"/>
          <w:sz w:val="28"/>
          <w:szCs w:val="28"/>
          <w:rtl/>
        </w:rPr>
        <w:t>ويؤكد</w:t>
      </w:r>
      <w:r w:rsidR="004A460C" w:rsidRPr="00C36B4C">
        <w:rPr>
          <w:rFonts w:ascii="Simplified Arabic" w:hAnsi="Simplified Arabic" w:cs="Simplified Arabic" w:hint="cs"/>
          <w:sz w:val="28"/>
          <w:szCs w:val="28"/>
          <w:rtl/>
        </w:rPr>
        <w:t xml:space="preserve"> المؤتمر أن "هذه القرارات تشكّل خطوة نوعية نحو تعزيز الحماية الدولية للتراث الفلسطيني، الذي يتعرض لانتهاكات متواصلة من قبل الاحتلال الإسرائيلي .</w:t>
      </w:r>
    </w:p>
    <w:p w:rsidR="00701E7B" w:rsidRPr="00C36B4C" w:rsidRDefault="00701E7B" w:rsidP="00B450DC">
      <w:pPr>
        <w:spacing w:line="450" w:lineRule="atLeast"/>
        <w:ind w:left="386" w:hanging="38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18- يوصي المؤتمر ان تقوم المنظمة العربية للتربية والثقافة والعلوم بتوجيه معهد البحوث والدراسات العربية إلى اجراء مشروع بحثي اعلامي عن "التغطية الإعلامية لدور الاونروا في دولة فلسطين" دراسة تحليلية كيفية. </w:t>
      </w:r>
    </w:p>
    <w:p w:rsidR="00572F70" w:rsidRPr="00C36B4C" w:rsidRDefault="00316703" w:rsidP="004A460C">
      <w:pPr>
        <w:pStyle w:val="ua"/>
        <w:widowControl w:val="0"/>
        <w:ind w:left="26" w:hanging="360"/>
        <w:jc w:val="both"/>
        <w:rPr>
          <w:rFonts w:ascii="Simplified Arabic" w:hAnsi="Simplified Arabic" w:cs="PT Bold Heading"/>
          <w:szCs w:val="28"/>
          <w:rtl/>
        </w:rPr>
      </w:pPr>
      <w:r w:rsidRPr="00C36B4C">
        <w:rPr>
          <w:rFonts w:ascii="Simplified Arabic" w:hAnsi="Simplified Arabic" w:cs="PT Bold Heading"/>
          <w:szCs w:val="28"/>
          <w:rtl/>
        </w:rPr>
        <w:t>تاسعاً</w:t>
      </w:r>
      <w:r w:rsidR="00572F70" w:rsidRPr="00C36B4C">
        <w:rPr>
          <w:rFonts w:ascii="Simplified Arabic" w:hAnsi="Simplified Arabic" w:cs="PT Bold Heading"/>
          <w:szCs w:val="28"/>
          <w:rtl/>
        </w:rPr>
        <w:t>: توصيات مجلس الشؤون التربوية لأبناء فلسطين:</w:t>
      </w:r>
    </w:p>
    <w:p w:rsidR="00572F70" w:rsidRPr="00C36B4C" w:rsidRDefault="002F6DB6" w:rsidP="0091184D">
      <w:pPr>
        <w:pStyle w:val="ua"/>
        <w:widowControl w:val="0"/>
        <w:ind w:firstLine="368"/>
        <w:jc w:val="both"/>
        <w:rPr>
          <w:rFonts w:ascii="Simplified Arabic" w:hAnsi="Simplified Arabic"/>
          <w:szCs w:val="28"/>
          <w:rtl/>
        </w:rPr>
      </w:pPr>
      <w:r w:rsidRPr="00C36B4C">
        <w:rPr>
          <w:rFonts w:ascii="Simplified Arabic" w:hAnsi="Simplified Arabic" w:hint="cs"/>
          <w:szCs w:val="28"/>
          <w:rtl/>
        </w:rPr>
        <w:t>اعتمد المؤتمر تقرير وتوصيات الدورة (</w:t>
      </w:r>
      <w:r w:rsidR="00B450DC" w:rsidRPr="00C36B4C">
        <w:rPr>
          <w:rFonts w:ascii="Simplified Arabic" w:hAnsi="Simplified Arabic" w:hint="cs"/>
          <w:szCs w:val="28"/>
          <w:rtl/>
        </w:rPr>
        <w:t>91</w:t>
      </w:r>
      <w:r w:rsidRPr="00C36B4C">
        <w:rPr>
          <w:rFonts w:ascii="Simplified Arabic" w:hAnsi="Simplified Arabic" w:hint="cs"/>
          <w:szCs w:val="28"/>
          <w:rtl/>
        </w:rPr>
        <w:t xml:space="preserve">) لمجلس الشؤون التربوية لأبناء فلسطين والتي عقدت بتاريخ </w:t>
      </w:r>
      <w:r w:rsidR="00B450DC" w:rsidRPr="00C36B4C">
        <w:rPr>
          <w:rFonts w:ascii="Simplified Arabic" w:hAnsi="Simplified Arabic" w:hint="cs"/>
          <w:szCs w:val="28"/>
          <w:rtl/>
        </w:rPr>
        <w:t>17</w:t>
      </w:r>
      <w:r w:rsidRPr="00C36B4C">
        <w:rPr>
          <w:rFonts w:ascii="Simplified Arabic" w:hAnsi="Simplified Arabic" w:hint="cs"/>
          <w:szCs w:val="28"/>
          <w:rtl/>
        </w:rPr>
        <w:t>/</w:t>
      </w:r>
      <w:r w:rsidR="00B450DC" w:rsidRPr="00C36B4C">
        <w:rPr>
          <w:rFonts w:ascii="Simplified Arabic" w:hAnsi="Simplified Arabic" w:hint="cs"/>
          <w:szCs w:val="28"/>
          <w:rtl/>
        </w:rPr>
        <w:t>7</w:t>
      </w:r>
      <w:r w:rsidRPr="00C36B4C">
        <w:rPr>
          <w:rFonts w:ascii="Simplified Arabic" w:hAnsi="Simplified Arabic" w:hint="cs"/>
          <w:szCs w:val="28"/>
          <w:rtl/>
        </w:rPr>
        <w:t>/</w:t>
      </w:r>
      <w:r w:rsidR="00B450DC" w:rsidRPr="00C36B4C">
        <w:rPr>
          <w:rFonts w:ascii="Simplified Arabic" w:hAnsi="Simplified Arabic" w:hint="cs"/>
          <w:szCs w:val="28"/>
          <w:rtl/>
        </w:rPr>
        <w:t>2025</w:t>
      </w:r>
      <w:r w:rsidR="009578D7" w:rsidRPr="00C36B4C">
        <w:rPr>
          <w:rFonts w:ascii="Simplified Arabic" w:hAnsi="Simplified Arabic" w:hint="cs"/>
          <w:szCs w:val="28"/>
          <w:rtl/>
        </w:rPr>
        <w:t xml:space="preserve">. </w:t>
      </w:r>
      <w:r w:rsidR="00464415" w:rsidRPr="00C36B4C">
        <w:rPr>
          <w:rFonts w:ascii="Simplified Arabic" w:hAnsi="Simplified Arabic"/>
          <w:szCs w:val="28"/>
          <w:rtl/>
        </w:rPr>
        <w:t xml:space="preserve"> </w:t>
      </w:r>
    </w:p>
    <w:p w:rsidR="00572F70" w:rsidRPr="00C36B4C" w:rsidRDefault="00B80C5A" w:rsidP="0091184D">
      <w:pPr>
        <w:jc w:val="both"/>
        <w:rPr>
          <w:rFonts w:ascii="Simplified Arabic" w:hAnsi="Simplified Arabic" w:cs="PT Bold Heading"/>
          <w:sz w:val="28"/>
          <w:szCs w:val="28"/>
          <w:rtl/>
        </w:rPr>
      </w:pPr>
      <w:r w:rsidRPr="00C36B4C">
        <w:rPr>
          <w:rFonts w:ascii="Simplified Arabic" w:hAnsi="Simplified Arabic" w:cs="PT Bold Heading"/>
          <w:sz w:val="28"/>
          <w:szCs w:val="28"/>
          <w:rtl/>
        </w:rPr>
        <w:t>عاشراً</w:t>
      </w:r>
      <w:r w:rsidR="00572F70" w:rsidRPr="00C36B4C">
        <w:rPr>
          <w:rFonts w:ascii="Simplified Arabic" w:hAnsi="Simplified Arabic" w:cs="PT Bold Heading"/>
          <w:sz w:val="28"/>
          <w:szCs w:val="28"/>
          <w:rtl/>
        </w:rPr>
        <w:t>: موعد انعقاد الدورة القادمة للمؤتمر:</w:t>
      </w:r>
    </w:p>
    <w:p w:rsidR="005C6B27" w:rsidRPr="007C60EA" w:rsidRDefault="00572F70" w:rsidP="00701E7B">
      <w:pPr>
        <w:pStyle w:val="Heading2"/>
        <w:jc w:val="both"/>
        <w:rPr>
          <w:rFonts w:ascii="Simplified Arabic" w:hAnsi="Simplified Arabic"/>
          <w:color w:val="FF0000"/>
          <w:sz w:val="28"/>
          <w:szCs w:val="28"/>
          <w:shd w:val="clear" w:color="auto" w:fill="FFFFFF"/>
          <w:rtl/>
        </w:rPr>
      </w:pPr>
      <w:r w:rsidRPr="00C36B4C">
        <w:rPr>
          <w:rFonts w:ascii="Simplified Arabic" w:hAnsi="Simplified Arabic"/>
          <w:b w:val="0"/>
          <w:bCs w:val="0"/>
          <w:sz w:val="28"/>
          <w:szCs w:val="28"/>
          <w:rtl/>
          <w:lang w:bidi="ar-EG"/>
        </w:rPr>
        <w:t>تقرر عقد الدورة القادمة</w:t>
      </w:r>
      <w:r w:rsidR="00B54168" w:rsidRPr="00C36B4C">
        <w:rPr>
          <w:rFonts w:ascii="Simplified Arabic" w:hAnsi="Simplified Arabic"/>
          <w:b w:val="0"/>
          <w:bCs w:val="0"/>
          <w:sz w:val="28"/>
          <w:szCs w:val="28"/>
          <w:rtl/>
          <w:lang w:bidi="ar-EG"/>
        </w:rPr>
        <w:t xml:space="preserve"> (</w:t>
      </w:r>
      <w:r w:rsidR="00B450DC" w:rsidRPr="00C36B4C">
        <w:rPr>
          <w:rFonts w:ascii="Simplified Arabic" w:hAnsi="Simplified Arabic" w:hint="cs"/>
          <w:b w:val="0"/>
          <w:bCs w:val="0"/>
          <w:sz w:val="28"/>
          <w:szCs w:val="28"/>
          <w:rtl/>
          <w:lang w:bidi="ar-EG"/>
        </w:rPr>
        <w:t>114</w:t>
      </w:r>
      <w:r w:rsidR="00B54168" w:rsidRPr="00C36B4C">
        <w:rPr>
          <w:rFonts w:ascii="Simplified Arabic" w:hAnsi="Simplified Arabic"/>
          <w:b w:val="0"/>
          <w:bCs w:val="0"/>
          <w:sz w:val="28"/>
          <w:szCs w:val="28"/>
          <w:rtl/>
          <w:lang w:bidi="ar-EG"/>
        </w:rPr>
        <w:t>)</w:t>
      </w:r>
      <w:r w:rsidRPr="00C36B4C">
        <w:rPr>
          <w:rFonts w:ascii="Simplified Arabic" w:hAnsi="Simplified Arabic"/>
          <w:b w:val="0"/>
          <w:bCs w:val="0"/>
          <w:sz w:val="28"/>
          <w:szCs w:val="28"/>
          <w:rtl/>
          <w:lang w:bidi="ar-EG"/>
        </w:rPr>
        <w:t xml:space="preserve"> في مقر الأمانة العامة للجامعة العربية </w:t>
      </w:r>
      <w:r w:rsidR="00F97891" w:rsidRPr="00C36B4C">
        <w:rPr>
          <w:rFonts w:ascii="Simplified Arabic" w:hAnsi="Simplified Arabic"/>
          <w:b w:val="0"/>
          <w:bCs w:val="0"/>
          <w:sz w:val="28"/>
          <w:szCs w:val="28"/>
          <w:rtl/>
          <w:lang w:bidi="ar-EG"/>
        </w:rPr>
        <w:t>ب</w:t>
      </w:r>
      <w:r w:rsidRPr="00C36B4C">
        <w:rPr>
          <w:rFonts w:ascii="Simplified Arabic" w:hAnsi="Simplified Arabic"/>
          <w:b w:val="0"/>
          <w:bCs w:val="0"/>
          <w:sz w:val="28"/>
          <w:szCs w:val="28"/>
          <w:rtl/>
          <w:lang w:bidi="ar-EG"/>
        </w:rPr>
        <w:t xml:space="preserve">القاهرة </w:t>
      </w:r>
      <w:r w:rsidR="006059CE" w:rsidRPr="00C36B4C">
        <w:rPr>
          <w:rFonts w:ascii="Simplified Arabic" w:hAnsi="Simplified Arabic" w:hint="cs"/>
          <w:b w:val="0"/>
          <w:bCs w:val="0"/>
          <w:sz w:val="28"/>
          <w:szCs w:val="28"/>
          <w:rtl/>
          <w:lang w:bidi="ar-EG"/>
        </w:rPr>
        <w:t>في موعد يحدد لاحقاً</w:t>
      </w:r>
      <w:r w:rsidR="00BC5812" w:rsidRPr="00C36B4C">
        <w:rPr>
          <w:rFonts w:ascii="Simplified Arabic" w:hAnsi="Simplified Arabic" w:hint="cs"/>
          <w:b w:val="0"/>
          <w:bCs w:val="0"/>
          <w:sz w:val="28"/>
          <w:szCs w:val="28"/>
          <w:rtl/>
          <w:lang w:bidi="ar-EG"/>
        </w:rPr>
        <w:t>.</w:t>
      </w:r>
      <w:r w:rsidR="00BC5812">
        <w:rPr>
          <w:rFonts w:ascii="Simplified Arabic" w:hAnsi="Simplified Arabic" w:hint="cs"/>
          <w:b w:val="0"/>
          <w:bCs w:val="0"/>
          <w:sz w:val="28"/>
          <w:szCs w:val="28"/>
          <w:rtl/>
          <w:lang w:bidi="ar-EG"/>
        </w:rPr>
        <w:t xml:space="preserve"> </w:t>
      </w:r>
    </w:p>
    <w:p w:rsidR="005C6B27" w:rsidRPr="007C60EA" w:rsidRDefault="005C6B27" w:rsidP="0091184D">
      <w:pPr>
        <w:jc w:val="both"/>
        <w:rPr>
          <w:rFonts w:ascii="Simplified Arabic" w:hAnsi="Simplified Arabic" w:cs="Simplified Arabic"/>
          <w:sz w:val="28"/>
          <w:szCs w:val="28"/>
          <w:rtl/>
          <w:lang w:bidi="ar-EG"/>
        </w:rPr>
      </w:pPr>
    </w:p>
    <w:sectPr w:rsidR="005C6B27" w:rsidRPr="007C60EA" w:rsidSect="00431FBC">
      <w:pgSz w:w="11906" w:h="16838"/>
      <w:pgMar w:top="1440" w:right="1800" w:bottom="1418" w:left="1800" w:header="720" w:footer="415" w:gutter="0"/>
      <w:pgNumType w:start="2"/>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C74" w:rsidRDefault="00D20C74">
      <w:r>
        <w:separator/>
      </w:r>
    </w:p>
  </w:endnote>
  <w:endnote w:type="continuationSeparator" w:id="0">
    <w:p w:rsidR="00D20C74" w:rsidRDefault="00D2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Traditional Arabic">
    <w:altName w:val="Traditional Arabic"/>
    <w:panose1 w:val="02020603050405020304"/>
    <w:charset w:val="B2"/>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4C" w:rsidRPr="00432780" w:rsidRDefault="00C36B4C" w:rsidP="00832D1B">
    <w:pPr>
      <w:pStyle w:val="Footer"/>
      <w:shd w:val="clear" w:color="auto" w:fill="E0E0E0"/>
      <w:spacing w:line="192" w:lineRule="auto"/>
      <w:jc w:val="center"/>
      <w:rPr>
        <w:sz w:val="16"/>
        <w:szCs w:val="16"/>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4C" w:rsidRDefault="00C36B4C" w:rsidP="00832D1B">
    <w:pPr>
      <w:pStyle w:val="Footer"/>
      <w:jc w:val="center"/>
    </w:pPr>
    <w:r>
      <w:rPr>
        <w:rFonts w:cs="Simplified Arabic" w:hint="cs"/>
        <w:sz w:val="12"/>
        <w:szCs w:val="16"/>
        <w:rtl/>
      </w:rPr>
      <w:t>تقرير وتوصيات</w:t>
    </w:r>
    <w:r>
      <w:rPr>
        <w:rFonts w:cs="Simplified Arabic"/>
        <w:sz w:val="12"/>
        <w:szCs w:val="16"/>
        <w:rtl/>
      </w:rPr>
      <w:t xml:space="preserve"> </w:t>
    </w:r>
    <w:r>
      <w:rPr>
        <w:rFonts w:cs="Simplified Arabic" w:hint="cs"/>
        <w:sz w:val="12"/>
        <w:szCs w:val="16"/>
        <w:rtl/>
      </w:rPr>
      <w:t>مؤتمر المشرفين (د. 113</w:t>
    </w:r>
    <w:r>
      <w:rPr>
        <w:sz w:val="12"/>
        <w:szCs w:val="20"/>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C74" w:rsidRDefault="00D20C74">
      <w:r>
        <w:separator/>
      </w:r>
    </w:p>
  </w:footnote>
  <w:footnote w:type="continuationSeparator" w:id="0">
    <w:p w:rsidR="00D20C74" w:rsidRDefault="00D2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4C" w:rsidRDefault="00C36B4C">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rsidR="00C36B4C" w:rsidRDefault="00C36B4C">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4C" w:rsidRDefault="00C36B4C">
    <w:pPr>
      <w:pStyle w:val="Header"/>
      <w:framePr w:wrap="around" w:vAnchor="text" w:hAnchor="text" w:xAlign="center" w:y="1"/>
      <w:pBdr>
        <w:top w:val="single" w:sz="4" w:space="1" w:color="auto"/>
        <w:left w:val="single" w:sz="4" w:space="4" w:color="auto"/>
        <w:bottom w:val="single" w:sz="4" w:space="1" w:color="auto"/>
        <w:right w:val="single" w:sz="4" w:space="4" w:color="auto"/>
      </w:pBdr>
      <w:rPr>
        <w:rStyle w:val="PageNumber"/>
        <w:sz w:val="16"/>
        <w:szCs w:val="20"/>
        <w:rtl/>
      </w:rPr>
    </w:pPr>
    <w:r>
      <w:rPr>
        <w:rStyle w:val="PageNumber"/>
        <w:sz w:val="16"/>
        <w:szCs w:val="20"/>
        <w:rtl/>
      </w:rPr>
      <w:fldChar w:fldCharType="begin"/>
    </w:r>
    <w:r>
      <w:rPr>
        <w:rStyle w:val="PageNumber"/>
        <w:sz w:val="16"/>
        <w:szCs w:val="20"/>
      </w:rPr>
      <w:instrText xml:space="preserve">PAGE  </w:instrText>
    </w:r>
    <w:r>
      <w:rPr>
        <w:rStyle w:val="PageNumber"/>
        <w:sz w:val="16"/>
        <w:szCs w:val="20"/>
        <w:rtl/>
      </w:rPr>
      <w:fldChar w:fldCharType="separate"/>
    </w:r>
    <w:r>
      <w:rPr>
        <w:rStyle w:val="PageNumber"/>
        <w:noProof/>
        <w:sz w:val="16"/>
        <w:szCs w:val="20"/>
        <w:rtl/>
      </w:rPr>
      <w:t>27</w:t>
    </w:r>
    <w:r>
      <w:rPr>
        <w:rStyle w:val="PageNumber"/>
        <w:sz w:val="16"/>
        <w:szCs w:val="20"/>
        <w:rtl/>
      </w:rPr>
      <w:fldChar w:fldCharType="end"/>
    </w:r>
  </w:p>
  <w:p w:rsidR="00C36B4C" w:rsidRDefault="00C36B4C" w:rsidP="009A0D51">
    <w:pPr>
      <w:pStyle w:val="Header"/>
      <w:pBdr>
        <w:bottom w:val="single" w:sz="4" w:space="1" w:color="auto"/>
      </w:pBd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0DC9"/>
    <w:multiLevelType w:val="hybridMultilevel"/>
    <w:tmpl w:val="066828EA"/>
    <w:lvl w:ilvl="0" w:tplc="1FE021D0">
      <w:numFmt w:val="bullet"/>
      <w:lvlText w:val=""/>
      <w:lvlJc w:val="left"/>
      <w:rPr>
        <w:rFonts w:ascii="Symbol" w:eastAsia="Calibri" w:hAnsi="Symbol" w:cs="Simplified Arabic"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93F02"/>
    <w:multiLevelType w:val="hybridMultilevel"/>
    <w:tmpl w:val="BDC26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9009F"/>
    <w:multiLevelType w:val="hybridMultilevel"/>
    <w:tmpl w:val="14C633BA"/>
    <w:lvl w:ilvl="0" w:tplc="C0D2F1D4">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4190"/>
    <w:multiLevelType w:val="hybridMultilevel"/>
    <w:tmpl w:val="C03C3B9C"/>
    <w:lvl w:ilvl="0" w:tplc="2EE435C2">
      <w:start w:val="1"/>
      <w:numFmt w:val="decimal"/>
      <w:lvlText w:val="%1-"/>
      <w:lvlJc w:val="left"/>
      <w:pPr>
        <w:ind w:left="869" w:hanging="360"/>
      </w:pPr>
      <w:rPr>
        <w:rFonts w:ascii="Times New Roman" w:eastAsia="Times New Roman" w:hAnsi="Times New Roman" w:cs="Simplified Arabic"/>
        <w:color w:val="000000"/>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 w15:restartNumberingAfterBreak="0">
    <w:nsid w:val="0E673660"/>
    <w:multiLevelType w:val="hybridMultilevel"/>
    <w:tmpl w:val="468E4C1A"/>
    <w:lvl w:ilvl="0" w:tplc="08E0EAEE">
      <w:start w:val="1"/>
      <w:numFmt w:val="decimal"/>
      <w:lvlText w:val="%1-"/>
      <w:lvlJc w:val="left"/>
      <w:pPr>
        <w:tabs>
          <w:tab w:val="num" w:pos="585"/>
        </w:tabs>
        <w:ind w:left="585" w:hanging="405"/>
      </w:pPr>
      <w:rPr>
        <w:rFonts w:hint="default"/>
        <w:sz w:val="32"/>
        <w:lang w:val="en-US"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3001E"/>
    <w:multiLevelType w:val="multilevel"/>
    <w:tmpl w:val="8CA882AE"/>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Sakkal Majalla" w:eastAsia="Calibri" w:hAnsi="Sakkal Majalla" w:cs="Sakkal Majall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84C43"/>
    <w:multiLevelType w:val="hybridMultilevel"/>
    <w:tmpl w:val="B852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E3202"/>
    <w:multiLevelType w:val="hybridMultilevel"/>
    <w:tmpl w:val="B26E9684"/>
    <w:lvl w:ilvl="0" w:tplc="9E686E64">
      <w:start w:val="1"/>
      <w:numFmt w:val="decimal"/>
      <w:lvlText w:val="%1-"/>
      <w:lvlJc w:val="left"/>
      <w:pPr>
        <w:ind w:left="746" w:hanging="360"/>
      </w:pPr>
      <w:rPr>
        <w:rFonts w:hint="default"/>
        <w:sz w:val="32"/>
        <w:lang w:val="en-US" w:bidi="ar-EG"/>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1B5678FB"/>
    <w:multiLevelType w:val="singleLevel"/>
    <w:tmpl w:val="CD54837E"/>
    <w:lvl w:ilvl="0">
      <w:start w:val="1"/>
      <w:numFmt w:val="decimal"/>
      <w:lvlText w:val="%1-"/>
      <w:lvlJc w:val="left"/>
      <w:pPr>
        <w:tabs>
          <w:tab w:val="num" w:pos="405"/>
        </w:tabs>
        <w:ind w:left="405" w:hanging="405"/>
      </w:pPr>
      <w:rPr>
        <w:rFonts w:hint="default"/>
        <w:sz w:val="32"/>
        <w:lang w:val="en-US" w:bidi="ar-SA"/>
      </w:rPr>
    </w:lvl>
  </w:abstractNum>
  <w:abstractNum w:abstractNumId="9" w15:restartNumberingAfterBreak="0">
    <w:nsid w:val="223E5275"/>
    <w:multiLevelType w:val="singleLevel"/>
    <w:tmpl w:val="D6F06F02"/>
    <w:lvl w:ilvl="0">
      <w:start w:val="1"/>
      <w:numFmt w:val="decimal"/>
      <w:lvlText w:val="%1-"/>
      <w:lvlJc w:val="left"/>
      <w:pPr>
        <w:tabs>
          <w:tab w:val="num" w:pos="546"/>
        </w:tabs>
        <w:ind w:left="546" w:hanging="405"/>
      </w:pPr>
      <w:rPr>
        <w:rFonts w:ascii="Times New Roman" w:eastAsia="Times New Roman" w:hAnsi="Times New Roman" w:cs="Simplified Arabic"/>
        <w:sz w:val="32"/>
        <w:lang w:val="en-US" w:bidi="ar-SA"/>
      </w:rPr>
    </w:lvl>
  </w:abstractNum>
  <w:abstractNum w:abstractNumId="10" w15:restartNumberingAfterBreak="0">
    <w:nsid w:val="351F1BA7"/>
    <w:multiLevelType w:val="hybridMultilevel"/>
    <w:tmpl w:val="EFA4F52C"/>
    <w:lvl w:ilvl="0" w:tplc="E21CE202">
      <w:start w:val="1"/>
      <w:numFmt w:val="decimal"/>
      <w:lvlText w:val="%1-"/>
      <w:lvlJc w:val="left"/>
      <w:pPr>
        <w:ind w:left="501" w:hanging="360"/>
      </w:pPr>
      <w:rPr>
        <w:rFonts w:hint="default"/>
        <w:color w:val="00000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15:restartNumberingAfterBreak="0">
    <w:nsid w:val="3BB43252"/>
    <w:multiLevelType w:val="hybridMultilevel"/>
    <w:tmpl w:val="5402673A"/>
    <w:lvl w:ilvl="0" w:tplc="3F562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97000"/>
    <w:multiLevelType w:val="hybridMultilevel"/>
    <w:tmpl w:val="D882AD54"/>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13" w15:restartNumberingAfterBreak="0">
    <w:nsid w:val="47530C7B"/>
    <w:multiLevelType w:val="hybridMultilevel"/>
    <w:tmpl w:val="0DB0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749D2"/>
    <w:multiLevelType w:val="hybridMultilevel"/>
    <w:tmpl w:val="564AB038"/>
    <w:lvl w:ilvl="0" w:tplc="76F63CB4">
      <w:start w:val="1"/>
      <w:numFmt w:val="decimal"/>
      <w:lvlText w:val="%1-"/>
      <w:lvlJc w:val="left"/>
      <w:pPr>
        <w:ind w:left="446" w:hanging="42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5" w15:restartNumberingAfterBreak="0">
    <w:nsid w:val="48731ADA"/>
    <w:multiLevelType w:val="singleLevel"/>
    <w:tmpl w:val="88C2F688"/>
    <w:lvl w:ilvl="0">
      <w:start w:val="1"/>
      <w:numFmt w:val="decimal"/>
      <w:lvlText w:val="%1-"/>
      <w:lvlJc w:val="left"/>
      <w:pPr>
        <w:tabs>
          <w:tab w:val="num" w:pos="773"/>
        </w:tabs>
        <w:ind w:left="773" w:hanging="405"/>
      </w:pPr>
      <w:rPr>
        <w:rFonts w:hint="default"/>
        <w:sz w:val="32"/>
        <w:lang w:val="en-US" w:bidi="ar-SA"/>
      </w:rPr>
    </w:lvl>
  </w:abstractNum>
  <w:abstractNum w:abstractNumId="16" w15:restartNumberingAfterBreak="0">
    <w:nsid w:val="4AEE5103"/>
    <w:multiLevelType w:val="hybridMultilevel"/>
    <w:tmpl w:val="19D2F20E"/>
    <w:lvl w:ilvl="0" w:tplc="DB16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E7AAE"/>
    <w:multiLevelType w:val="singleLevel"/>
    <w:tmpl w:val="D95AE554"/>
    <w:lvl w:ilvl="0">
      <w:start w:val="1"/>
      <w:numFmt w:val="decimal"/>
      <w:lvlText w:val="%1-"/>
      <w:lvlJc w:val="left"/>
      <w:pPr>
        <w:tabs>
          <w:tab w:val="num" w:pos="773"/>
        </w:tabs>
        <w:ind w:left="773" w:hanging="405"/>
      </w:pPr>
      <w:rPr>
        <w:rFonts w:hint="default"/>
        <w:sz w:val="32"/>
        <w:lang w:val="en-US" w:bidi="ar-SA"/>
      </w:rPr>
    </w:lvl>
  </w:abstractNum>
  <w:abstractNum w:abstractNumId="18" w15:restartNumberingAfterBreak="0">
    <w:nsid w:val="59EC07F6"/>
    <w:multiLevelType w:val="hybridMultilevel"/>
    <w:tmpl w:val="1C74D7AC"/>
    <w:lvl w:ilvl="0" w:tplc="0809000F">
      <w:start w:val="1"/>
      <w:numFmt w:val="decimal"/>
      <w:lvlText w:val="%1."/>
      <w:lvlJc w:val="left"/>
      <w:pPr>
        <w:ind w:left="1210" w:hanging="360"/>
      </w:pPr>
    </w:lvl>
    <w:lvl w:ilvl="1" w:tplc="08090019" w:tentative="1">
      <w:start w:val="1"/>
      <w:numFmt w:val="lowerLetter"/>
      <w:lvlText w:val="%2."/>
      <w:lvlJc w:val="left"/>
      <w:pPr>
        <w:ind w:left="448" w:hanging="360"/>
      </w:pPr>
    </w:lvl>
    <w:lvl w:ilvl="2" w:tplc="0809001B" w:tentative="1">
      <w:start w:val="1"/>
      <w:numFmt w:val="lowerRoman"/>
      <w:lvlText w:val="%3."/>
      <w:lvlJc w:val="right"/>
      <w:pPr>
        <w:ind w:left="1168" w:hanging="180"/>
      </w:pPr>
    </w:lvl>
    <w:lvl w:ilvl="3" w:tplc="0809000F" w:tentative="1">
      <w:start w:val="1"/>
      <w:numFmt w:val="decimal"/>
      <w:lvlText w:val="%4."/>
      <w:lvlJc w:val="left"/>
      <w:pPr>
        <w:ind w:left="1888" w:hanging="360"/>
      </w:pPr>
    </w:lvl>
    <w:lvl w:ilvl="4" w:tplc="08090019" w:tentative="1">
      <w:start w:val="1"/>
      <w:numFmt w:val="lowerLetter"/>
      <w:lvlText w:val="%5."/>
      <w:lvlJc w:val="left"/>
      <w:pPr>
        <w:ind w:left="2608" w:hanging="360"/>
      </w:pPr>
    </w:lvl>
    <w:lvl w:ilvl="5" w:tplc="0809001B" w:tentative="1">
      <w:start w:val="1"/>
      <w:numFmt w:val="lowerRoman"/>
      <w:lvlText w:val="%6."/>
      <w:lvlJc w:val="right"/>
      <w:pPr>
        <w:ind w:left="3328" w:hanging="180"/>
      </w:pPr>
    </w:lvl>
    <w:lvl w:ilvl="6" w:tplc="0809000F" w:tentative="1">
      <w:start w:val="1"/>
      <w:numFmt w:val="decimal"/>
      <w:lvlText w:val="%7."/>
      <w:lvlJc w:val="left"/>
      <w:pPr>
        <w:ind w:left="4048" w:hanging="360"/>
      </w:pPr>
    </w:lvl>
    <w:lvl w:ilvl="7" w:tplc="08090019" w:tentative="1">
      <w:start w:val="1"/>
      <w:numFmt w:val="lowerLetter"/>
      <w:lvlText w:val="%8."/>
      <w:lvlJc w:val="left"/>
      <w:pPr>
        <w:ind w:left="4768" w:hanging="360"/>
      </w:pPr>
    </w:lvl>
    <w:lvl w:ilvl="8" w:tplc="0809001B" w:tentative="1">
      <w:start w:val="1"/>
      <w:numFmt w:val="lowerRoman"/>
      <w:lvlText w:val="%9."/>
      <w:lvlJc w:val="right"/>
      <w:pPr>
        <w:ind w:left="5488" w:hanging="180"/>
      </w:pPr>
    </w:lvl>
  </w:abstractNum>
  <w:abstractNum w:abstractNumId="19" w15:restartNumberingAfterBreak="0">
    <w:nsid w:val="5A8865E4"/>
    <w:multiLevelType w:val="hybridMultilevel"/>
    <w:tmpl w:val="EFA4F52C"/>
    <w:lvl w:ilvl="0" w:tplc="E21CE202">
      <w:start w:val="1"/>
      <w:numFmt w:val="decimal"/>
      <w:lvlText w:val="%1-"/>
      <w:lvlJc w:val="left"/>
      <w:pPr>
        <w:ind w:left="501" w:hanging="360"/>
      </w:pPr>
      <w:rPr>
        <w:rFonts w:hint="default"/>
        <w:color w:val="00000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 w15:restartNumberingAfterBreak="0">
    <w:nsid w:val="5DF00DA2"/>
    <w:multiLevelType w:val="hybridMultilevel"/>
    <w:tmpl w:val="9AA06602"/>
    <w:lvl w:ilvl="0" w:tplc="383A9406">
      <w:start w:val="1"/>
      <w:numFmt w:val="decimal"/>
      <w:lvlText w:val="%1)"/>
      <w:lvlJc w:val="left"/>
      <w:pPr>
        <w:ind w:left="2344" w:hanging="360"/>
      </w:pPr>
      <w:rPr>
        <w:rFonts w:ascii="Sakkal Majalla" w:hAnsi="Sakkal Majalla" w:cs="Sakkal Majalla" w:hint="default"/>
        <w:b w:val="0"/>
        <w:bCs w:val="0"/>
        <w:sz w:val="28"/>
        <w:szCs w:val="28"/>
        <w:lang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208BD"/>
    <w:multiLevelType w:val="hybridMultilevel"/>
    <w:tmpl w:val="DBC24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E2595"/>
    <w:multiLevelType w:val="hybridMultilevel"/>
    <w:tmpl w:val="398E713E"/>
    <w:lvl w:ilvl="0" w:tplc="5D0E4E5A">
      <w:start w:val="1"/>
      <w:numFmt w:val="decimal"/>
      <w:lvlText w:val="%1-"/>
      <w:lvlJc w:val="left"/>
      <w:pPr>
        <w:ind w:left="494" w:hanging="468"/>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3" w15:restartNumberingAfterBreak="0">
    <w:nsid w:val="63C41291"/>
    <w:multiLevelType w:val="hybridMultilevel"/>
    <w:tmpl w:val="D6FAC4B8"/>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4" w15:restartNumberingAfterBreak="0">
    <w:nsid w:val="63FD3A4C"/>
    <w:multiLevelType w:val="hybridMultilevel"/>
    <w:tmpl w:val="37C603D0"/>
    <w:lvl w:ilvl="0" w:tplc="27E8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C30BC"/>
    <w:multiLevelType w:val="singleLevel"/>
    <w:tmpl w:val="9E686E64"/>
    <w:lvl w:ilvl="0">
      <w:start w:val="1"/>
      <w:numFmt w:val="decimal"/>
      <w:lvlText w:val="%1-"/>
      <w:lvlJc w:val="left"/>
      <w:pPr>
        <w:tabs>
          <w:tab w:val="num" w:pos="773"/>
        </w:tabs>
        <w:ind w:left="773" w:hanging="405"/>
      </w:pPr>
      <w:rPr>
        <w:rFonts w:hint="default"/>
        <w:sz w:val="32"/>
        <w:lang w:val="en-US" w:bidi="ar-EG"/>
      </w:rPr>
    </w:lvl>
  </w:abstractNum>
  <w:abstractNum w:abstractNumId="26" w15:restartNumberingAfterBreak="0">
    <w:nsid w:val="6FEB58B8"/>
    <w:multiLevelType w:val="hybridMultilevel"/>
    <w:tmpl w:val="853021E8"/>
    <w:lvl w:ilvl="0" w:tplc="FB48825C">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76338"/>
    <w:multiLevelType w:val="hybridMultilevel"/>
    <w:tmpl w:val="2DCE86A6"/>
    <w:lvl w:ilvl="0" w:tplc="AC6C598E">
      <w:start w:val="4"/>
      <w:numFmt w:val="bullet"/>
      <w:lvlText w:val="-"/>
      <w:lvlJc w:val="left"/>
      <w:pPr>
        <w:ind w:left="501" w:hanging="360"/>
      </w:pPr>
      <w:rPr>
        <w:rFonts w:ascii="Simplified Arabic" w:eastAsia="Times New Roman" w:hAnsi="Simplified Arabic" w:cs="Simplified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8" w15:restartNumberingAfterBreak="0">
    <w:nsid w:val="7E32068E"/>
    <w:multiLevelType w:val="hybridMultilevel"/>
    <w:tmpl w:val="6B0C4772"/>
    <w:lvl w:ilvl="0" w:tplc="028864AE">
      <w:start w:val="5"/>
      <w:numFmt w:val="bullet"/>
      <w:lvlText w:val="-"/>
      <w:lvlJc w:val="left"/>
      <w:pPr>
        <w:ind w:left="1440" w:hanging="360"/>
      </w:pPr>
      <w:rPr>
        <w:rFonts w:ascii="Sakkal Majalla" w:eastAsia="Calibri" w:hAnsi="Sakkal Majalla" w:cs="Sakkal Majall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5"/>
  </w:num>
  <w:num w:numId="3">
    <w:abstractNumId w:val="17"/>
  </w:num>
  <w:num w:numId="4">
    <w:abstractNumId w:val="8"/>
  </w:num>
  <w:num w:numId="5">
    <w:abstractNumId w:val="15"/>
  </w:num>
  <w:num w:numId="6">
    <w:abstractNumId w:val="4"/>
  </w:num>
  <w:num w:numId="7">
    <w:abstractNumId w:val="3"/>
  </w:num>
  <w:num w:numId="8">
    <w:abstractNumId w:val="26"/>
  </w:num>
  <w:num w:numId="9">
    <w:abstractNumId w:val="18"/>
  </w:num>
  <w:num w:numId="10">
    <w:abstractNumId w:val="5"/>
  </w:num>
  <w:num w:numId="11">
    <w:abstractNumId w:val="28"/>
  </w:num>
  <w:num w:numId="12">
    <w:abstractNumId w:val="27"/>
  </w:num>
  <w:num w:numId="13">
    <w:abstractNumId w:val="24"/>
  </w:num>
  <w:num w:numId="14">
    <w:abstractNumId w:val="2"/>
  </w:num>
  <w:num w:numId="15">
    <w:abstractNumId w:val="22"/>
  </w:num>
  <w:num w:numId="16">
    <w:abstractNumId w:val="11"/>
  </w:num>
  <w:num w:numId="17">
    <w:abstractNumId w:val="0"/>
  </w:num>
  <w:num w:numId="18">
    <w:abstractNumId w:val="16"/>
  </w:num>
  <w:num w:numId="19">
    <w:abstractNumId w:val="23"/>
  </w:num>
  <w:num w:numId="20">
    <w:abstractNumId w:val="12"/>
  </w:num>
  <w:num w:numId="21">
    <w:abstractNumId w:val="10"/>
  </w:num>
  <w:num w:numId="22">
    <w:abstractNumId w:val="19"/>
  </w:num>
  <w:num w:numId="23">
    <w:abstractNumId w:val="6"/>
  </w:num>
  <w:num w:numId="24">
    <w:abstractNumId w:val="1"/>
  </w:num>
  <w:num w:numId="25">
    <w:abstractNumId w:val="21"/>
  </w:num>
  <w:num w:numId="26">
    <w:abstractNumId w:val="7"/>
  </w:num>
  <w:num w:numId="27">
    <w:abstractNumId w:val="14"/>
  </w:num>
  <w:num w:numId="28">
    <w:abstractNumId w:val="13"/>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48"/>
    <w:rsid w:val="000064C0"/>
    <w:rsid w:val="00007021"/>
    <w:rsid w:val="000115E6"/>
    <w:rsid w:val="00012AE5"/>
    <w:rsid w:val="00013267"/>
    <w:rsid w:val="00013458"/>
    <w:rsid w:val="00015B9D"/>
    <w:rsid w:val="00015D91"/>
    <w:rsid w:val="00016687"/>
    <w:rsid w:val="000201D5"/>
    <w:rsid w:val="00022686"/>
    <w:rsid w:val="00022F92"/>
    <w:rsid w:val="00024C75"/>
    <w:rsid w:val="00025A16"/>
    <w:rsid w:val="00026582"/>
    <w:rsid w:val="00027F0B"/>
    <w:rsid w:val="0003031C"/>
    <w:rsid w:val="00031939"/>
    <w:rsid w:val="0003209B"/>
    <w:rsid w:val="000326B2"/>
    <w:rsid w:val="000328B0"/>
    <w:rsid w:val="00032B3D"/>
    <w:rsid w:val="00033E4C"/>
    <w:rsid w:val="00034DEC"/>
    <w:rsid w:val="000365F8"/>
    <w:rsid w:val="00036F19"/>
    <w:rsid w:val="000373EF"/>
    <w:rsid w:val="00037BA7"/>
    <w:rsid w:val="0004165D"/>
    <w:rsid w:val="00042F0D"/>
    <w:rsid w:val="000443EA"/>
    <w:rsid w:val="0004590A"/>
    <w:rsid w:val="00050BFF"/>
    <w:rsid w:val="000527E5"/>
    <w:rsid w:val="000539C3"/>
    <w:rsid w:val="00053B1A"/>
    <w:rsid w:val="00053B56"/>
    <w:rsid w:val="00055E2D"/>
    <w:rsid w:val="00057339"/>
    <w:rsid w:val="00060C64"/>
    <w:rsid w:val="000623D1"/>
    <w:rsid w:val="00062A84"/>
    <w:rsid w:val="00063609"/>
    <w:rsid w:val="00064D1F"/>
    <w:rsid w:val="0006701A"/>
    <w:rsid w:val="00067112"/>
    <w:rsid w:val="00070974"/>
    <w:rsid w:val="00074BBA"/>
    <w:rsid w:val="00075759"/>
    <w:rsid w:val="00075BCC"/>
    <w:rsid w:val="00080B96"/>
    <w:rsid w:val="00080DEC"/>
    <w:rsid w:val="000827AE"/>
    <w:rsid w:val="00082EEF"/>
    <w:rsid w:val="00084112"/>
    <w:rsid w:val="00085227"/>
    <w:rsid w:val="0008544E"/>
    <w:rsid w:val="00085F19"/>
    <w:rsid w:val="00086000"/>
    <w:rsid w:val="00086E82"/>
    <w:rsid w:val="00087C54"/>
    <w:rsid w:val="00090A26"/>
    <w:rsid w:val="00091A7F"/>
    <w:rsid w:val="000926C2"/>
    <w:rsid w:val="00094CCF"/>
    <w:rsid w:val="00096752"/>
    <w:rsid w:val="00097461"/>
    <w:rsid w:val="000A1A19"/>
    <w:rsid w:val="000A20D7"/>
    <w:rsid w:val="000A2426"/>
    <w:rsid w:val="000A456D"/>
    <w:rsid w:val="000A540F"/>
    <w:rsid w:val="000A65B5"/>
    <w:rsid w:val="000B4487"/>
    <w:rsid w:val="000B5C40"/>
    <w:rsid w:val="000B5DD0"/>
    <w:rsid w:val="000B5EC9"/>
    <w:rsid w:val="000B7271"/>
    <w:rsid w:val="000C2906"/>
    <w:rsid w:val="000C2A0D"/>
    <w:rsid w:val="000D05F7"/>
    <w:rsid w:val="000D0C0C"/>
    <w:rsid w:val="000D2026"/>
    <w:rsid w:val="000D3FBF"/>
    <w:rsid w:val="000D5F09"/>
    <w:rsid w:val="000E0088"/>
    <w:rsid w:val="000E244D"/>
    <w:rsid w:val="000E673E"/>
    <w:rsid w:val="000E7C6D"/>
    <w:rsid w:val="000E7CF4"/>
    <w:rsid w:val="000E7F13"/>
    <w:rsid w:val="000F16CD"/>
    <w:rsid w:val="000F1899"/>
    <w:rsid w:val="000F309C"/>
    <w:rsid w:val="000F353C"/>
    <w:rsid w:val="000F36BE"/>
    <w:rsid w:val="000F3D12"/>
    <w:rsid w:val="000F3FA1"/>
    <w:rsid w:val="000F4E23"/>
    <w:rsid w:val="000F5252"/>
    <w:rsid w:val="000F6550"/>
    <w:rsid w:val="000F707A"/>
    <w:rsid w:val="001006C0"/>
    <w:rsid w:val="001007AB"/>
    <w:rsid w:val="00102C36"/>
    <w:rsid w:val="00102CB3"/>
    <w:rsid w:val="00103A0B"/>
    <w:rsid w:val="00106B1A"/>
    <w:rsid w:val="00106EE7"/>
    <w:rsid w:val="001101C1"/>
    <w:rsid w:val="001113B7"/>
    <w:rsid w:val="001114CB"/>
    <w:rsid w:val="00113E42"/>
    <w:rsid w:val="00113F8F"/>
    <w:rsid w:val="0011452E"/>
    <w:rsid w:val="001149F9"/>
    <w:rsid w:val="00114D63"/>
    <w:rsid w:val="00115083"/>
    <w:rsid w:val="0011512E"/>
    <w:rsid w:val="00115B23"/>
    <w:rsid w:val="00115F71"/>
    <w:rsid w:val="001168B7"/>
    <w:rsid w:val="00116D5C"/>
    <w:rsid w:val="00117F82"/>
    <w:rsid w:val="00120F40"/>
    <w:rsid w:val="00121E2E"/>
    <w:rsid w:val="00122123"/>
    <w:rsid w:val="00127C2E"/>
    <w:rsid w:val="00130E23"/>
    <w:rsid w:val="0013399A"/>
    <w:rsid w:val="00134E06"/>
    <w:rsid w:val="00135E93"/>
    <w:rsid w:val="00136AC3"/>
    <w:rsid w:val="0013746A"/>
    <w:rsid w:val="00140585"/>
    <w:rsid w:val="00141FBC"/>
    <w:rsid w:val="00142494"/>
    <w:rsid w:val="00144542"/>
    <w:rsid w:val="00144795"/>
    <w:rsid w:val="0014519A"/>
    <w:rsid w:val="00145CC4"/>
    <w:rsid w:val="00146965"/>
    <w:rsid w:val="0015242A"/>
    <w:rsid w:val="00154D20"/>
    <w:rsid w:val="00157C33"/>
    <w:rsid w:val="001601C1"/>
    <w:rsid w:val="00163E1C"/>
    <w:rsid w:val="001659C0"/>
    <w:rsid w:val="00165C9E"/>
    <w:rsid w:val="0017060C"/>
    <w:rsid w:val="0017093F"/>
    <w:rsid w:val="00171B80"/>
    <w:rsid w:val="00171F14"/>
    <w:rsid w:val="0017369D"/>
    <w:rsid w:val="00175B18"/>
    <w:rsid w:val="00177FA0"/>
    <w:rsid w:val="00180275"/>
    <w:rsid w:val="00180914"/>
    <w:rsid w:val="00181B2F"/>
    <w:rsid w:val="00182ADD"/>
    <w:rsid w:val="001838B8"/>
    <w:rsid w:val="00183ADE"/>
    <w:rsid w:val="00183B61"/>
    <w:rsid w:val="00184414"/>
    <w:rsid w:val="00184D5E"/>
    <w:rsid w:val="00185BBB"/>
    <w:rsid w:val="00185C06"/>
    <w:rsid w:val="00185E7E"/>
    <w:rsid w:val="00185F0F"/>
    <w:rsid w:val="001862ED"/>
    <w:rsid w:val="00187294"/>
    <w:rsid w:val="001874B2"/>
    <w:rsid w:val="00187642"/>
    <w:rsid w:val="00187E96"/>
    <w:rsid w:val="001906A7"/>
    <w:rsid w:val="001922E4"/>
    <w:rsid w:val="00193C57"/>
    <w:rsid w:val="00195E05"/>
    <w:rsid w:val="0019671D"/>
    <w:rsid w:val="001968CD"/>
    <w:rsid w:val="00197A9C"/>
    <w:rsid w:val="001A02DE"/>
    <w:rsid w:val="001A0AA4"/>
    <w:rsid w:val="001A200D"/>
    <w:rsid w:val="001A316B"/>
    <w:rsid w:val="001A317E"/>
    <w:rsid w:val="001A6F79"/>
    <w:rsid w:val="001A76C9"/>
    <w:rsid w:val="001A7B0D"/>
    <w:rsid w:val="001B07B2"/>
    <w:rsid w:val="001B167D"/>
    <w:rsid w:val="001B1CCD"/>
    <w:rsid w:val="001B4AE3"/>
    <w:rsid w:val="001B4E7E"/>
    <w:rsid w:val="001B6A10"/>
    <w:rsid w:val="001B759D"/>
    <w:rsid w:val="001C000B"/>
    <w:rsid w:val="001C20A2"/>
    <w:rsid w:val="001C25EA"/>
    <w:rsid w:val="001C4793"/>
    <w:rsid w:val="001C485A"/>
    <w:rsid w:val="001C4AC4"/>
    <w:rsid w:val="001C5539"/>
    <w:rsid w:val="001C6DA8"/>
    <w:rsid w:val="001C6EC9"/>
    <w:rsid w:val="001C7632"/>
    <w:rsid w:val="001C7B2D"/>
    <w:rsid w:val="001D04EA"/>
    <w:rsid w:val="001D0836"/>
    <w:rsid w:val="001D180E"/>
    <w:rsid w:val="001D27DE"/>
    <w:rsid w:val="001D2DFC"/>
    <w:rsid w:val="001D2F71"/>
    <w:rsid w:val="001D3433"/>
    <w:rsid w:val="001D421F"/>
    <w:rsid w:val="001D6511"/>
    <w:rsid w:val="001E0D20"/>
    <w:rsid w:val="001E1E86"/>
    <w:rsid w:val="001E2DB4"/>
    <w:rsid w:val="001E35B7"/>
    <w:rsid w:val="001E3C7B"/>
    <w:rsid w:val="001E7379"/>
    <w:rsid w:val="001F198D"/>
    <w:rsid w:val="001F2139"/>
    <w:rsid w:val="001F215C"/>
    <w:rsid w:val="001F228B"/>
    <w:rsid w:val="001F36F8"/>
    <w:rsid w:val="001F57B4"/>
    <w:rsid w:val="001F5BBE"/>
    <w:rsid w:val="001F5CED"/>
    <w:rsid w:val="001F7AAD"/>
    <w:rsid w:val="001F7EC1"/>
    <w:rsid w:val="00200EA3"/>
    <w:rsid w:val="0020123D"/>
    <w:rsid w:val="00201301"/>
    <w:rsid w:val="002018F3"/>
    <w:rsid w:val="00201A39"/>
    <w:rsid w:val="0020219C"/>
    <w:rsid w:val="002045E3"/>
    <w:rsid w:val="00204D2D"/>
    <w:rsid w:val="002059FF"/>
    <w:rsid w:val="00207E6A"/>
    <w:rsid w:val="00207F37"/>
    <w:rsid w:val="00210803"/>
    <w:rsid w:val="0021260C"/>
    <w:rsid w:val="00213A63"/>
    <w:rsid w:val="00214D99"/>
    <w:rsid w:val="002154A8"/>
    <w:rsid w:val="00215840"/>
    <w:rsid w:val="00215B66"/>
    <w:rsid w:val="0021699D"/>
    <w:rsid w:val="002176EE"/>
    <w:rsid w:val="00217889"/>
    <w:rsid w:val="00220006"/>
    <w:rsid w:val="00220A3E"/>
    <w:rsid w:val="00222A2A"/>
    <w:rsid w:val="00224E0C"/>
    <w:rsid w:val="00225796"/>
    <w:rsid w:val="00230078"/>
    <w:rsid w:val="00230AA1"/>
    <w:rsid w:val="002320CD"/>
    <w:rsid w:val="002320FD"/>
    <w:rsid w:val="0023289D"/>
    <w:rsid w:val="002328EB"/>
    <w:rsid w:val="00233436"/>
    <w:rsid w:val="00233AC4"/>
    <w:rsid w:val="00233D04"/>
    <w:rsid w:val="00234049"/>
    <w:rsid w:val="002346BF"/>
    <w:rsid w:val="00234F41"/>
    <w:rsid w:val="00236A64"/>
    <w:rsid w:val="00237590"/>
    <w:rsid w:val="00240E78"/>
    <w:rsid w:val="0024116B"/>
    <w:rsid w:val="00241AD8"/>
    <w:rsid w:val="00243B7E"/>
    <w:rsid w:val="002475C8"/>
    <w:rsid w:val="0025049A"/>
    <w:rsid w:val="0025100D"/>
    <w:rsid w:val="00251416"/>
    <w:rsid w:val="002515A5"/>
    <w:rsid w:val="00252DC4"/>
    <w:rsid w:val="00253F45"/>
    <w:rsid w:val="002541E6"/>
    <w:rsid w:val="002545BE"/>
    <w:rsid w:val="0025580E"/>
    <w:rsid w:val="00256402"/>
    <w:rsid w:val="00256AC5"/>
    <w:rsid w:val="00257B6A"/>
    <w:rsid w:val="0026029E"/>
    <w:rsid w:val="00260E4E"/>
    <w:rsid w:val="00261B04"/>
    <w:rsid w:val="00262621"/>
    <w:rsid w:val="00262C14"/>
    <w:rsid w:val="0026487B"/>
    <w:rsid w:val="00264D4C"/>
    <w:rsid w:val="002653AA"/>
    <w:rsid w:val="002703BB"/>
    <w:rsid w:val="002705A2"/>
    <w:rsid w:val="002706A5"/>
    <w:rsid w:val="00270DB7"/>
    <w:rsid w:val="00270EA9"/>
    <w:rsid w:val="002712D7"/>
    <w:rsid w:val="002723EC"/>
    <w:rsid w:val="00273121"/>
    <w:rsid w:val="00273D45"/>
    <w:rsid w:val="00276DA9"/>
    <w:rsid w:val="0028177A"/>
    <w:rsid w:val="00282CF9"/>
    <w:rsid w:val="00283B77"/>
    <w:rsid w:val="0028561D"/>
    <w:rsid w:val="00285CFE"/>
    <w:rsid w:val="00286C2A"/>
    <w:rsid w:val="002903BF"/>
    <w:rsid w:val="00291C65"/>
    <w:rsid w:val="002932F8"/>
    <w:rsid w:val="002933A8"/>
    <w:rsid w:val="002962A1"/>
    <w:rsid w:val="002968E2"/>
    <w:rsid w:val="00297746"/>
    <w:rsid w:val="002A1463"/>
    <w:rsid w:val="002A249D"/>
    <w:rsid w:val="002A331D"/>
    <w:rsid w:val="002A389A"/>
    <w:rsid w:val="002A4804"/>
    <w:rsid w:val="002A4E22"/>
    <w:rsid w:val="002A6457"/>
    <w:rsid w:val="002A6A12"/>
    <w:rsid w:val="002A7D94"/>
    <w:rsid w:val="002B194B"/>
    <w:rsid w:val="002B1D23"/>
    <w:rsid w:val="002B2885"/>
    <w:rsid w:val="002B3756"/>
    <w:rsid w:val="002B4325"/>
    <w:rsid w:val="002B5DB4"/>
    <w:rsid w:val="002B754F"/>
    <w:rsid w:val="002B771B"/>
    <w:rsid w:val="002B7BE4"/>
    <w:rsid w:val="002C01B8"/>
    <w:rsid w:val="002C135D"/>
    <w:rsid w:val="002C2FA7"/>
    <w:rsid w:val="002C493E"/>
    <w:rsid w:val="002C7011"/>
    <w:rsid w:val="002D020D"/>
    <w:rsid w:val="002D0A01"/>
    <w:rsid w:val="002D1FC3"/>
    <w:rsid w:val="002D2A00"/>
    <w:rsid w:val="002D404D"/>
    <w:rsid w:val="002D47DC"/>
    <w:rsid w:val="002D4AA9"/>
    <w:rsid w:val="002D7236"/>
    <w:rsid w:val="002D790D"/>
    <w:rsid w:val="002D7C1F"/>
    <w:rsid w:val="002E12C1"/>
    <w:rsid w:val="002E2F2E"/>
    <w:rsid w:val="002E7D3A"/>
    <w:rsid w:val="002E7E1C"/>
    <w:rsid w:val="002F0CBB"/>
    <w:rsid w:val="002F1B8E"/>
    <w:rsid w:val="002F1D71"/>
    <w:rsid w:val="002F1FB3"/>
    <w:rsid w:val="002F2967"/>
    <w:rsid w:val="002F4D0C"/>
    <w:rsid w:val="002F6711"/>
    <w:rsid w:val="002F6D57"/>
    <w:rsid w:val="002F6DB6"/>
    <w:rsid w:val="002F77F2"/>
    <w:rsid w:val="00303ED3"/>
    <w:rsid w:val="00303EED"/>
    <w:rsid w:val="00305D4C"/>
    <w:rsid w:val="00306C05"/>
    <w:rsid w:val="00306DA7"/>
    <w:rsid w:val="00310318"/>
    <w:rsid w:val="00312717"/>
    <w:rsid w:val="00316703"/>
    <w:rsid w:val="0031753F"/>
    <w:rsid w:val="00322654"/>
    <w:rsid w:val="00323EED"/>
    <w:rsid w:val="003243F9"/>
    <w:rsid w:val="00325811"/>
    <w:rsid w:val="00325F89"/>
    <w:rsid w:val="00326FFF"/>
    <w:rsid w:val="00332FEE"/>
    <w:rsid w:val="0033361C"/>
    <w:rsid w:val="00336ABC"/>
    <w:rsid w:val="00337C38"/>
    <w:rsid w:val="003408D5"/>
    <w:rsid w:val="003440D3"/>
    <w:rsid w:val="00345E03"/>
    <w:rsid w:val="0034759C"/>
    <w:rsid w:val="00347BCC"/>
    <w:rsid w:val="00347CBF"/>
    <w:rsid w:val="003506CF"/>
    <w:rsid w:val="0035078E"/>
    <w:rsid w:val="00351DD6"/>
    <w:rsid w:val="00351F18"/>
    <w:rsid w:val="003527BA"/>
    <w:rsid w:val="00354046"/>
    <w:rsid w:val="00354CD8"/>
    <w:rsid w:val="0035684B"/>
    <w:rsid w:val="00356853"/>
    <w:rsid w:val="00356C2C"/>
    <w:rsid w:val="00357CE3"/>
    <w:rsid w:val="00357F0D"/>
    <w:rsid w:val="003623DE"/>
    <w:rsid w:val="00362C9F"/>
    <w:rsid w:val="00364413"/>
    <w:rsid w:val="00365A31"/>
    <w:rsid w:val="00367316"/>
    <w:rsid w:val="00370493"/>
    <w:rsid w:val="00371C1F"/>
    <w:rsid w:val="00372C8D"/>
    <w:rsid w:val="003731D9"/>
    <w:rsid w:val="00374324"/>
    <w:rsid w:val="00380188"/>
    <w:rsid w:val="00383D17"/>
    <w:rsid w:val="00384A9E"/>
    <w:rsid w:val="003850C5"/>
    <w:rsid w:val="00386F77"/>
    <w:rsid w:val="00387118"/>
    <w:rsid w:val="003874C6"/>
    <w:rsid w:val="003912FA"/>
    <w:rsid w:val="0039292F"/>
    <w:rsid w:val="00393B9D"/>
    <w:rsid w:val="0039553B"/>
    <w:rsid w:val="0039655B"/>
    <w:rsid w:val="00396BE5"/>
    <w:rsid w:val="0039739F"/>
    <w:rsid w:val="00397477"/>
    <w:rsid w:val="003977F3"/>
    <w:rsid w:val="00397E3C"/>
    <w:rsid w:val="003A02F1"/>
    <w:rsid w:val="003A06F5"/>
    <w:rsid w:val="003A09CF"/>
    <w:rsid w:val="003A2B8A"/>
    <w:rsid w:val="003A2F78"/>
    <w:rsid w:val="003A4C69"/>
    <w:rsid w:val="003A4E72"/>
    <w:rsid w:val="003A62D3"/>
    <w:rsid w:val="003A7236"/>
    <w:rsid w:val="003A75BC"/>
    <w:rsid w:val="003A7836"/>
    <w:rsid w:val="003B0CDC"/>
    <w:rsid w:val="003B1210"/>
    <w:rsid w:val="003B2F38"/>
    <w:rsid w:val="003B4B97"/>
    <w:rsid w:val="003B4F77"/>
    <w:rsid w:val="003B5A38"/>
    <w:rsid w:val="003B695F"/>
    <w:rsid w:val="003C072B"/>
    <w:rsid w:val="003C175A"/>
    <w:rsid w:val="003C21EA"/>
    <w:rsid w:val="003C3C66"/>
    <w:rsid w:val="003C42B3"/>
    <w:rsid w:val="003C762E"/>
    <w:rsid w:val="003C7ABF"/>
    <w:rsid w:val="003D0161"/>
    <w:rsid w:val="003D23A5"/>
    <w:rsid w:val="003D26B7"/>
    <w:rsid w:val="003D3B22"/>
    <w:rsid w:val="003D3C90"/>
    <w:rsid w:val="003D4AA1"/>
    <w:rsid w:val="003D4F78"/>
    <w:rsid w:val="003D6B79"/>
    <w:rsid w:val="003D71AE"/>
    <w:rsid w:val="003D7366"/>
    <w:rsid w:val="003D74A6"/>
    <w:rsid w:val="003E119A"/>
    <w:rsid w:val="003E13C3"/>
    <w:rsid w:val="003E29A2"/>
    <w:rsid w:val="003E2A09"/>
    <w:rsid w:val="003E2D03"/>
    <w:rsid w:val="003E40AC"/>
    <w:rsid w:val="003E4AF6"/>
    <w:rsid w:val="003E4DDB"/>
    <w:rsid w:val="003E729D"/>
    <w:rsid w:val="003E770B"/>
    <w:rsid w:val="003E7F9E"/>
    <w:rsid w:val="003F0BB4"/>
    <w:rsid w:val="003F0C7D"/>
    <w:rsid w:val="003F1969"/>
    <w:rsid w:val="003F4036"/>
    <w:rsid w:val="003F4673"/>
    <w:rsid w:val="003F4FD5"/>
    <w:rsid w:val="003F541F"/>
    <w:rsid w:val="003F6DD9"/>
    <w:rsid w:val="003F78C0"/>
    <w:rsid w:val="00401C56"/>
    <w:rsid w:val="00403101"/>
    <w:rsid w:val="00403F05"/>
    <w:rsid w:val="004046CF"/>
    <w:rsid w:val="004062A9"/>
    <w:rsid w:val="00406698"/>
    <w:rsid w:val="0041073B"/>
    <w:rsid w:val="00410D11"/>
    <w:rsid w:val="00410E9D"/>
    <w:rsid w:val="004118F6"/>
    <w:rsid w:val="0041281D"/>
    <w:rsid w:val="00412FF2"/>
    <w:rsid w:val="004131CD"/>
    <w:rsid w:val="00414078"/>
    <w:rsid w:val="00420A03"/>
    <w:rsid w:val="0042112B"/>
    <w:rsid w:val="00421535"/>
    <w:rsid w:val="00421882"/>
    <w:rsid w:val="0042379B"/>
    <w:rsid w:val="00423A82"/>
    <w:rsid w:val="00424324"/>
    <w:rsid w:val="004245BF"/>
    <w:rsid w:val="0042476E"/>
    <w:rsid w:val="004252D3"/>
    <w:rsid w:val="0042578A"/>
    <w:rsid w:val="004262B6"/>
    <w:rsid w:val="00426DC0"/>
    <w:rsid w:val="0043191D"/>
    <w:rsid w:val="00431FBC"/>
    <w:rsid w:val="00432467"/>
    <w:rsid w:val="00432780"/>
    <w:rsid w:val="0043374A"/>
    <w:rsid w:val="00434635"/>
    <w:rsid w:val="00434ABA"/>
    <w:rsid w:val="00435726"/>
    <w:rsid w:val="00435F5B"/>
    <w:rsid w:val="004363B5"/>
    <w:rsid w:val="00442128"/>
    <w:rsid w:val="004429F7"/>
    <w:rsid w:val="00446739"/>
    <w:rsid w:val="004513A0"/>
    <w:rsid w:val="00452DFB"/>
    <w:rsid w:val="0045357C"/>
    <w:rsid w:val="0046012B"/>
    <w:rsid w:val="0046112E"/>
    <w:rsid w:val="00461885"/>
    <w:rsid w:val="004625BF"/>
    <w:rsid w:val="00462685"/>
    <w:rsid w:val="00464415"/>
    <w:rsid w:val="0046538F"/>
    <w:rsid w:val="00465B10"/>
    <w:rsid w:val="00465D0B"/>
    <w:rsid w:val="00467467"/>
    <w:rsid w:val="00467524"/>
    <w:rsid w:val="004701A3"/>
    <w:rsid w:val="004702A5"/>
    <w:rsid w:val="00474A43"/>
    <w:rsid w:val="00476B83"/>
    <w:rsid w:val="004773FD"/>
    <w:rsid w:val="004774DD"/>
    <w:rsid w:val="00477BDC"/>
    <w:rsid w:val="00480B91"/>
    <w:rsid w:val="004837DE"/>
    <w:rsid w:val="00483C53"/>
    <w:rsid w:val="00484996"/>
    <w:rsid w:val="004929F6"/>
    <w:rsid w:val="00493491"/>
    <w:rsid w:val="004937A0"/>
    <w:rsid w:val="00494A87"/>
    <w:rsid w:val="00494E64"/>
    <w:rsid w:val="004954BC"/>
    <w:rsid w:val="004960C2"/>
    <w:rsid w:val="0049739F"/>
    <w:rsid w:val="004A0684"/>
    <w:rsid w:val="004A07CC"/>
    <w:rsid w:val="004A0D2E"/>
    <w:rsid w:val="004A3E75"/>
    <w:rsid w:val="004A460C"/>
    <w:rsid w:val="004A4C43"/>
    <w:rsid w:val="004A5664"/>
    <w:rsid w:val="004A5DDA"/>
    <w:rsid w:val="004A7EDA"/>
    <w:rsid w:val="004B0CFA"/>
    <w:rsid w:val="004B1541"/>
    <w:rsid w:val="004B53B4"/>
    <w:rsid w:val="004B59FD"/>
    <w:rsid w:val="004B59FE"/>
    <w:rsid w:val="004B5C83"/>
    <w:rsid w:val="004B7962"/>
    <w:rsid w:val="004B7B8E"/>
    <w:rsid w:val="004C032B"/>
    <w:rsid w:val="004C065D"/>
    <w:rsid w:val="004C3AA9"/>
    <w:rsid w:val="004C4DE1"/>
    <w:rsid w:val="004C548C"/>
    <w:rsid w:val="004C5599"/>
    <w:rsid w:val="004C7B20"/>
    <w:rsid w:val="004D07F1"/>
    <w:rsid w:val="004D0891"/>
    <w:rsid w:val="004D08D6"/>
    <w:rsid w:val="004D21D5"/>
    <w:rsid w:val="004D24D1"/>
    <w:rsid w:val="004D51E5"/>
    <w:rsid w:val="004D5BDB"/>
    <w:rsid w:val="004D63C3"/>
    <w:rsid w:val="004D73B9"/>
    <w:rsid w:val="004D7BE6"/>
    <w:rsid w:val="004E07E7"/>
    <w:rsid w:val="004E1971"/>
    <w:rsid w:val="004E2106"/>
    <w:rsid w:val="004E31E9"/>
    <w:rsid w:val="004E53EA"/>
    <w:rsid w:val="004F0D2F"/>
    <w:rsid w:val="004F2079"/>
    <w:rsid w:val="004F3000"/>
    <w:rsid w:val="004F4ABC"/>
    <w:rsid w:val="004F50F5"/>
    <w:rsid w:val="004F6ABA"/>
    <w:rsid w:val="004F6E90"/>
    <w:rsid w:val="004F740D"/>
    <w:rsid w:val="005001DA"/>
    <w:rsid w:val="005007B6"/>
    <w:rsid w:val="00500FB3"/>
    <w:rsid w:val="00501463"/>
    <w:rsid w:val="005015FF"/>
    <w:rsid w:val="005017C9"/>
    <w:rsid w:val="00501E31"/>
    <w:rsid w:val="00502689"/>
    <w:rsid w:val="005045CC"/>
    <w:rsid w:val="00505693"/>
    <w:rsid w:val="00505AF7"/>
    <w:rsid w:val="00506E45"/>
    <w:rsid w:val="00507270"/>
    <w:rsid w:val="0050754A"/>
    <w:rsid w:val="00507613"/>
    <w:rsid w:val="00507701"/>
    <w:rsid w:val="00511C1E"/>
    <w:rsid w:val="0051208C"/>
    <w:rsid w:val="005127FD"/>
    <w:rsid w:val="00515DEB"/>
    <w:rsid w:val="00517398"/>
    <w:rsid w:val="00517CBE"/>
    <w:rsid w:val="005224C6"/>
    <w:rsid w:val="0052291C"/>
    <w:rsid w:val="00523EFC"/>
    <w:rsid w:val="00524FB0"/>
    <w:rsid w:val="00525514"/>
    <w:rsid w:val="00527AA3"/>
    <w:rsid w:val="0053024C"/>
    <w:rsid w:val="00531740"/>
    <w:rsid w:val="00532F34"/>
    <w:rsid w:val="005348FE"/>
    <w:rsid w:val="00537316"/>
    <w:rsid w:val="0054034B"/>
    <w:rsid w:val="00543083"/>
    <w:rsid w:val="005431AD"/>
    <w:rsid w:val="005431EA"/>
    <w:rsid w:val="005440D8"/>
    <w:rsid w:val="00550841"/>
    <w:rsid w:val="005527C6"/>
    <w:rsid w:val="005537F3"/>
    <w:rsid w:val="00553ECC"/>
    <w:rsid w:val="00554D0F"/>
    <w:rsid w:val="00560E5C"/>
    <w:rsid w:val="0056415F"/>
    <w:rsid w:val="00564947"/>
    <w:rsid w:val="00564A98"/>
    <w:rsid w:val="005661F3"/>
    <w:rsid w:val="005669DA"/>
    <w:rsid w:val="00566D80"/>
    <w:rsid w:val="00567020"/>
    <w:rsid w:val="005677A1"/>
    <w:rsid w:val="005711A2"/>
    <w:rsid w:val="00571233"/>
    <w:rsid w:val="00571F87"/>
    <w:rsid w:val="00572F70"/>
    <w:rsid w:val="0057325E"/>
    <w:rsid w:val="005749C7"/>
    <w:rsid w:val="0057569F"/>
    <w:rsid w:val="005778F1"/>
    <w:rsid w:val="0058138A"/>
    <w:rsid w:val="0058272A"/>
    <w:rsid w:val="00582A3C"/>
    <w:rsid w:val="00582BB5"/>
    <w:rsid w:val="00582CB5"/>
    <w:rsid w:val="00585664"/>
    <w:rsid w:val="00585D0D"/>
    <w:rsid w:val="0058607D"/>
    <w:rsid w:val="00587F6A"/>
    <w:rsid w:val="005904DB"/>
    <w:rsid w:val="005962AD"/>
    <w:rsid w:val="005A0C11"/>
    <w:rsid w:val="005A1313"/>
    <w:rsid w:val="005A292D"/>
    <w:rsid w:val="005A46C9"/>
    <w:rsid w:val="005A49CD"/>
    <w:rsid w:val="005A59EA"/>
    <w:rsid w:val="005A6987"/>
    <w:rsid w:val="005A6DA4"/>
    <w:rsid w:val="005B061F"/>
    <w:rsid w:val="005B231B"/>
    <w:rsid w:val="005B27D1"/>
    <w:rsid w:val="005B32BB"/>
    <w:rsid w:val="005B6505"/>
    <w:rsid w:val="005B6AC8"/>
    <w:rsid w:val="005C0BC2"/>
    <w:rsid w:val="005C2178"/>
    <w:rsid w:val="005C2A79"/>
    <w:rsid w:val="005C2C98"/>
    <w:rsid w:val="005C2FBF"/>
    <w:rsid w:val="005C495F"/>
    <w:rsid w:val="005C49FF"/>
    <w:rsid w:val="005C52CB"/>
    <w:rsid w:val="005C6505"/>
    <w:rsid w:val="005C6B27"/>
    <w:rsid w:val="005C7521"/>
    <w:rsid w:val="005D2113"/>
    <w:rsid w:val="005D21AE"/>
    <w:rsid w:val="005D2F51"/>
    <w:rsid w:val="005D390F"/>
    <w:rsid w:val="005D5D36"/>
    <w:rsid w:val="005D74B1"/>
    <w:rsid w:val="005E02F5"/>
    <w:rsid w:val="005E23E1"/>
    <w:rsid w:val="005E3972"/>
    <w:rsid w:val="005E3C90"/>
    <w:rsid w:val="005E3E99"/>
    <w:rsid w:val="005E47B0"/>
    <w:rsid w:val="005E542F"/>
    <w:rsid w:val="005E6252"/>
    <w:rsid w:val="005E68D7"/>
    <w:rsid w:val="005E70C3"/>
    <w:rsid w:val="005E7201"/>
    <w:rsid w:val="005F0055"/>
    <w:rsid w:val="005F018D"/>
    <w:rsid w:val="005F0198"/>
    <w:rsid w:val="005F0DF6"/>
    <w:rsid w:val="005F538A"/>
    <w:rsid w:val="005F6E55"/>
    <w:rsid w:val="0060281C"/>
    <w:rsid w:val="006059CE"/>
    <w:rsid w:val="00606787"/>
    <w:rsid w:val="00606ABC"/>
    <w:rsid w:val="00606E15"/>
    <w:rsid w:val="00610A06"/>
    <w:rsid w:val="006110DC"/>
    <w:rsid w:val="00611364"/>
    <w:rsid w:val="00611A03"/>
    <w:rsid w:val="006125D7"/>
    <w:rsid w:val="00613660"/>
    <w:rsid w:val="006140FB"/>
    <w:rsid w:val="00614ED0"/>
    <w:rsid w:val="0061642E"/>
    <w:rsid w:val="006172D6"/>
    <w:rsid w:val="00620BAA"/>
    <w:rsid w:val="00623E60"/>
    <w:rsid w:val="00624BB8"/>
    <w:rsid w:val="0062501B"/>
    <w:rsid w:val="006254D7"/>
    <w:rsid w:val="00627822"/>
    <w:rsid w:val="00627F68"/>
    <w:rsid w:val="0063148F"/>
    <w:rsid w:val="006319A3"/>
    <w:rsid w:val="006331B0"/>
    <w:rsid w:val="0063410D"/>
    <w:rsid w:val="0063562D"/>
    <w:rsid w:val="00637A79"/>
    <w:rsid w:val="00640A9B"/>
    <w:rsid w:val="00642235"/>
    <w:rsid w:val="00642268"/>
    <w:rsid w:val="00644BD1"/>
    <w:rsid w:val="006458B0"/>
    <w:rsid w:val="00646475"/>
    <w:rsid w:val="00651848"/>
    <w:rsid w:val="00651A66"/>
    <w:rsid w:val="00652CE2"/>
    <w:rsid w:val="0065341E"/>
    <w:rsid w:val="0065396B"/>
    <w:rsid w:val="00660DF9"/>
    <w:rsid w:val="00661B82"/>
    <w:rsid w:val="006629AA"/>
    <w:rsid w:val="00662C69"/>
    <w:rsid w:val="00662E89"/>
    <w:rsid w:val="00662FE9"/>
    <w:rsid w:val="00664B90"/>
    <w:rsid w:val="006650B1"/>
    <w:rsid w:val="006652CC"/>
    <w:rsid w:val="00666BD7"/>
    <w:rsid w:val="006701AF"/>
    <w:rsid w:val="00670380"/>
    <w:rsid w:val="00670763"/>
    <w:rsid w:val="00671D7C"/>
    <w:rsid w:val="00675E36"/>
    <w:rsid w:val="006762C9"/>
    <w:rsid w:val="00677370"/>
    <w:rsid w:val="0067758C"/>
    <w:rsid w:val="00680CA0"/>
    <w:rsid w:val="00684F99"/>
    <w:rsid w:val="00685B56"/>
    <w:rsid w:val="006904B0"/>
    <w:rsid w:val="006923C1"/>
    <w:rsid w:val="00694A18"/>
    <w:rsid w:val="00695EAE"/>
    <w:rsid w:val="0069679D"/>
    <w:rsid w:val="00696B6A"/>
    <w:rsid w:val="00697C8E"/>
    <w:rsid w:val="006A02B0"/>
    <w:rsid w:val="006A220B"/>
    <w:rsid w:val="006A2286"/>
    <w:rsid w:val="006A22F4"/>
    <w:rsid w:val="006A3668"/>
    <w:rsid w:val="006A54CD"/>
    <w:rsid w:val="006A6C72"/>
    <w:rsid w:val="006A6D2D"/>
    <w:rsid w:val="006A7255"/>
    <w:rsid w:val="006A745C"/>
    <w:rsid w:val="006B00C1"/>
    <w:rsid w:val="006B48D2"/>
    <w:rsid w:val="006B6A85"/>
    <w:rsid w:val="006B7478"/>
    <w:rsid w:val="006C0140"/>
    <w:rsid w:val="006C1AFA"/>
    <w:rsid w:val="006C29F8"/>
    <w:rsid w:val="006C30F5"/>
    <w:rsid w:val="006C3795"/>
    <w:rsid w:val="006C3D91"/>
    <w:rsid w:val="006C42A6"/>
    <w:rsid w:val="006C5F12"/>
    <w:rsid w:val="006C6E60"/>
    <w:rsid w:val="006D20A9"/>
    <w:rsid w:val="006D3339"/>
    <w:rsid w:val="006D497C"/>
    <w:rsid w:val="006D602C"/>
    <w:rsid w:val="006E02DD"/>
    <w:rsid w:val="006E0531"/>
    <w:rsid w:val="006E1F97"/>
    <w:rsid w:val="006E238E"/>
    <w:rsid w:val="006E386F"/>
    <w:rsid w:val="006F00EA"/>
    <w:rsid w:val="006F15A1"/>
    <w:rsid w:val="006F2E29"/>
    <w:rsid w:val="006F2F7A"/>
    <w:rsid w:val="006F34BC"/>
    <w:rsid w:val="006F38E5"/>
    <w:rsid w:val="006F4543"/>
    <w:rsid w:val="006F67D4"/>
    <w:rsid w:val="006F7DD0"/>
    <w:rsid w:val="00700197"/>
    <w:rsid w:val="0070075C"/>
    <w:rsid w:val="00701830"/>
    <w:rsid w:val="00701E7B"/>
    <w:rsid w:val="00705671"/>
    <w:rsid w:val="007064E0"/>
    <w:rsid w:val="007067F9"/>
    <w:rsid w:val="0070681D"/>
    <w:rsid w:val="00706A15"/>
    <w:rsid w:val="00710775"/>
    <w:rsid w:val="00710D8D"/>
    <w:rsid w:val="00711928"/>
    <w:rsid w:val="0071195F"/>
    <w:rsid w:val="00711DB5"/>
    <w:rsid w:val="007125B9"/>
    <w:rsid w:val="0071420E"/>
    <w:rsid w:val="00715DB7"/>
    <w:rsid w:val="00717692"/>
    <w:rsid w:val="007219D4"/>
    <w:rsid w:val="0072253E"/>
    <w:rsid w:val="007235AE"/>
    <w:rsid w:val="00724298"/>
    <w:rsid w:val="00725772"/>
    <w:rsid w:val="007258C0"/>
    <w:rsid w:val="007273D2"/>
    <w:rsid w:val="00731A5B"/>
    <w:rsid w:val="0073279D"/>
    <w:rsid w:val="007328CF"/>
    <w:rsid w:val="00732BAB"/>
    <w:rsid w:val="007333CD"/>
    <w:rsid w:val="00733D6B"/>
    <w:rsid w:val="00733E09"/>
    <w:rsid w:val="007347AC"/>
    <w:rsid w:val="00734DA9"/>
    <w:rsid w:val="00734FD6"/>
    <w:rsid w:val="0073627A"/>
    <w:rsid w:val="007366B1"/>
    <w:rsid w:val="007376A0"/>
    <w:rsid w:val="00741AF1"/>
    <w:rsid w:val="00741F63"/>
    <w:rsid w:val="007442FF"/>
    <w:rsid w:val="007457AF"/>
    <w:rsid w:val="00746012"/>
    <w:rsid w:val="007469CE"/>
    <w:rsid w:val="00747C07"/>
    <w:rsid w:val="00747D2B"/>
    <w:rsid w:val="00752BD9"/>
    <w:rsid w:val="0075626A"/>
    <w:rsid w:val="007564E9"/>
    <w:rsid w:val="007566C4"/>
    <w:rsid w:val="007601CA"/>
    <w:rsid w:val="00760B97"/>
    <w:rsid w:val="00761062"/>
    <w:rsid w:val="00761547"/>
    <w:rsid w:val="00763D12"/>
    <w:rsid w:val="007643D3"/>
    <w:rsid w:val="00766851"/>
    <w:rsid w:val="00767B85"/>
    <w:rsid w:val="0077052E"/>
    <w:rsid w:val="0077166E"/>
    <w:rsid w:val="007803A4"/>
    <w:rsid w:val="007826B3"/>
    <w:rsid w:val="00785AB8"/>
    <w:rsid w:val="00791055"/>
    <w:rsid w:val="007921B1"/>
    <w:rsid w:val="007937B5"/>
    <w:rsid w:val="00794446"/>
    <w:rsid w:val="00794DDA"/>
    <w:rsid w:val="00795D84"/>
    <w:rsid w:val="007A11BB"/>
    <w:rsid w:val="007A1A1B"/>
    <w:rsid w:val="007A544B"/>
    <w:rsid w:val="007A5586"/>
    <w:rsid w:val="007A6534"/>
    <w:rsid w:val="007B2253"/>
    <w:rsid w:val="007B31E9"/>
    <w:rsid w:val="007B36BD"/>
    <w:rsid w:val="007B4314"/>
    <w:rsid w:val="007B5259"/>
    <w:rsid w:val="007B5374"/>
    <w:rsid w:val="007B7253"/>
    <w:rsid w:val="007B79CA"/>
    <w:rsid w:val="007C1FE2"/>
    <w:rsid w:val="007C383E"/>
    <w:rsid w:val="007C48D2"/>
    <w:rsid w:val="007C60EA"/>
    <w:rsid w:val="007C6D9A"/>
    <w:rsid w:val="007C7ECE"/>
    <w:rsid w:val="007D1087"/>
    <w:rsid w:val="007D1228"/>
    <w:rsid w:val="007D1328"/>
    <w:rsid w:val="007D1DD1"/>
    <w:rsid w:val="007D47F4"/>
    <w:rsid w:val="007D56D7"/>
    <w:rsid w:val="007D5DA4"/>
    <w:rsid w:val="007D6952"/>
    <w:rsid w:val="007E06BF"/>
    <w:rsid w:val="007E06D8"/>
    <w:rsid w:val="007E2553"/>
    <w:rsid w:val="007E2703"/>
    <w:rsid w:val="007E2A92"/>
    <w:rsid w:val="007E49B5"/>
    <w:rsid w:val="007E50BF"/>
    <w:rsid w:val="007E5A9B"/>
    <w:rsid w:val="007E633D"/>
    <w:rsid w:val="007E6451"/>
    <w:rsid w:val="007F0C14"/>
    <w:rsid w:val="007F264F"/>
    <w:rsid w:val="007F273F"/>
    <w:rsid w:val="007F3487"/>
    <w:rsid w:val="007F3A4F"/>
    <w:rsid w:val="007F3EE4"/>
    <w:rsid w:val="007F5CAC"/>
    <w:rsid w:val="007F7D30"/>
    <w:rsid w:val="0080012F"/>
    <w:rsid w:val="00801C94"/>
    <w:rsid w:val="00802679"/>
    <w:rsid w:val="0080566F"/>
    <w:rsid w:val="00805967"/>
    <w:rsid w:val="00810B95"/>
    <w:rsid w:val="0081109B"/>
    <w:rsid w:val="008135D8"/>
    <w:rsid w:val="0081675B"/>
    <w:rsid w:val="008216E5"/>
    <w:rsid w:val="00821DE6"/>
    <w:rsid w:val="00823E71"/>
    <w:rsid w:val="008243A1"/>
    <w:rsid w:val="008304F5"/>
    <w:rsid w:val="00830B91"/>
    <w:rsid w:val="008312E8"/>
    <w:rsid w:val="008316A6"/>
    <w:rsid w:val="00832D1B"/>
    <w:rsid w:val="0083470B"/>
    <w:rsid w:val="00834F09"/>
    <w:rsid w:val="00835A98"/>
    <w:rsid w:val="00835CE2"/>
    <w:rsid w:val="00836284"/>
    <w:rsid w:val="00836597"/>
    <w:rsid w:val="00841BE8"/>
    <w:rsid w:val="00842AD7"/>
    <w:rsid w:val="00842C03"/>
    <w:rsid w:val="008477D0"/>
    <w:rsid w:val="00847CA0"/>
    <w:rsid w:val="0085068F"/>
    <w:rsid w:val="00851CA1"/>
    <w:rsid w:val="00852D9F"/>
    <w:rsid w:val="0085399C"/>
    <w:rsid w:val="00853FAF"/>
    <w:rsid w:val="008541F7"/>
    <w:rsid w:val="00854C49"/>
    <w:rsid w:val="0085589F"/>
    <w:rsid w:val="008558A3"/>
    <w:rsid w:val="00857653"/>
    <w:rsid w:val="00860BC7"/>
    <w:rsid w:val="00862534"/>
    <w:rsid w:val="008638AA"/>
    <w:rsid w:val="00863A3B"/>
    <w:rsid w:val="00865812"/>
    <w:rsid w:val="008671A0"/>
    <w:rsid w:val="008679D5"/>
    <w:rsid w:val="00870B2C"/>
    <w:rsid w:val="00871AC1"/>
    <w:rsid w:val="00871E15"/>
    <w:rsid w:val="00871F72"/>
    <w:rsid w:val="0087285D"/>
    <w:rsid w:val="008728CA"/>
    <w:rsid w:val="00874356"/>
    <w:rsid w:val="008744FB"/>
    <w:rsid w:val="00874716"/>
    <w:rsid w:val="00874811"/>
    <w:rsid w:val="0087581C"/>
    <w:rsid w:val="008758CC"/>
    <w:rsid w:val="008759DF"/>
    <w:rsid w:val="00875A3B"/>
    <w:rsid w:val="00875CF5"/>
    <w:rsid w:val="00876180"/>
    <w:rsid w:val="00876351"/>
    <w:rsid w:val="00876B69"/>
    <w:rsid w:val="00876CB8"/>
    <w:rsid w:val="00877CA9"/>
    <w:rsid w:val="00880427"/>
    <w:rsid w:val="00880AA9"/>
    <w:rsid w:val="0088113D"/>
    <w:rsid w:val="00881ED6"/>
    <w:rsid w:val="00883EDF"/>
    <w:rsid w:val="0088627F"/>
    <w:rsid w:val="0088642B"/>
    <w:rsid w:val="00886AD2"/>
    <w:rsid w:val="00887D01"/>
    <w:rsid w:val="0089047D"/>
    <w:rsid w:val="008921DC"/>
    <w:rsid w:val="00893F0C"/>
    <w:rsid w:val="0089639D"/>
    <w:rsid w:val="0089750B"/>
    <w:rsid w:val="008978CB"/>
    <w:rsid w:val="00897F53"/>
    <w:rsid w:val="008A0D0D"/>
    <w:rsid w:val="008A0F09"/>
    <w:rsid w:val="008A3958"/>
    <w:rsid w:val="008A3D5B"/>
    <w:rsid w:val="008A3F95"/>
    <w:rsid w:val="008A3FAC"/>
    <w:rsid w:val="008A60CC"/>
    <w:rsid w:val="008A6BC5"/>
    <w:rsid w:val="008A6FF8"/>
    <w:rsid w:val="008A73C2"/>
    <w:rsid w:val="008A75E6"/>
    <w:rsid w:val="008B0C46"/>
    <w:rsid w:val="008B0FEE"/>
    <w:rsid w:val="008B218F"/>
    <w:rsid w:val="008B4B63"/>
    <w:rsid w:val="008B64E5"/>
    <w:rsid w:val="008B7666"/>
    <w:rsid w:val="008C049A"/>
    <w:rsid w:val="008C0AE1"/>
    <w:rsid w:val="008C1C1D"/>
    <w:rsid w:val="008C2C13"/>
    <w:rsid w:val="008C2CD4"/>
    <w:rsid w:val="008C317E"/>
    <w:rsid w:val="008C34D6"/>
    <w:rsid w:val="008C3DFA"/>
    <w:rsid w:val="008C4907"/>
    <w:rsid w:val="008C5E86"/>
    <w:rsid w:val="008C6061"/>
    <w:rsid w:val="008C76A8"/>
    <w:rsid w:val="008D18DE"/>
    <w:rsid w:val="008D1A84"/>
    <w:rsid w:val="008D1FC4"/>
    <w:rsid w:val="008D3470"/>
    <w:rsid w:val="008D4BDD"/>
    <w:rsid w:val="008D540C"/>
    <w:rsid w:val="008D576A"/>
    <w:rsid w:val="008D5FC3"/>
    <w:rsid w:val="008D7210"/>
    <w:rsid w:val="008E24CF"/>
    <w:rsid w:val="008E3741"/>
    <w:rsid w:val="008E4FB1"/>
    <w:rsid w:val="008E6923"/>
    <w:rsid w:val="008F15A2"/>
    <w:rsid w:val="008F3AB7"/>
    <w:rsid w:val="00900111"/>
    <w:rsid w:val="0090041A"/>
    <w:rsid w:val="00904787"/>
    <w:rsid w:val="00904923"/>
    <w:rsid w:val="00904EC0"/>
    <w:rsid w:val="009056A6"/>
    <w:rsid w:val="00905945"/>
    <w:rsid w:val="00905D7D"/>
    <w:rsid w:val="00905F33"/>
    <w:rsid w:val="00910C55"/>
    <w:rsid w:val="0091184D"/>
    <w:rsid w:val="009140BE"/>
    <w:rsid w:val="00914EA4"/>
    <w:rsid w:val="00916211"/>
    <w:rsid w:val="00916F3A"/>
    <w:rsid w:val="009211DA"/>
    <w:rsid w:val="0092139E"/>
    <w:rsid w:val="00922BAF"/>
    <w:rsid w:val="00922BC9"/>
    <w:rsid w:val="00922FC2"/>
    <w:rsid w:val="009230CF"/>
    <w:rsid w:val="00925F88"/>
    <w:rsid w:val="00930B9A"/>
    <w:rsid w:val="00931C9D"/>
    <w:rsid w:val="00932A7A"/>
    <w:rsid w:val="00933970"/>
    <w:rsid w:val="0093495F"/>
    <w:rsid w:val="00935526"/>
    <w:rsid w:val="00935F97"/>
    <w:rsid w:val="009367D2"/>
    <w:rsid w:val="00937302"/>
    <w:rsid w:val="00937ABF"/>
    <w:rsid w:val="009447C3"/>
    <w:rsid w:val="00950714"/>
    <w:rsid w:val="0095096B"/>
    <w:rsid w:val="00951FBA"/>
    <w:rsid w:val="009537C5"/>
    <w:rsid w:val="00955163"/>
    <w:rsid w:val="009567A4"/>
    <w:rsid w:val="00956A78"/>
    <w:rsid w:val="0095715E"/>
    <w:rsid w:val="009578D7"/>
    <w:rsid w:val="00957A6A"/>
    <w:rsid w:val="009638B6"/>
    <w:rsid w:val="00964935"/>
    <w:rsid w:val="00964E16"/>
    <w:rsid w:val="009650CE"/>
    <w:rsid w:val="00965872"/>
    <w:rsid w:val="009658E2"/>
    <w:rsid w:val="00966C0E"/>
    <w:rsid w:val="00966C29"/>
    <w:rsid w:val="009676EB"/>
    <w:rsid w:val="00970417"/>
    <w:rsid w:val="009704F8"/>
    <w:rsid w:val="00970A20"/>
    <w:rsid w:val="00971191"/>
    <w:rsid w:val="00971C64"/>
    <w:rsid w:val="00973310"/>
    <w:rsid w:val="00973B0F"/>
    <w:rsid w:val="009764F9"/>
    <w:rsid w:val="009767A1"/>
    <w:rsid w:val="00977905"/>
    <w:rsid w:val="00977A63"/>
    <w:rsid w:val="00977E85"/>
    <w:rsid w:val="009800EE"/>
    <w:rsid w:val="0098085F"/>
    <w:rsid w:val="00980FDF"/>
    <w:rsid w:val="0098157E"/>
    <w:rsid w:val="00982055"/>
    <w:rsid w:val="0098213C"/>
    <w:rsid w:val="00982221"/>
    <w:rsid w:val="00982248"/>
    <w:rsid w:val="009822D2"/>
    <w:rsid w:val="00982A44"/>
    <w:rsid w:val="009834CD"/>
    <w:rsid w:val="00983AD4"/>
    <w:rsid w:val="009847BE"/>
    <w:rsid w:val="0098501E"/>
    <w:rsid w:val="009875CC"/>
    <w:rsid w:val="00987A6B"/>
    <w:rsid w:val="009924DA"/>
    <w:rsid w:val="00992ABB"/>
    <w:rsid w:val="009936F3"/>
    <w:rsid w:val="009951A6"/>
    <w:rsid w:val="00995653"/>
    <w:rsid w:val="0099717F"/>
    <w:rsid w:val="009978AD"/>
    <w:rsid w:val="0099797F"/>
    <w:rsid w:val="009A0D51"/>
    <w:rsid w:val="009A1B57"/>
    <w:rsid w:val="009A311D"/>
    <w:rsid w:val="009A5393"/>
    <w:rsid w:val="009A551D"/>
    <w:rsid w:val="009A5615"/>
    <w:rsid w:val="009A7D81"/>
    <w:rsid w:val="009B0EA0"/>
    <w:rsid w:val="009B1CA8"/>
    <w:rsid w:val="009B353B"/>
    <w:rsid w:val="009B550F"/>
    <w:rsid w:val="009B58D4"/>
    <w:rsid w:val="009B69E7"/>
    <w:rsid w:val="009B7622"/>
    <w:rsid w:val="009C57E5"/>
    <w:rsid w:val="009C6A95"/>
    <w:rsid w:val="009C6F59"/>
    <w:rsid w:val="009C7758"/>
    <w:rsid w:val="009D126F"/>
    <w:rsid w:val="009D27B3"/>
    <w:rsid w:val="009D308B"/>
    <w:rsid w:val="009D416D"/>
    <w:rsid w:val="009D5455"/>
    <w:rsid w:val="009D5652"/>
    <w:rsid w:val="009D57FB"/>
    <w:rsid w:val="009D6AA2"/>
    <w:rsid w:val="009D6F23"/>
    <w:rsid w:val="009D7B1B"/>
    <w:rsid w:val="009E1076"/>
    <w:rsid w:val="009E2E88"/>
    <w:rsid w:val="009E44D7"/>
    <w:rsid w:val="009E4690"/>
    <w:rsid w:val="009E496D"/>
    <w:rsid w:val="009E5C98"/>
    <w:rsid w:val="009E5F33"/>
    <w:rsid w:val="009E7971"/>
    <w:rsid w:val="009F13D9"/>
    <w:rsid w:val="009F1846"/>
    <w:rsid w:val="009F3D9C"/>
    <w:rsid w:val="009F6A68"/>
    <w:rsid w:val="009F6DEF"/>
    <w:rsid w:val="00A01161"/>
    <w:rsid w:val="00A01B38"/>
    <w:rsid w:val="00A02E08"/>
    <w:rsid w:val="00A03B09"/>
    <w:rsid w:val="00A03C03"/>
    <w:rsid w:val="00A05673"/>
    <w:rsid w:val="00A07CD0"/>
    <w:rsid w:val="00A12F82"/>
    <w:rsid w:val="00A17845"/>
    <w:rsid w:val="00A21A24"/>
    <w:rsid w:val="00A21FB7"/>
    <w:rsid w:val="00A24A42"/>
    <w:rsid w:val="00A24D57"/>
    <w:rsid w:val="00A2512A"/>
    <w:rsid w:val="00A26FCE"/>
    <w:rsid w:val="00A26FF4"/>
    <w:rsid w:val="00A320ED"/>
    <w:rsid w:val="00A33B7D"/>
    <w:rsid w:val="00A368EF"/>
    <w:rsid w:val="00A407D5"/>
    <w:rsid w:val="00A40E0D"/>
    <w:rsid w:val="00A41D59"/>
    <w:rsid w:val="00A42047"/>
    <w:rsid w:val="00A447F1"/>
    <w:rsid w:val="00A452B5"/>
    <w:rsid w:val="00A453AE"/>
    <w:rsid w:val="00A45A60"/>
    <w:rsid w:val="00A50C35"/>
    <w:rsid w:val="00A520B3"/>
    <w:rsid w:val="00A522CC"/>
    <w:rsid w:val="00A56375"/>
    <w:rsid w:val="00A57931"/>
    <w:rsid w:val="00A57EF4"/>
    <w:rsid w:val="00A60E00"/>
    <w:rsid w:val="00A6152F"/>
    <w:rsid w:val="00A623DF"/>
    <w:rsid w:val="00A63A49"/>
    <w:rsid w:val="00A66F27"/>
    <w:rsid w:val="00A708B8"/>
    <w:rsid w:val="00A71EF7"/>
    <w:rsid w:val="00A7256B"/>
    <w:rsid w:val="00A726BB"/>
    <w:rsid w:val="00A72B60"/>
    <w:rsid w:val="00A73BB5"/>
    <w:rsid w:val="00A73C26"/>
    <w:rsid w:val="00A761BF"/>
    <w:rsid w:val="00A76983"/>
    <w:rsid w:val="00A77541"/>
    <w:rsid w:val="00A77BD6"/>
    <w:rsid w:val="00A77C20"/>
    <w:rsid w:val="00A817D9"/>
    <w:rsid w:val="00A820AA"/>
    <w:rsid w:val="00A82669"/>
    <w:rsid w:val="00A83596"/>
    <w:rsid w:val="00A843A1"/>
    <w:rsid w:val="00A84708"/>
    <w:rsid w:val="00A86D09"/>
    <w:rsid w:val="00A86F8E"/>
    <w:rsid w:val="00A87118"/>
    <w:rsid w:val="00A878E9"/>
    <w:rsid w:val="00A87959"/>
    <w:rsid w:val="00A930F7"/>
    <w:rsid w:val="00A94191"/>
    <w:rsid w:val="00A9463B"/>
    <w:rsid w:val="00A94BF6"/>
    <w:rsid w:val="00A95D43"/>
    <w:rsid w:val="00AA007B"/>
    <w:rsid w:val="00AA2B4D"/>
    <w:rsid w:val="00AA3986"/>
    <w:rsid w:val="00AA5414"/>
    <w:rsid w:val="00AA66AA"/>
    <w:rsid w:val="00AA77CE"/>
    <w:rsid w:val="00AB0130"/>
    <w:rsid w:val="00AB0709"/>
    <w:rsid w:val="00AB255D"/>
    <w:rsid w:val="00AB2D42"/>
    <w:rsid w:val="00AB2D65"/>
    <w:rsid w:val="00AB4D87"/>
    <w:rsid w:val="00AB5601"/>
    <w:rsid w:val="00AB6340"/>
    <w:rsid w:val="00AB7724"/>
    <w:rsid w:val="00AC090F"/>
    <w:rsid w:val="00AC0C54"/>
    <w:rsid w:val="00AC1325"/>
    <w:rsid w:val="00AC188B"/>
    <w:rsid w:val="00AC1F9B"/>
    <w:rsid w:val="00AC211C"/>
    <w:rsid w:val="00AC39D2"/>
    <w:rsid w:val="00AC4550"/>
    <w:rsid w:val="00AC597C"/>
    <w:rsid w:val="00AC5E1B"/>
    <w:rsid w:val="00AD3243"/>
    <w:rsid w:val="00AD428B"/>
    <w:rsid w:val="00AD4418"/>
    <w:rsid w:val="00AD4927"/>
    <w:rsid w:val="00AD4AD3"/>
    <w:rsid w:val="00AD4C09"/>
    <w:rsid w:val="00AD5049"/>
    <w:rsid w:val="00AD7845"/>
    <w:rsid w:val="00AE0FF1"/>
    <w:rsid w:val="00AE1775"/>
    <w:rsid w:val="00AE25E4"/>
    <w:rsid w:val="00AE3D3A"/>
    <w:rsid w:val="00AE55A8"/>
    <w:rsid w:val="00AE5776"/>
    <w:rsid w:val="00AE6C89"/>
    <w:rsid w:val="00AF1740"/>
    <w:rsid w:val="00AF18C5"/>
    <w:rsid w:val="00AF3A98"/>
    <w:rsid w:val="00AF3CF3"/>
    <w:rsid w:val="00AF4E7B"/>
    <w:rsid w:val="00AF51AA"/>
    <w:rsid w:val="00AF59D7"/>
    <w:rsid w:val="00B00138"/>
    <w:rsid w:val="00B00D9B"/>
    <w:rsid w:val="00B01001"/>
    <w:rsid w:val="00B01B1F"/>
    <w:rsid w:val="00B036F2"/>
    <w:rsid w:val="00B0398F"/>
    <w:rsid w:val="00B04615"/>
    <w:rsid w:val="00B05120"/>
    <w:rsid w:val="00B055D9"/>
    <w:rsid w:val="00B06FF8"/>
    <w:rsid w:val="00B07B49"/>
    <w:rsid w:val="00B11105"/>
    <w:rsid w:val="00B14CDD"/>
    <w:rsid w:val="00B16C31"/>
    <w:rsid w:val="00B2224B"/>
    <w:rsid w:val="00B22341"/>
    <w:rsid w:val="00B254BA"/>
    <w:rsid w:val="00B25A5E"/>
    <w:rsid w:val="00B3059B"/>
    <w:rsid w:val="00B30725"/>
    <w:rsid w:val="00B31F3B"/>
    <w:rsid w:val="00B3691C"/>
    <w:rsid w:val="00B37EE2"/>
    <w:rsid w:val="00B40491"/>
    <w:rsid w:val="00B41820"/>
    <w:rsid w:val="00B42A55"/>
    <w:rsid w:val="00B43104"/>
    <w:rsid w:val="00B43AA5"/>
    <w:rsid w:val="00B450DC"/>
    <w:rsid w:val="00B456C4"/>
    <w:rsid w:val="00B4614B"/>
    <w:rsid w:val="00B474A5"/>
    <w:rsid w:val="00B54168"/>
    <w:rsid w:val="00B54AAC"/>
    <w:rsid w:val="00B55721"/>
    <w:rsid w:val="00B562A4"/>
    <w:rsid w:val="00B56B86"/>
    <w:rsid w:val="00B56DE0"/>
    <w:rsid w:val="00B573C3"/>
    <w:rsid w:val="00B60D52"/>
    <w:rsid w:val="00B61160"/>
    <w:rsid w:val="00B613C4"/>
    <w:rsid w:val="00B62F67"/>
    <w:rsid w:val="00B63A56"/>
    <w:rsid w:val="00B63FD4"/>
    <w:rsid w:val="00B65099"/>
    <w:rsid w:val="00B65B6D"/>
    <w:rsid w:val="00B65F51"/>
    <w:rsid w:val="00B65F7E"/>
    <w:rsid w:val="00B66E4C"/>
    <w:rsid w:val="00B6786D"/>
    <w:rsid w:val="00B67D72"/>
    <w:rsid w:val="00B7043F"/>
    <w:rsid w:val="00B70FDA"/>
    <w:rsid w:val="00B71F7F"/>
    <w:rsid w:val="00B723C0"/>
    <w:rsid w:val="00B72711"/>
    <w:rsid w:val="00B72D28"/>
    <w:rsid w:val="00B743DD"/>
    <w:rsid w:val="00B74502"/>
    <w:rsid w:val="00B7522C"/>
    <w:rsid w:val="00B759C4"/>
    <w:rsid w:val="00B76824"/>
    <w:rsid w:val="00B769F2"/>
    <w:rsid w:val="00B77248"/>
    <w:rsid w:val="00B803C6"/>
    <w:rsid w:val="00B80C5A"/>
    <w:rsid w:val="00B83128"/>
    <w:rsid w:val="00B8324E"/>
    <w:rsid w:val="00B8336C"/>
    <w:rsid w:val="00B837CD"/>
    <w:rsid w:val="00B84AC3"/>
    <w:rsid w:val="00B85483"/>
    <w:rsid w:val="00B86047"/>
    <w:rsid w:val="00B86FF4"/>
    <w:rsid w:val="00B90A4C"/>
    <w:rsid w:val="00B941BE"/>
    <w:rsid w:val="00B94271"/>
    <w:rsid w:val="00B94394"/>
    <w:rsid w:val="00B94D7D"/>
    <w:rsid w:val="00B958C3"/>
    <w:rsid w:val="00B9625F"/>
    <w:rsid w:val="00BA0955"/>
    <w:rsid w:val="00BA0FC2"/>
    <w:rsid w:val="00BA1FC9"/>
    <w:rsid w:val="00BA4E23"/>
    <w:rsid w:val="00BA4ED3"/>
    <w:rsid w:val="00BA550C"/>
    <w:rsid w:val="00BA73E3"/>
    <w:rsid w:val="00BB0AD8"/>
    <w:rsid w:val="00BB311F"/>
    <w:rsid w:val="00BB638A"/>
    <w:rsid w:val="00BB7056"/>
    <w:rsid w:val="00BC117B"/>
    <w:rsid w:val="00BC3086"/>
    <w:rsid w:val="00BC3770"/>
    <w:rsid w:val="00BC5812"/>
    <w:rsid w:val="00BC5E8E"/>
    <w:rsid w:val="00BD079A"/>
    <w:rsid w:val="00BD499E"/>
    <w:rsid w:val="00BD6354"/>
    <w:rsid w:val="00BD7B6E"/>
    <w:rsid w:val="00BD7CCB"/>
    <w:rsid w:val="00BE181E"/>
    <w:rsid w:val="00BE2172"/>
    <w:rsid w:val="00BE27E0"/>
    <w:rsid w:val="00BE37C8"/>
    <w:rsid w:val="00BE3D6C"/>
    <w:rsid w:val="00BE4F1C"/>
    <w:rsid w:val="00BE6475"/>
    <w:rsid w:val="00BF1086"/>
    <w:rsid w:val="00BF381C"/>
    <w:rsid w:val="00BF4024"/>
    <w:rsid w:val="00BF58EC"/>
    <w:rsid w:val="00BF59ED"/>
    <w:rsid w:val="00BF64C4"/>
    <w:rsid w:val="00BF652C"/>
    <w:rsid w:val="00C006B8"/>
    <w:rsid w:val="00C01272"/>
    <w:rsid w:val="00C01551"/>
    <w:rsid w:val="00C02025"/>
    <w:rsid w:val="00C0321A"/>
    <w:rsid w:val="00C041BB"/>
    <w:rsid w:val="00C104FB"/>
    <w:rsid w:val="00C127E7"/>
    <w:rsid w:val="00C13568"/>
    <w:rsid w:val="00C16D37"/>
    <w:rsid w:val="00C177D9"/>
    <w:rsid w:val="00C2060A"/>
    <w:rsid w:val="00C213DD"/>
    <w:rsid w:val="00C22A98"/>
    <w:rsid w:val="00C23175"/>
    <w:rsid w:val="00C252DB"/>
    <w:rsid w:val="00C253F2"/>
    <w:rsid w:val="00C25EB1"/>
    <w:rsid w:val="00C25F72"/>
    <w:rsid w:val="00C27FFC"/>
    <w:rsid w:val="00C31E4B"/>
    <w:rsid w:val="00C325A2"/>
    <w:rsid w:val="00C32C19"/>
    <w:rsid w:val="00C33C24"/>
    <w:rsid w:val="00C34E42"/>
    <w:rsid w:val="00C36B4C"/>
    <w:rsid w:val="00C40A4A"/>
    <w:rsid w:val="00C4119B"/>
    <w:rsid w:val="00C41345"/>
    <w:rsid w:val="00C437BD"/>
    <w:rsid w:val="00C438D4"/>
    <w:rsid w:val="00C442E2"/>
    <w:rsid w:val="00C4665D"/>
    <w:rsid w:val="00C46914"/>
    <w:rsid w:val="00C47C2E"/>
    <w:rsid w:val="00C500A8"/>
    <w:rsid w:val="00C502BE"/>
    <w:rsid w:val="00C50838"/>
    <w:rsid w:val="00C5332A"/>
    <w:rsid w:val="00C5448E"/>
    <w:rsid w:val="00C55D36"/>
    <w:rsid w:val="00C575C0"/>
    <w:rsid w:val="00C603E1"/>
    <w:rsid w:val="00C60B1E"/>
    <w:rsid w:val="00C611B3"/>
    <w:rsid w:val="00C6134A"/>
    <w:rsid w:val="00C61DFB"/>
    <w:rsid w:val="00C64367"/>
    <w:rsid w:val="00C648C1"/>
    <w:rsid w:val="00C66B18"/>
    <w:rsid w:val="00C712D1"/>
    <w:rsid w:val="00C74139"/>
    <w:rsid w:val="00C74E9E"/>
    <w:rsid w:val="00C779B9"/>
    <w:rsid w:val="00C81D05"/>
    <w:rsid w:val="00C82063"/>
    <w:rsid w:val="00C82808"/>
    <w:rsid w:val="00C832CD"/>
    <w:rsid w:val="00C83D02"/>
    <w:rsid w:val="00C8407D"/>
    <w:rsid w:val="00C84F45"/>
    <w:rsid w:val="00C865F0"/>
    <w:rsid w:val="00C871EB"/>
    <w:rsid w:val="00C876A4"/>
    <w:rsid w:val="00C8783D"/>
    <w:rsid w:val="00C87A6C"/>
    <w:rsid w:val="00C914EB"/>
    <w:rsid w:val="00C91AAA"/>
    <w:rsid w:val="00C92D20"/>
    <w:rsid w:val="00C974D4"/>
    <w:rsid w:val="00C97937"/>
    <w:rsid w:val="00C979E4"/>
    <w:rsid w:val="00C97F10"/>
    <w:rsid w:val="00CA32A6"/>
    <w:rsid w:val="00CA53B3"/>
    <w:rsid w:val="00CA6BD5"/>
    <w:rsid w:val="00CA7A1D"/>
    <w:rsid w:val="00CA7C1C"/>
    <w:rsid w:val="00CB0027"/>
    <w:rsid w:val="00CB0439"/>
    <w:rsid w:val="00CB1BEC"/>
    <w:rsid w:val="00CB1E8B"/>
    <w:rsid w:val="00CB4730"/>
    <w:rsid w:val="00CC0889"/>
    <w:rsid w:val="00CC199A"/>
    <w:rsid w:val="00CC26EC"/>
    <w:rsid w:val="00CC5392"/>
    <w:rsid w:val="00CC6033"/>
    <w:rsid w:val="00CC6271"/>
    <w:rsid w:val="00CC62C0"/>
    <w:rsid w:val="00CC6833"/>
    <w:rsid w:val="00CD2428"/>
    <w:rsid w:val="00CD2B4B"/>
    <w:rsid w:val="00CD2FCA"/>
    <w:rsid w:val="00CD3EFB"/>
    <w:rsid w:val="00CD4E2E"/>
    <w:rsid w:val="00CD5238"/>
    <w:rsid w:val="00CD5A6A"/>
    <w:rsid w:val="00CD6014"/>
    <w:rsid w:val="00CD6938"/>
    <w:rsid w:val="00CD725B"/>
    <w:rsid w:val="00CE1735"/>
    <w:rsid w:val="00CE2786"/>
    <w:rsid w:val="00CE27FC"/>
    <w:rsid w:val="00CE5192"/>
    <w:rsid w:val="00CE52CE"/>
    <w:rsid w:val="00CE5BAF"/>
    <w:rsid w:val="00CE6A26"/>
    <w:rsid w:val="00CE6C3D"/>
    <w:rsid w:val="00CF0021"/>
    <w:rsid w:val="00CF0B75"/>
    <w:rsid w:val="00CF1196"/>
    <w:rsid w:val="00CF2A7A"/>
    <w:rsid w:val="00CF301C"/>
    <w:rsid w:val="00CF3AA7"/>
    <w:rsid w:val="00CF3AD3"/>
    <w:rsid w:val="00CF41E9"/>
    <w:rsid w:val="00CF5B53"/>
    <w:rsid w:val="00CF6EED"/>
    <w:rsid w:val="00CF7E1E"/>
    <w:rsid w:val="00D0344B"/>
    <w:rsid w:val="00D037D7"/>
    <w:rsid w:val="00D04240"/>
    <w:rsid w:val="00D042BF"/>
    <w:rsid w:val="00D048D6"/>
    <w:rsid w:val="00D07FD1"/>
    <w:rsid w:val="00D1091C"/>
    <w:rsid w:val="00D11C4B"/>
    <w:rsid w:val="00D1215E"/>
    <w:rsid w:val="00D12259"/>
    <w:rsid w:val="00D131B1"/>
    <w:rsid w:val="00D13A69"/>
    <w:rsid w:val="00D15191"/>
    <w:rsid w:val="00D168DD"/>
    <w:rsid w:val="00D20C74"/>
    <w:rsid w:val="00D22BDC"/>
    <w:rsid w:val="00D22FC4"/>
    <w:rsid w:val="00D25008"/>
    <w:rsid w:val="00D268FF"/>
    <w:rsid w:val="00D30083"/>
    <w:rsid w:val="00D301E9"/>
    <w:rsid w:val="00D30E7C"/>
    <w:rsid w:val="00D31FFF"/>
    <w:rsid w:val="00D325FE"/>
    <w:rsid w:val="00D32DCD"/>
    <w:rsid w:val="00D337DD"/>
    <w:rsid w:val="00D338C4"/>
    <w:rsid w:val="00D350A1"/>
    <w:rsid w:val="00D370CB"/>
    <w:rsid w:val="00D376F1"/>
    <w:rsid w:val="00D37735"/>
    <w:rsid w:val="00D37826"/>
    <w:rsid w:val="00D40AFB"/>
    <w:rsid w:val="00D423AB"/>
    <w:rsid w:val="00D4448B"/>
    <w:rsid w:val="00D461A5"/>
    <w:rsid w:val="00D46266"/>
    <w:rsid w:val="00D46884"/>
    <w:rsid w:val="00D47041"/>
    <w:rsid w:val="00D47E23"/>
    <w:rsid w:val="00D502F2"/>
    <w:rsid w:val="00D53547"/>
    <w:rsid w:val="00D560FA"/>
    <w:rsid w:val="00D56758"/>
    <w:rsid w:val="00D57F77"/>
    <w:rsid w:val="00D605F6"/>
    <w:rsid w:val="00D60D81"/>
    <w:rsid w:val="00D620E1"/>
    <w:rsid w:val="00D62729"/>
    <w:rsid w:val="00D6377C"/>
    <w:rsid w:val="00D63B3B"/>
    <w:rsid w:val="00D64595"/>
    <w:rsid w:val="00D655B8"/>
    <w:rsid w:val="00D65F8B"/>
    <w:rsid w:val="00D67965"/>
    <w:rsid w:val="00D70BCA"/>
    <w:rsid w:val="00D76446"/>
    <w:rsid w:val="00D76746"/>
    <w:rsid w:val="00D77295"/>
    <w:rsid w:val="00D77A42"/>
    <w:rsid w:val="00D77A86"/>
    <w:rsid w:val="00D80AF4"/>
    <w:rsid w:val="00D8242D"/>
    <w:rsid w:val="00D83EE6"/>
    <w:rsid w:val="00D86E98"/>
    <w:rsid w:val="00D86FB2"/>
    <w:rsid w:val="00D87449"/>
    <w:rsid w:val="00D87BA0"/>
    <w:rsid w:val="00D9151F"/>
    <w:rsid w:val="00D92A0A"/>
    <w:rsid w:val="00D93736"/>
    <w:rsid w:val="00D93F94"/>
    <w:rsid w:val="00D95086"/>
    <w:rsid w:val="00D9727A"/>
    <w:rsid w:val="00DA0544"/>
    <w:rsid w:val="00DA07C6"/>
    <w:rsid w:val="00DA1168"/>
    <w:rsid w:val="00DA39D7"/>
    <w:rsid w:val="00DA527B"/>
    <w:rsid w:val="00DA5751"/>
    <w:rsid w:val="00DA5E63"/>
    <w:rsid w:val="00DA6E91"/>
    <w:rsid w:val="00DA74AA"/>
    <w:rsid w:val="00DA79D5"/>
    <w:rsid w:val="00DB06E6"/>
    <w:rsid w:val="00DB0DA4"/>
    <w:rsid w:val="00DB2B22"/>
    <w:rsid w:val="00DB2C4A"/>
    <w:rsid w:val="00DB3E3C"/>
    <w:rsid w:val="00DB513B"/>
    <w:rsid w:val="00DB575D"/>
    <w:rsid w:val="00DB5A22"/>
    <w:rsid w:val="00DB61EF"/>
    <w:rsid w:val="00DB6980"/>
    <w:rsid w:val="00DC147C"/>
    <w:rsid w:val="00DC1993"/>
    <w:rsid w:val="00DC1CFF"/>
    <w:rsid w:val="00DC271C"/>
    <w:rsid w:val="00DC31AF"/>
    <w:rsid w:val="00DC326C"/>
    <w:rsid w:val="00DC3D7C"/>
    <w:rsid w:val="00DC6A37"/>
    <w:rsid w:val="00DD080F"/>
    <w:rsid w:val="00DD177E"/>
    <w:rsid w:val="00DD2F1E"/>
    <w:rsid w:val="00DD3F6D"/>
    <w:rsid w:val="00DD5641"/>
    <w:rsid w:val="00DD6799"/>
    <w:rsid w:val="00DD6ACD"/>
    <w:rsid w:val="00DE0DE5"/>
    <w:rsid w:val="00DE1254"/>
    <w:rsid w:val="00DE215B"/>
    <w:rsid w:val="00DE3F99"/>
    <w:rsid w:val="00DE4671"/>
    <w:rsid w:val="00DE49F8"/>
    <w:rsid w:val="00DE4B3E"/>
    <w:rsid w:val="00DE5A90"/>
    <w:rsid w:val="00DE5D18"/>
    <w:rsid w:val="00DE6604"/>
    <w:rsid w:val="00DF2002"/>
    <w:rsid w:val="00DF37D0"/>
    <w:rsid w:val="00DF4397"/>
    <w:rsid w:val="00DF4A24"/>
    <w:rsid w:val="00DF6687"/>
    <w:rsid w:val="00DF67EF"/>
    <w:rsid w:val="00DF7351"/>
    <w:rsid w:val="00E01115"/>
    <w:rsid w:val="00E0158B"/>
    <w:rsid w:val="00E0230E"/>
    <w:rsid w:val="00E03C29"/>
    <w:rsid w:val="00E06903"/>
    <w:rsid w:val="00E06ACD"/>
    <w:rsid w:val="00E06E98"/>
    <w:rsid w:val="00E07966"/>
    <w:rsid w:val="00E105AE"/>
    <w:rsid w:val="00E10FEE"/>
    <w:rsid w:val="00E11B01"/>
    <w:rsid w:val="00E124C4"/>
    <w:rsid w:val="00E1296D"/>
    <w:rsid w:val="00E12E08"/>
    <w:rsid w:val="00E141BC"/>
    <w:rsid w:val="00E14799"/>
    <w:rsid w:val="00E150E4"/>
    <w:rsid w:val="00E15B80"/>
    <w:rsid w:val="00E15FA6"/>
    <w:rsid w:val="00E16BE9"/>
    <w:rsid w:val="00E210B3"/>
    <w:rsid w:val="00E21301"/>
    <w:rsid w:val="00E2354E"/>
    <w:rsid w:val="00E27345"/>
    <w:rsid w:val="00E27ACE"/>
    <w:rsid w:val="00E27CBA"/>
    <w:rsid w:val="00E306B3"/>
    <w:rsid w:val="00E31219"/>
    <w:rsid w:val="00E31D38"/>
    <w:rsid w:val="00E31FF1"/>
    <w:rsid w:val="00E347FE"/>
    <w:rsid w:val="00E3536C"/>
    <w:rsid w:val="00E36105"/>
    <w:rsid w:val="00E36DE6"/>
    <w:rsid w:val="00E371CA"/>
    <w:rsid w:val="00E408E7"/>
    <w:rsid w:val="00E5062E"/>
    <w:rsid w:val="00E51986"/>
    <w:rsid w:val="00E5222B"/>
    <w:rsid w:val="00E52C5B"/>
    <w:rsid w:val="00E530DA"/>
    <w:rsid w:val="00E5312B"/>
    <w:rsid w:val="00E542C5"/>
    <w:rsid w:val="00E556B9"/>
    <w:rsid w:val="00E563AD"/>
    <w:rsid w:val="00E627D9"/>
    <w:rsid w:val="00E64D8D"/>
    <w:rsid w:val="00E6618F"/>
    <w:rsid w:val="00E6674D"/>
    <w:rsid w:val="00E67313"/>
    <w:rsid w:val="00E72565"/>
    <w:rsid w:val="00E73127"/>
    <w:rsid w:val="00E7336B"/>
    <w:rsid w:val="00E73EF6"/>
    <w:rsid w:val="00E7425E"/>
    <w:rsid w:val="00E74944"/>
    <w:rsid w:val="00E7532C"/>
    <w:rsid w:val="00E76F5F"/>
    <w:rsid w:val="00E8070A"/>
    <w:rsid w:val="00E825FA"/>
    <w:rsid w:val="00E84C08"/>
    <w:rsid w:val="00E85CBE"/>
    <w:rsid w:val="00E90108"/>
    <w:rsid w:val="00E944FB"/>
    <w:rsid w:val="00E945E6"/>
    <w:rsid w:val="00E954D5"/>
    <w:rsid w:val="00E95BA8"/>
    <w:rsid w:val="00E9637E"/>
    <w:rsid w:val="00EA13D4"/>
    <w:rsid w:val="00EA61EA"/>
    <w:rsid w:val="00EA6346"/>
    <w:rsid w:val="00EA693C"/>
    <w:rsid w:val="00EA6B92"/>
    <w:rsid w:val="00EA6D8F"/>
    <w:rsid w:val="00EA7F1E"/>
    <w:rsid w:val="00EB207B"/>
    <w:rsid w:val="00EB2735"/>
    <w:rsid w:val="00EB35B1"/>
    <w:rsid w:val="00EB5503"/>
    <w:rsid w:val="00EB6FAF"/>
    <w:rsid w:val="00EB7746"/>
    <w:rsid w:val="00EB7A66"/>
    <w:rsid w:val="00EC05C4"/>
    <w:rsid w:val="00EC3555"/>
    <w:rsid w:val="00EC3822"/>
    <w:rsid w:val="00EC4125"/>
    <w:rsid w:val="00EC6A69"/>
    <w:rsid w:val="00EC7CE7"/>
    <w:rsid w:val="00ED0323"/>
    <w:rsid w:val="00ED087E"/>
    <w:rsid w:val="00ED0E65"/>
    <w:rsid w:val="00ED27A7"/>
    <w:rsid w:val="00ED30F3"/>
    <w:rsid w:val="00ED5608"/>
    <w:rsid w:val="00ED6506"/>
    <w:rsid w:val="00ED7D87"/>
    <w:rsid w:val="00EE2305"/>
    <w:rsid w:val="00EE3CA3"/>
    <w:rsid w:val="00EE5DF8"/>
    <w:rsid w:val="00EF055A"/>
    <w:rsid w:val="00EF0A99"/>
    <w:rsid w:val="00EF293E"/>
    <w:rsid w:val="00EF36D1"/>
    <w:rsid w:val="00EF3C5E"/>
    <w:rsid w:val="00EF41AE"/>
    <w:rsid w:val="00EF5080"/>
    <w:rsid w:val="00EF5A4F"/>
    <w:rsid w:val="00EF7813"/>
    <w:rsid w:val="00F02D5A"/>
    <w:rsid w:val="00F03010"/>
    <w:rsid w:val="00F05A8C"/>
    <w:rsid w:val="00F05FE9"/>
    <w:rsid w:val="00F0602D"/>
    <w:rsid w:val="00F077A2"/>
    <w:rsid w:val="00F104CB"/>
    <w:rsid w:val="00F1051D"/>
    <w:rsid w:val="00F1149E"/>
    <w:rsid w:val="00F1189D"/>
    <w:rsid w:val="00F13D5E"/>
    <w:rsid w:val="00F16735"/>
    <w:rsid w:val="00F17953"/>
    <w:rsid w:val="00F2093E"/>
    <w:rsid w:val="00F226C0"/>
    <w:rsid w:val="00F22B3C"/>
    <w:rsid w:val="00F250F2"/>
    <w:rsid w:val="00F2533B"/>
    <w:rsid w:val="00F26294"/>
    <w:rsid w:val="00F262C3"/>
    <w:rsid w:val="00F27145"/>
    <w:rsid w:val="00F3013D"/>
    <w:rsid w:val="00F304FE"/>
    <w:rsid w:val="00F310E2"/>
    <w:rsid w:val="00F31EFF"/>
    <w:rsid w:val="00F3208F"/>
    <w:rsid w:val="00F3355F"/>
    <w:rsid w:val="00F33EBC"/>
    <w:rsid w:val="00F33FC7"/>
    <w:rsid w:val="00F34583"/>
    <w:rsid w:val="00F346F7"/>
    <w:rsid w:val="00F356A1"/>
    <w:rsid w:val="00F356C0"/>
    <w:rsid w:val="00F358B5"/>
    <w:rsid w:val="00F36A46"/>
    <w:rsid w:val="00F41A40"/>
    <w:rsid w:val="00F42481"/>
    <w:rsid w:val="00F42EF0"/>
    <w:rsid w:val="00F42FFD"/>
    <w:rsid w:val="00F43F94"/>
    <w:rsid w:val="00F44860"/>
    <w:rsid w:val="00F44D2D"/>
    <w:rsid w:val="00F45A75"/>
    <w:rsid w:val="00F46557"/>
    <w:rsid w:val="00F50B4A"/>
    <w:rsid w:val="00F51449"/>
    <w:rsid w:val="00F5305B"/>
    <w:rsid w:val="00F54144"/>
    <w:rsid w:val="00F545AF"/>
    <w:rsid w:val="00F54D21"/>
    <w:rsid w:val="00F5640D"/>
    <w:rsid w:val="00F5704C"/>
    <w:rsid w:val="00F57A87"/>
    <w:rsid w:val="00F60991"/>
    <w:rsid w:val="00F612D2"/>
    <w:rsid w:val="00F61DC0"/>
    <w:rsid w:val="00F61F6C"/>
    <w:rsid w:val="00F64597"/>
    <w:rsid w:val="00F65693"/>
    <w:rsid w:val="00F65BCE"/>
    <w:rsid w:val="00F66241"/>
    <w:rsid w:val="00F66408"/>
    <w:rsid w:val="00F66DE7"/>
    <w:rsid w:val="00F66F66"/>
    <w:rsid w:val="00F67A06"/>
    <w:rsid w:val="00F7251D"/>
    <w:rsid w:val="00F74843"/>
    <w:rsid w:val="00F750B6"/>
    <w:rsid w:val="00F75A32"/>
    <w:rsid w:val="00F75D52"/>
    <w:rsid w:val="00F764C0"/>
    <w:rsid w:val="00F7703B"/>
    <w:rsid w:val="00F8076F"/>
    <w:rsid w:val="00F84A90"/>
    <w:rsid w:val="00F8696B"/>
    <w:rsid w:val="00F87A3F"/>
    <w:rsid w:val="00F87AA9"/>
    <w:rsid w:val="00F90B4A"/>
    <w:rsid w:val="00F91B51"/>
    <w:rsid w:val="00F91D1C"/>
    <w:rsid w:val="00F9282A"/>
    <w:rsid w:val="00F9355E"/>
    <w:rsid w:val="00F95AA6"/>
    <w:rsid w:val="00F9612C"/>
    <w:rsid w:val="00F9697D"/>
    <w:rsid w:val="00F97891"/>
    <w:rsid w:val="00FA0216"/>
    <w:rsid w:val="00FA1872"/>
    <w:rsid w:val="00FA3C4B"/>
    <w:rsid w:val="00FA3EC7"/>
    <w:rsid w:val="00FA4732"/>
    <w:rsid w:val="00FA738A"/>
    <w:rsid w:val="00FB0814"/>
    <w:rsid w:val="00FB1965"/>
    <w:rsid w:val="00FB2398"/>
    <w:rsid w:val="00FB3395"/>
    <w:rsid w:val="00FB4207"/>
    <w:rsid w:val="00FB56C0"/>
    <w:rsid w:val="00FB6D0A"/>
    <w:rsid w:val="00FB73E0"/>
    <w:rsid w:val="00FB7CCC"/>
    <w:rsid w:val="00FC00F3"/>
    <w:rsid w:val="00FC1A58"/>
    <w:rsid w:val="00FC1D04"/>
    <w:rsid w:val="00FC1DC9"/>
    <w:rsid w:val="00FC41E9"/>
    <w:rsid w:val="00FC4AAB"/>
    <w:rsid w:val="00FC4AE7"/>
    <w:rsid w:val="00FC4AFC"/>
    <w:rsid w:val="00FC501E"/>
    <w:rsid w:val="00FC5A0E"/>
    <w:rsid w:val="00FC63B0"/>
    <w:rsid w:val="00FC665F"/>
    <w:rsid w:val="00FD061C"/>
    <w:rsid w:val="00FD2C64"/>
    <w:rsid w:val="00FD36C3"/>
    <w:rsid w:val="00FD3751"/>
    <w:rsid w:val="00FD39C9"/>
    <w:rsid w:val="00FD47E2"/>
    <w:rsid w:val="00FD4FEB"/>
    <w:rsid w:val="00FD6709"/>
    <w:rsid w:val="00FD78D6"/>
    <w:rsid w:val="00FD7DC9"/>
    <w:rsid w:val="00FD7DFD"/>
    <w:rsid w:val="00FE036B"/>
    <w:rsid w:val="00FE07A1"/>
    <w:rsid w:val="00FE1B63"/>
    <w:rsid w:val="00FE2C0C"/>
    <w:rsid w:val="00FE2FE8"/>
    <w:rsid w:val="00FE40FF"/>
    <w:rsid w:val="00FE433C"/>
    <w:rsid w:val="00FE4E6C"/>
    <w:rsid w:val="00FE62DE"/>
    <w:rsid w:val="00FE7F06"/>
    <w:rsid w:val="00FF134B"/>
    <w:rsid w:val="00FF1FB7"/>
    <w:rsid w:val="00FF38A8"/>
    <w:rsid w:val="00FF3A06"/>
    <w:rsid w:val="00FF5621"/>
    <w:rsid w:val="00FF5FAD"/>
    <w:rsid w:val="00FF6881"/>
    <w:rsid w:val="00FF746F"/>
    <w:rsid w:val="00FF7552"/>
    <w:rsid w:val="00FF7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5DBAD-3F43-A946-A730-9AA20CCB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cs="Simplified Arabic"/>
      <w:b/>
      <w:bCs/>
      <w:sz w:val="24"/>
      <w:szCs w:val="36"/>
    </w:rPr>
  </w:style>
  <w:style w:type="paragraph" w:styleId="Heading3">
    <w:name w:val="heading 3"/>
    <w:basedOn w:val="Normal"/>
    <w:next w:val="Normal"/>
    <w:qFormat/>
    <w:pPr>
      <w:keepNext/>
      <w:jc w:val="center"/>
      <w:outlineLvl w:val="2"/>
    </w:pPr>
    <w:rPr>
      <w:rFonts w:cs="Simplified Arabic"/>
      <w:b/>
      <w:bCs/>
      <w:sz w:val="28"/>
      <w:szCs w:val="32"/>
    </w:rPr>
  </w:style>
  <w:style w:type="paragraph" w:styleId="Heading4">
    <w:name w:val="heading 4"/>
    <w:basedOn w:val="Normal"/>
    <w:next w:val="Normal"/>
    <w:qFormat/>
    <w:pPr>
      <w:keepNext/>
      <w:jc w:val="center"/>
      <w:outlineLvl w:val="3"/>
    </w:pPr>
    <w:rPr>
      <w:rFonts w:cs="Simplified Arabic"/>
      <w:b/>
      <w:bCs/>
      <w:szCs w:val="28"/>
    </w:rPr>
  </w:style>
  <w:style w:type="paragraph" w:styleId="Heading5">
    <w:name w:val="heading 5"/>
    <w:basedOn w:val="Normal"/>
    <w:next w:val="Normal"/>
    <w:qFormat/>
    <w:pPr>
      <w:keepNext/>
      <w:jc w:val="center"/>
      <w:outlineLvl w:val="4"/>
    </w:pPr>
    <w:rPr>
      <w:rFonts w:cs="Simplified Arabic"/>
      <w:b/>
      <w:bCs/>
      <w:szCs w:val="32"/>
      <w:u w:val="single"/>
    </w:rPr>
  </w:style>
  <w:style w:type="paragraph" w:styleId="Heading6">
    <w:name w:val="heading 6"/>
    <w:basedOn w:val="Normal"/>
    <w:next w:val="Normal"/>
    <w:qFormat/>
    <w:pPr>
      <w:keepNext/>
      <w:spacing w:line="192" w:lineRule="auto"/>
      <w:jc w:val="center"/>
      <w:outlineLvl w:val="5"/>
    </w:pPr>
    <w:rPr>
      <w:rFonts w:cs="Simplified Arabic"/>
      <w:b/>
      <w:bCs/>
      <w:sz w:val="28"/>
      <w:szCs w:val="28"/>
    </w:rPr>
  </w:style>
  <w:style w:type="paragraph" w:styleId="Heading7">
    <w:name w:val="heading 7"/>
    <w:basedOn w:val="Normal"/>
    <w:next w:val="Normal"/>
    <w:qFormat/>
    <w:pPr>
      <w:keepNext/>
      <w:jc w:val="center"/>
      <w:outlineLvl w:val="6"/>
    </w:pPr>
    <w:rPr>
      <w:rFonts w:cs="Simplified Arabic"/>
      <w:b/>
      <w:bCs/>
      <w:i/>
      <w:iCs/>
      <w:sz w:val="24"/>
      <w:szCs w:val="40"/>
    </w:rPr>
  </w:style>
  <w:style w:type="paragraph" w:styleId="Heading8">
    <w:name w:val="heading 8"/>
    <w:basedOn w:val="Normal"/>
    <w:next w:val="Normal"/>
    <w:qFormat/>
    <w:pPr>
      <w:keepNext/>
      <w:jc w:val="center"/>
      <w:outlineLvl w:val="7"/>
    </w:pPr>
    <w:rPr>
      <w:rFonts w:cs="Monotype Koufi"/>
      <w:b/>
      <w:bCs/>
      <w:sz w:val="36"/>
      <w:szCs w:val="48"/>
    </w:rPr>
  </w:style>
  <w:style w:type="paragraph" w:styleId="Heading9">
    <w:name w:val="heading 9"/>
    <w:basedOn w:val="Normal"/>
    <w:next w:val="Normal"/>
    <w:qFormat/>
    <w:pPr>
      <w:keepNext/>
      <w:spacing w:line="192" w:lineRule="auto"/>
      <w:jc w:val="center"/>
      <w:outlineLvl w:val="8"/>
    </w:pPr>
    <w:rPr>
      <w:rFonts w:cs="Simplified Arabic"/>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lowKashida"/>
    </w:pPr>
    <w:rPr>
      <w:rFonts w:cs="Simplified Arabic"/>
      <w:sz w:val="28"/>
      <w:szCs w:val="32"/>
    </w:rPr>
  </w:style>
  <w:style w:type="paragraph" w:styleId="BlockText">
    <w:name w:val="Block Text"/>
    <w:basedOn w:val="Normal"/>
    <w:pPr>
      <w:ind w:left="226" w:hanging="284"/>
      <w:jc w:val="lowKashida"/>
    </w:pPr>
    <w:rPr>
      <w:rFonts w:cs="Simplified Arabic"/>
      <w:sz w:val="28"/>
      <w:szCs w:val="32"/>
    </w:rPr>
  </w:style>
  <w:style w:type="character" w:styleId="PageNumber">
    <w:name w:val="page number"/>
    <w:basedOn w:val="DefaultParagraphFont"/>
  </w:style>
  <w:style w:type="paragraph" w:styleId="BodyText2">
    <w:name w:val="Body Text 2"/>
    <w:basedOn w:val="Normal"/>
    <w:pPr>
      <w:jc w:val="lowKashida"/>
    </w:pPr>
    <w:rPr>
      <w:rFonts w:cs="Simplified Arabic"/>
      <w:sz w:val="28"/>
      <w:szCs w:val="32"/>
    </w:rPr>
  </w:style>
  <w:style w:type="paragraph" w:styleId="BodyText3">
    <w:name w:val="Body Text 3"/>
    <w:basedOn w:val="Normal"/>
    <w:pPr>
      <w:jc w:val="lowKashida"/>
    </w:pPr>
    <w:rPr>
      <w:rFonts w:cs="Simplified Arabic"/>
      <w:sz w:val="28"/>
      <w:szCs w:val="32"/>
    </w:rPr>
  </w:style>
  <w:style w:type="paragraph" w:styleId="BodyTextIndent">
    <w:name w:val="Body Text Indent"/>
    <w:basedOn w:val="Normal"/>
    <w:pPr>
      <w:ind w:firstLine="84"/>
      <w:jc w:val="lowKashida"/>
    </w:pPr>
    <w:rPr>
      <w:rFonts w:cs="Simplified Arabic"/>
      <w:sz w:val="28"/>
      <w:szCs w:val="32"/>
    </w:rPr>
  </w:style>
  <w:style w:type="paragraph" w:styleId="Title">
    <w:name w:val="Title"/>
    <w:basedOn w:val="Normal"/>
    <w:qFormat/>
    <w:pPr>
      <w:spacing w:before="120"/>
      <w:jc w:val="center"/>
    </w:pPr>
    <w:rPr>
      <w:rFonts w:cs="Simplified Arabic"/>
      <w:b/>
      <w:bCs/>
      <w:sz w:val="28"/>
      <w:szCs w:val="32"/>
      <w:u w:val="single"/>
    </w:rPr>
  </w:style>
  <w:style w:type="paragraph" w:customStyle="1" w:styleId="ua1">
    <w:name w:val="ua1"/>
    <w:basedOn w:val="Normal"/>
    <w:pPr>
      <w:jc w:val="lowKashida"/>
    </w:pPr>
    <w:rPr>
      <w:rFonts w:cs="Simplified Arabic"/>
      <w:b/>
      <w:bCs/>
      <w:szCs w:val="32"/>
    </w:rPr>
  </w:style>
  <w:style w:type="paragraph" w:customStyle="1" w:styleId="ua">
    <w:name w:val="ua"/>
    <w:basedOn w:val="Normal"/>
    <w:pPr>
      <w:jc w:val="lowKashida"/>
    </w:pPr>
    <w:rPr>
      <w:rFonts w:cs="Simplified Arabic"/>
      <w:sz w:val="28"/>
      <w:szCs w:val="32"/>
    </w:rPr>
  </w:style>
  <w:style w:type="table" w:styleId="TableGrid">
    <w:name w:val="Table Grid"/>
    <w:basedOn w:val="TableNormal"/>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pPr>
      <w:jc w:val="center"/>
    </w:pPr>
    <w:rPr>
      <w:b/>
      <w:bCs/>
      <w:szCs w:val="32"/>
    </w:rPr>
  </w:style>
  <w:style w:type="paragraph" w:customStyle="1" w:styleId="a">
    <w:basedOn w:val="Normal"/>
    <w:pPr>
      <w:bidi w:val="0"/>
      <w:spacing w:after="160" w:line="240" w:lineRule="exact"/>
    </w:pPr>
    <w:rPr>
      <w:rFonts w:ascii="Arial" w:hAnsi="Arial" w:cs="Arial"/>
      <w:szCs w:val="20"/>
    </w:rPr>
  </w:style>
  <w:style w:type="paragraph" w:styleId="ListParagraph">
    <w:name w:val="List Paragraph"/>
    <w:basedOn w:val="Normal"/>
    <w:uiPriority w:val="34"/>
    <w:qFormat/>
    <w:pPr>
      <w:bidi w:val="0"/>
      <w:spacing w:after="200" w:line="276" w:lineRule="auto"/>
      <w:ind w:left="720" w:firstLine="720"/>
      <w:contextualSpacing/>
    </w:pPr>
    <w:rPr>
      <w:rFonts w:ascii="Calibri" w:eastAsia="Calibri" w:hAnsi="Calibri" w:cs="Arial"/>
      <w:sz w:val="22"/>
      <w:szCs w:val="22"/>
    </w:rPr>
  </w:style>
  <w:style w:type="paragraph" w:styleId="BalloonText">
    <w:name w:val="Balloon Text"/>
    <w:basedOn w:val="Normal"/>
    <w:link w:val="BalloonTextChar"/>
    <w:rsid w:val="005431AD"/>
    <w:rPr>
      <w:rFonts w:ascii="Tahoma" w:hAnsi="Tahoma" w:cs="Tahoma"/>
      <w:sz w:val="16"/>
      <w:szCs w:val="16"/>
    </w:rPr>
  </w:style>
  <w:style w:type="character" w:customStyle="1" w:styleId="BalloonTextChar">
    <w:name w:val="Balloon Text Char"/>
    <w:link w:val="BalloonText"/>
    <w:rsid w:val="005431AD"/>
    <w:rPr>
      <w:rFonts w:ascii="Tahoma" w:hAnsi="Tahoma" w:cs="Tahoma"/>
      <w:sz w:val="16"/>
      <w:szCs w:val="16"/>
    </w:rPr>
  </w:style>
  <w:style w:type="character" w:customStyle="1" w:styleId="SubtitleChar">
    <w:name w:val="Subtitle Char"/>
    <w:link w:val="Subtitle"/>
    <w:rsid w:val="00767B85"/>
    <w:rPr>
      <w:b/>
      <w:bCs/>
      <w:szCs w:val="32"/>
    </w:rPr>
  </w:style>
  <w:style w:type="character" w:styleId="CommentReference">
    <w:name w:val="annotation reference"/>
    <w:rsid w:val="002176EE"/>
    <w:rPr>
      <w:sz w:val="16"/>
      <w:szCs w:val="16"/>
    </w:rPr>
  </w:style>
  <w:style w:type="paragraph" w:styleId="CommentText">
    <w:name w:val="annotation text"/>
    <w:basedOn w:val="Normal"/>
    <w:link w:val="CommentTextChar"/>
    <w:rsid w:val="002176EE"/>
    <w:rPr>
      <w:szCs w:val="20"/>
    </w:rPr>
  </w:style>
  <w:style w:type="character" w:customStyle="1" w:styleId="CommentTextChar">
    <w:name w:val="Comment Text Char"/>
    <w:basedOn w:val="DefaultParagraphFont"/>
    <w:link w:val="CommentText"/>
    <w:rsid w:val="002176EE"/>
  </w:style>
  <w:style w:type="paragraph" w:styleId="CommentSubject">
    <w:name w:val="annotation subject"/>
    <w:basedOn w:val="CommentText"/>
    <w:next w:val="CommentText"/>
    <w:link w:val="CommentSubjectChar"/>
    <w:rsid w:val="002176EE"/>
    <w:rPr>
      <w:b/>
      <w:bCs/>
    </w:rPr>
  </w:style>
  <w:style w:type="character" w:customStyle="1" w:styleId="CommentSubjectChar">
    <w:name w:val="Comment Subject Char"/>
    <w:link w:val="CommentSubject"/>
    <w:rsid w:val="002176EE"/>
    <w:rPr>
      <w:b/>
      <w:bCs/>
    </w:rPr>
  </w:style>
  <w:style w:type="paragraph" w:styleId="NormalWeb">
    <w:name w:val="Normal (Web)"/>
    <w:basedOn w:val="Normal"/>
    <w:uiPriority w:val="99"/>
    <w:unhideWhenUsed/>
    <w:qFormat/>
    <w:rsid w:val="00ED5608"/>
    <w:pPr>
      <w:bidi w:val="0"/>
      <w:spacing w:before="100" w:beforeAutospacing="1" w:after="100" w:afterAutospacing="1"/>
    </w:pPr>
    <w:rPr>
      <w:rFonts w:cs="Times New Roman"/>
      <w:sz w:val="24"/>
    </w:rPr>
  </w:style>
  <w:style w:type="table" w:customStyle="1" w:styleId="5">
    <w:name w:val="شبكة جدول5"/>
    <w:basedOn w:val="TableNormal"/>
    <w:next w:val="TableGrid"/>
    <w:uiPriority w:val="39"/>
    <w:rsid w:val="00554D0F"/>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64E16"/>
    <w:rPr>
      <w:szCs w:val="24"/>
    </w:rPr>
  </w:style>
  <w:style w:type="character" w:styleId="Hyperlink">
    <w:name w:val="Hyperlink"/>
    <w:uiPriority w:val="99"/>
    <w:unhideWhenUsed/>
    <w:rsid w:val="00013458"/>
    <w:rPr>
      <w:color w:val="0000FF"/>
      <w:u w:val="single"/>
    </w:rPr>
  </w:style>
  <w:style w:type="character" w:customStyle="1" w:styleId="bumpedfont15">
    <w:name w:val="bumpedfont15"/>
    <w:basedOn w:val="DefaultParagraphFont"/>
    <w:rsid w:val="00EB35B1"/>
  </w:style>
  <w:style w:type="paragraph" w:customStyle="1" w:styleId="s13">
    <w:name w:val="s13"/>
    <w:basedOn w:val="Normal"/>
    <w:rsid w:val="00EB35B1"/>
    <w:pPr>
      <w:bidi w:val="0"/>
      <w:spacing w:before="100" w:beforeAutospacing="1" w:after="100" w:afterAutospacing="1"/>
    </w:pPr>
    <w:rPr>
      <w:rFonts w:eastAsiaTheme="minorEastAsia" w:cs="Times New Roman"/>
      <w:sz w:val="24"/>
    </w:rPr>
  </w:style>
  <w:style w:type="character" w:customStyle="1" w:styleId="apple-converted-space">
    <w:name w:val="apple-converted-space"/>
    <w:basedOn w:val="DefaultParagraphFont"/>
    <w:rsid w:val="00EB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62224">
      <w:bodyDiv w:val="1"/>
      <w:marLeft w:val="0"/>
      <w:marRight w:val="0"/>
      <w:marTop w:val="0"/>
      <w:marBottom w:val="0"/>
      <w:divBdr>
        <w:top w:val="none" w:sz="0" w:space="0" w:color="auto"/>
        <w:left w:val="none" w:sz="0" w:space="0" w:color="auto"/>
        <w:bottom w:val="none" w:sz="0" w:space="0" w:color="auto"/>
        <w:right w:val="none" w:sz="0" w:space="0" w:color="auto"/>
      </w:divBdr>
    </w:div>
    <w:div w:id="723673309">
      <w:bodyDiv w:val="1"/>
      <w:marLeft w:val="0"/>
      <w:marRight w:val="0"/>
      <w:marTop w:val="0"/>
      <w:marBottom w:val="0"/>
      <w:divBdr>
        <w:top w:val="none" w:sz="0" w:space="0" w:color="auto"/>
        <w:left w:val="none" w:sz="0" w:space="0" w:color="auto"/>
        <w:bottom w:val="none" w:sz="0" w:space="0" w:color="auto"/>
        <w:right w:val="none" w:sz="0" w:space="0" w:color="auto"/>
      </w:divBdr>
    </w:div>
    <w:div w:id="891620863">
      <w:bodyDiv w:val="1"/>
      <w:marLeft w:val="0"/>
      <w:marRight w:val="0"/>
      <w:marTop w:val="0"/>
      <w:marBottom w:val="0"/>
      <w:divBdr>
        <w:top w:val="none" w:sz="0" w:space="0" w:color="auto"/>
        <w:left w:val="none" w:sz="0" w:space="0" w:color="auto"/>
        <w:bottom w:val="none" w:sz="0" w:space="0" w:color="auto"/>
        <w:right w:val="none" w:sz="0" w:space="0" w:color="auto"/>
      </w:divBdr>
    </w:div>
    <w:div w:id="1029456854">
      <w:bodyDiv w:val="1"/>
      <w:marLeft w:val="0"/>
      <w:marRight w:val="0"/>
      <w:marTop w:val="0"/>
      <w:marBottom w:val="0"/>
      <w:divBdr>
        <w:top w:val="none" w:sz="0" w:space="0" w:color="auto"/>
        <w:left w:val="none" w:sz="0" w:space="0" w:color="auto"/>
        <w:bottom w:val="none" w:sz="0" w:space="0" w:color="auto"/>
        <w:right w:val="none" w:sz="0" w:space="0" w:color="auto"/>
      </w:divBdr>
    </w:div>
    <w:div w:id="1038092732">
      <w:bodyDiv w:val="1"/>
      <w:marLeft w:val="0"/>
      <w:marRight w:val="0"/>
      <w:marTop w:val="0"/>
      <w:marBottom w:val="0"/>
      <w:divBdr>
        <w:top w:val="none" w:sz="0" w:space="0" w:color="auto"/>
        <w:left w:val="none" w:sz="0" w:space="0" w:color="auto"/>
        <w:bottom w:val="none" w:sz="0" w:space="0" w:color="auto"/>
        <w:right w:val="none" w:sz="0" w:space="0" w:color="auto"/>
      </w:divBdr>
    </w:div>
    <w:div w:id="1068771621">
      <w:bodyDiv w:val="1"/>
      <w:marLeft w:val="0"/>
      <w:marRight w:val="0"/>
      <w:marTop w:val="0"/>
      <w:marBottom w:val="0"/>
      <w:divBdr>
        <w:top w:val="none" w:sz="0" w:space="0" w:color="auto"/>
        <w:left w:val="none" w:sz="0" w:space="0" w:color="auto"/>
        <w:bottom w:val="none" w:sz="0" w:space="0" w:color="auto"/>
        <w:right w:val="none" w:sz="0" w:space="0" w:color="auto"/>
      </w:divBdr>
    </w:div>
    <w:div w:id="1113088479">
      <w:bodyDiv w:val="1"/>
      <w:marLeft w:val="0"/>
      <w:marRight w:val="0"/>
      <w:marTop w:val="0"/>
      <w:marBottom w:val="0"/>
      <w:divBdr>
        <w:top w:val="none" w:sz="0" w:space="0" w:color="auto"/>
        <w:left w:val="none" w:sz="0" w:space="0" w:color="auto"/>
        <w:bottom w:val="none" w:sz="0" w:space="0" w:color="auto"/>
        <w:right w:val="none" w:sz="0" w:space="0" w:color="auto"/>
      </w:divBdr>
    </w:div>
    <w:div w:id="1132014154">
      <w:bodyDiv w:val="1"/>
      <w:marLeft w:val="0"/>
      <w:marRight w:val="0"/>
      <w:marTop w:val="0"/>
      <w:marBottom w:val="0"/>
      <w:divBdr>
        <w:top w:val="none" w:sz="0" w:space="0" w:color="auto"/>
        <w:left w:val="none" w:sz="0" w:space="0" w:color="auto"/>
        <w:bottom w:val="none" w:sz="0" w:space="0" w:color="auto"/>
        <w:right w:val="none" w:sz="0" w:space="0" w:color="auto"/>
      </w:divBdr>
    </w:div>
    <w:div w:id="1750274770">
      <w:bodyDiv w:val="1"/>
      <w:marLeft w:val="0"/>
      <w:marRight w:val="0"/>
      <w:marTop w:val="0"/>
      <w:marBottom w:val="0"/>
      <w:divBdr>
        <w:top w:val="none" w:sz="0" w:space="0" w:color="auto"/>
        <w:left w:val="none" w:sz="0" w:space="0" w:color="auto"/>
        <w:bottom w:val="none" w:sz="0" w:space="0" w:color="auto"/>
        <w:right w:val="none" w:sz="0" w:space="0" w:color="auto"/>
      </w:divBdr>
    </w:div>
    <w:div w:id="1868057439">
      <w:bodyDiv w:val="1"/>
      <w:marLeft w:val="0"/>
      <w:marRight w:val="0"/>
      <w:marTop w:val="0"/>
      <w:marBottom w:val="0"/>
      <w:divBdr>
        <w:top w:val="none" w:sz="0" w:space="0" w:color="auto"/>
        <w:left w:val="none" w:sz="0" w:space="0" w:color="auto"/>
        <w:bottom w:val="none" w:sz="0" w:space="0" w:color="auto"/>
        <w:right w:val="none" w:sz="0" w:space="0" w:color="auto"/>
      </w:divBdr>
      <w:divsChild>
        <w:div w:id="506406601">
          <w:marLeft w:val="0"/>
          <w:marRight w:val="0"/>
          <w:marTop w:val="0"/>
          <w:marBottom w:val="0"/>
          <w:divBdr>
            <w:top w:val="none" w:sz="0" w:space="0" w:color="auto"/>
            <w:left w:val="none" w:sz="0" w:space="0" w:color="auto"/>
            <w:bottom w:val="none" w:sz="0" w:space="0" w:color="auto"/>
            <w:right w:val="none" w:sz="0" w:space="0" w:color="auto"/>
          </w:divBdr>
          <w:divsChild>
            <w:div w:id="1149129631">
              <w:marLeft w:val="0"/>
              <w:marRight w:val="0"/>
              <w:marTop w:val="0"/>
              <w:marBottom w:val="0"/>
              <w:divBdr>
                <w:top w:val="none" w:sz="0" w:space="0" w:color="auto"/>
                <w:left w:val="none" w:sz="0" w:space="0" w:color="auto"/>
                <w:bottom w:val="none" w:sz="0" w:space="0" w:color="auto"/>
                <w:right w:val="none" w:sz="0" w:space="0" w:color="auto"/>
              </w:divBdr>
              <w:divsChild>
                <w:div w:id="2033919354">
                  <w:marLeft w:val="0"/>
                  <w:marRight w:val="0"/>
                  <w:marTop w:val="0"/>
                  <w:marBottom w:val="0"/>
                  <w:divBdr>
                    <w:top w:val="none" w:sz="0" w:space="0" w:color="auto"/>
                    <w:left w:val="none" w:sz="0" w:space="0" w:color="auto"/>
                    <w:bottom w:val="none" w:sz="0" w:space="0" w:color="auto"/>
                    <w:right w:val="none" w:sz="0" w:space="0" w:color="auto"/>
                  </w:divBdr>
                  <w:divsChild>
                    <w:div w:id="1018771643">
                      <w:marLeft w:val="0"/>
                      <w:marRight w:val="0"/>
                      <w:marTop w:val="0"/>
                      <w:marBottom w:val="0"/>
                      <w:divBdr>
                        <w:top w:val="none" w:sz="0" w:space="0" w:color="auto"/>
                        <w:left w:val="none" w:sz="0" w:space="0" w:color="auto"/>
                        <w:bottom w:val="none" w:sz="0" w:space="0" w:color="auto"/>
                        <w:right w:val="none" w:sz="0" w:space="0" w:color="auto"/>
                      </w:divBdr>
                      <w:divsChild>
                        <w:div w:id="1731807178">
                          <w:marLeft w:val="0"/>
                          <w:marRight w:val="0"/>
                          <w:marTop w:val="0"/>
                          <w:marBottom w:val="0"/>
                          <w:divBdr>
                            <w:top w:val="none" w:sz="0" w:space="0" w:color="auto"/>
                            <w:left w:val="none" w:sz="0" w:space="0" w:color="auto"/>
                            <w:bottom w:val="none" w:sz="0" w:space="0" w:color="auto"/>
                            <w:right w:val="none" w:sz="0" w:space="0" w:color="auto"/>
                          </w:divBdr>
                          <w:divsChild>
                            <w:div w:id="1829513038">
                              <w:marLeft w:val="0"/>
                              <w:marRight w:val="0"/>
                              <w:marTop w:val="0"/>
                              <w:marBottom w:val="0"/>
                              <w:divBdr>
                                <w:top w:val="none" w:sz="0" w:space="0" w:color="auto"/>
                                <w:left w:val="none" w:sz="0" w:space="0" w:color="auto"/>
                                <w:bottom w:val="none" w:sz="0" w:space="0" w:color="auto"/>
                                <w:right w:val="none" w:sz="0" w:space="0" w:color="auto"/>
                              </w:divBdr>
                              <w:divsChild>
                                <w:div w:id="1094400083">
                                  <w:marLeft w:val="0"/>
                                  <w:marRight w:val="0"/>
                                  <w:marTop w:val="0"/>
                                  <w:marBottom w:val="0"/>
                                  <w:divBdr>
                                    <w:top w:val="none" w:sz="0" w:space="0" w:color="auto"/>
                                    <w:left w:val="none" w:sz="0" w:space="0" w:color="auto"/>
                                    <w:bottom w:val="none" w:sz="0" w:space="0" w:color="auto"/>
                                    <w:right w:val="none" w:sz="0" w:space="0" w:color="auto"/>
                                  </w:divBdr>
                                  <w:divsChild>
                                    <w:div w:id="794367726">
                                      <w:marLeft w:val="0"/>
                                      <w:marRight w:val="0"/>
                                      <w:marTop w:val="0"/>
                                      <w:marBottom w:val="0"/>
                                      <w:divBdr>
                                        <w:top w:val="none" w:sz="0" w:space="0" w:color="auto"/>
                                        <w:left w:val="none" w:sz="0" w:space="0" w:color="auto"/>
                                        <w:bottom w:val="none" w:sz="0" w:space="0" w:color="auto"/>
                                        <w:right w:val="none" w:sz="0" w:space="0" w:color="auto"/>
                                      </w:divBdr>
                                      <w:divsChild>
                                        <w:div w:id="1157384308">
                                          <w:marLeft w:val="0"/>
                                          <w:marRight w:val="0"/>
                                          <w:marTop w:val="0"/>
                                          <w:marBottom w:val="0"/>
                                          <w:divBdr>
                                            <w:top w:val="none" w:sz="0" w:space="0" w:color="auto"/>
                                            <w:left w:val="none" w:sz="0" w:space="0" w:color="auto"/>
                                            <w:bottom w:val="none" w:sz="0" w:space="0" w:color="auto"/>
                                            <w:right w:val="none" w:sz="0" w:space="0" w:color="auto"/>
                                          </w:divBdr>
                                          <w:divsChild>
                                            <w:div w:id="453719279">
                                              <w:marLeft w:val="0"/>
                                              <w:marRight w:val="0"/>
                                              <w:marTop w:val="0"/>
                                              <w:marBottom w:val="0"/>
                                              <w:divBdr>
                                                <w:top w:val="none" w:sz="0" w:space="0" w:color="auto"/>
                                                <w:left w:val="none" w:sz="0" w:space="0" w:color="auto"/>
                                                <w:bottom w:val="none" w:sz="0" w:space="0" w:color="auto"/>
                                                <w:right w:val="none" w:sz="0" w:space="0" w:color="auto"/>
                                              </w:divBdr>
                                              <w:divsChild>
                                                <w:div w:id="1051657971">
                                                  <w:marLeft w:val="0"/>
                                                  <w:marRight w:val="0"/>
                                                  <w:marTop w:val="0"/>
                                                  <w:marBottom w:val="0"/>
                                                  <w:divBdr>
                                                    <w:top w:val="none" w:sz="0" w:space="0" w:color="auto"/>
                                                    <w:left w:val="none" w:sz="0" w:space="0" w:color="auto"/>
                                                    <w:bottom w:val="none" w:sz="0" w:space="0" w:color="auto"/>
                                                    <w:right w:val="none" w:sz="0" w:space="0" w:color="auto"/>
                                                  </w:divBdr>
                                                  <w:divsChild>
                                                    <w:div w:id="109396595">
                                                      <w:marLeft w:val="0"/>
                                                      <w:marRight w:val="0"/>
                                                      <w:marTop w:val="0"/>
                                                      <w:marBottom w:val="0"/>
                                                      <w:divBdr>
                                                        <w:top w:val="none" w:sz="0" w:space="0" w:color="auto"/>
                                                        <w:left w:val="none" w:sz="0" w:space="0" w:color="auto"/>
                                                        <w:bottom w:val="none" w:sz="0" w:space="0" w:color="auto"/>
                                                        <w:right w:val="none" w:sz="0" w:space="0" w:color="auto"/>
                                                      </w:divBdr>
                                                      <w:divsChild>
                                                        <w:div w:id="262807257">
                                                          <w:marLeft w:val="0"/>
                                                          <w:marRight w:val="0"/>
                                                          <w:marTop w:val="0"/>
                                                          <w:marBottom w:val="0"/>
                                                          <w:divBdr>
                                                            <w:top w:val="none" w:sz="0" w:space="0" w:color="auto"/>
                                                            <w:left w:val="none" w:sz="0" w:space="0" w:color="auto"/>
                                                            <w:bottom w:val="none" w:sz="0" w:space="0" w:color="auto"/>
                                                            <w:right w:val="none" w:sz="0" w:space="0" w:color="auto"/>
                                                          </w:divBdr>
                                                          <w:divsChild>
                                                            <w:div w:id="1782341789">
                                                              <w:marLeft w:val="0"/>
                                                              <w:marRight w:val="0"/>
                                                              <w:marTop w:val="0"/>
                                                              <w:marBottom w:val="0"/>
                                                              <w:divBdr>
                                                                <w:top w:val="none" w:sz="0" w:space="0" w:color="auto"/>
                                                                <w:left w:val="none" w:sz="0" w:space="0" w:color="auto"/>
                                                                <w:bottom w:val="none" w:sz="0" w:space="0" w:color="auto"/>
                                                                <w:right w:val="none" w:sz="0" w:space="0" w:color="auto"/>
                                                              </w:divBdr>
                                                              <w:divsChild>
                                                                <w:div w:id="16859894">
                                                                  <w:marLeft w:val="0"/>
                                                                  <w:marRight w:val="0"/>
                                                                  <w:marTop w:val="0"/>
                                                                  <w:marBottom w:val="0"/>
                                                                  <w:divBdr>
                                                                    <w:top w:val="none" w:sz="0" w:space="0" w:color="auto"/>
                                                                    <w:left w:val="none" w:sz="0" w:space="0" w:color="auto"/>
                                                                    <w:bottom w:val="none" w:sz="0" w:space="0" w:color="auto"/>
                                                                    <w:right w:val="none" w:sz="0" w:space="0" w:color="auto"/>
                                                                  </w:divBdr>
                                                                  <w:divsChild>
                                                                    <w:div w:id="104662426">
                                                                      <w:marLeft w:val="0"/>
                                                                      <w:marRight w:val="0"/>
                                                                      <w:marTop w:val="0"/>
                                                                      <w:marBottom w:val="0"/>
                                                                      <w:divBdr>
                                                                        <w:top w:val="none" w:sz="0" w:space="0" w:color="auto"/>
                                                                        <w:left w:val="none" w:sz="0" w:space="0" w:color="auto"/>
                                                                        <w:bottom w:val="none" w:sz="0" w:space="0" w:color="auto"/>
                                                                        <w:right w:val="none" w:sz="0" w:space="0" w:color="auto"/>
                                                                      </w:divBdr>
                                                                      <w:divsChild>
                                                                        <w:div w:id="605772673">
                                                                          <w:marLeft w:val="0"/>
                                                                          <w:marRight w:val="0"/>
                                                                          <w:marTop w:val="0"/>
                                                                          <w:marBottom w:val="0"/>
                                                                          <w:divBdr>
                                                                            <w:top w:val="none" w:sz="0" w:space="0" w:color="auto"/>
                                                                            <w:left w:val="none" w:sz="0" w:space="0" w:color="auto"/>
                                                                            <w:bottom w:val="none" w:sz="0" w:space="0" w:color="auto"/>
                                                                            <w:right w:val="none" w:sz="0" w:space="0" w:color="auto"/>
                                                                          </w:divBdr>
                                                                          <w:divsChild>
                                                                            <w:div w:id="2114668800">
                                                                              <w:marLeft w:val="0"/>
                                                                              <w:marRight w:val="0"/>
                                                                              <w:marTop w:val="0"/>
                                                                              <w:marBottom w:val="0"/>
                                                                              <w:divBdr>
                                                                                <w:top w:val="none" w:sz="0" w:space="0" w:color="auto"/>
                                                                                <w:left w:val="none" w:sz="0" w:space="0" w:color="auto"/>
                                                                                <w:bottom w:val="none" w:sz="0" w:space="0" w:color="auto"/>
                                                                                <w:right w:val="none" w:sz="0" w:space="0" w:color="auto"/>
                                                                              </w:divBdr>
                                                                              <w:divsChild>
                                                                                <w:div w:id="2037270957">
                                                                                  <w:marLeft w:val="0"/>
                                                                                  <w:marRight w:val="0"/>
                                                                                  <w:marTop w:val="0"/>
                                                                                  <w:marBottom w:val="0"/>
                                                                                  <w:divBdr>
                                                                                    <w:top w:val="none" w:sz="0" w:space="0" w:color="auto"/>
                                                                                    <w:left w:val="none" w:sz="0" w:space="0" w:color="auto"/>
                                                                                    <w:bottom w:val="none" w:sz="0" w:space="0" w:color="auto"/>
                                                                                    <w:right w:val="none" w:sz="0" w:space="0" w:color="auto"/>
                                                                                  </w:divBdr>
                                                                                  <w:divsChild>
                                                                                    <w:div w:id="1589923705">
                                                                                      <w:marLeft w:val="0"/>
                                                                                      <w:marRight w:val="0"/>
                                                                                      <w:marTop w:val="0"/>
                                                                                      <w:marBottom w:val="0"/>
                                                                                      <w:divBdr>
                                                                                        <w:top w:val="none" w:sz="0" w:space="0" w:color="auto"/>
                                                                                        <w:left w:val="none" w:sz="0" w:space="0" w:color="auto"/>
                                                                                        <w:bottom w:val="none" w:sz="0" w:space="0" w:color="auto"/>
                                                                                        <w:right w:val="none" w:sz="0" w:space="0" w:color="auto"/>
                                                                                      </w:divBdr>
                                                                                      <w:divsChild>
                                                                                        <w:div w:id="1289627530">
                                                                                          <w:marLeft w:val="0"/>
                                                                                          <w:marRight w:val="0"/>
                                                                                          <w:marTop w:val="0"/>
                                                                                          <w:marBottom w:val="0"/>
                                                                                          <w:divBdr>
                                                                                            <w:top w:val="none" w:sz="0" w:space="0" w:color="auto"/>
                                                                                            <w:left w:val="none" w:sz="0" w:space="0" w:color="auto"/>
                                                                                            <w:bottom w:val="none" w:sz="0" w:space="0" w:color="auto"/>
                                                                                            <w:right w:val="none" w:sz="0" w:space="0" w:color="auto"/>
                                                                                          </w:divBdr>
                                                                                          <w:divsChild>
                                                                                            <w:div w:id="1525436470">
                                                                                              <w:marLeft w:val="120"/>
                                                                                              <w:marRight w:val="0"/>
                                                                                              <w:marTop w:val="0"/>
                                                                                              <w:marBottom w:val="150"/>
                                                                                              <w:divBdr>
                                                                                                <w:top w:val="single" w:sz="2" w:space="0" w:color="EFEFEF"/>
                                                                                                <w:left w:val="single" w:sz="6" w:space="0" w:color="EFEFEF"/>
                                                                                                <w:bottom w:val="single" w:sz="6" w:space="0" w:color="E2E2E2"/>
                                                                                                <w:right w:val="single" w:sz="6" w:space="0" w:color="EFEFEF"/>
                                                                                              </w:divBdr>
                                                                                              <w:divsChild>
                                                                                                <w:div w:id="1182548622">
                                                                                                  <w:marLeft w:val="0"/>
                                                                                                  <w:marRight w:val="0"/>
                                                                                                  <w:marTop w:val="0"/>
                                                                                                  <w:marBottom w:val="0"/>
                                                                                                  <w:divBdr>
                                                                                                    <w:top w:val="none" w:sz="0" w:space="0" w:color="auto"/>
                                                                                                    <w:left w:val="none" w:sz="0" w:space="0" w:color="auto"/>
                                                                                                    <w:bottom w:val="none" w:sz="0" w:space="0" w:color="auto"/>
                                                                                                    <w:right w:val="none" w:sz="0" w:space="0" w:color="auto"/>
                                                                                                  </w:divBdr>
                                                                                                  <w:divsChild>
                                                                                                    <w:div w:id="849175908">
                                                                                                      <w:marLeft w:val="0"/>
                                                                                                      <w:marRight w:val="0"/>
                                                                                                      <w:marTop w:val="0"/>
                                                                                                      <w:marBottom w:val="0"/>
                                                                                                      <w:divBdr>
                                                                                                        <w:top w:val="none" w:sz="0" w:space="0" w:color="auto"/>
                                                                                                        <w:left w:val="none" w:sz="0" w:space="0" w:color="auto"/>
                                                                                                        <w:bottom w:val="none" w:sz="0" w:space="0" w:color="auto"/>
                                                                                                        <w:right w:val="none" w:sz="0" w:space="0" w:color="auto"/>
                                                                                                      </w:divBdr>
                                                                                                      <w:divsChild>
                                                                                                        <w:div w:id="1028944492">
                                                                                                          <w:marLeft w:val="0"/>
                                                                                                          <w:marRight w:val="0"/>
                                                                                                          <w:marTop w:val="0"/>
                                                                                                          <w:marBottom w:val="0"/>
                                                                                                          <w:divBdr>
                                                                                                            <w:top w:val="none" w:sz="0" w:space="0" w:color="auto"/>
                                                                                                            <w:left w:val="none" w:sz="0" w:space="0" w:color="auto"/>
                                                                                                            <w:bottom w:val="none" w:sz="0" w:space="0" w:color="auto"/>
                                                                                                            <w:right w:val="none" w:sz="0" w:space="0" w:color="auto"/>
                                                                                                          </w:divBdr>
                                                                                                          <w:divsChild>
                                                                                                            <w:div w:id="1561675906">
                                                                                                              <w:marLeft w:val="0"/>
                                                                                                              <w:marRight w:val="0"/>
                                                                                                              <w:marTop w:val="0"/>
                                                                                                              <w:marBottom w:val="0"/>
                                                                                                              <w:divBdr>
                                                                                                                <w:top w:val="none" w:sz="0" w:space="0" w:color="auto"/>
                                                                                                                <w:left w:val="none" w:sz="0" w:space="0" w:color="auto"/>
                                                                                                                <w:bottom w:val="none" w:sz="0" w:space="0" w:color="auto"/>
                                                                                                                <w:right w:val="none" w:sz="0" w:space="0" w:color="auto"/>
                                                                                                              </w:divBdr>
                                                                                                              <w:divsChild>
                                                                                                                <w:div w:id="1147094220">
                                                                                                                  <w:marLeft w:val="0"/>
                                                                                                                  <w:marRight w:val="-570"/>
                                                                                                                  <w:marTop w:val="150"/>
                                                                                                                  <w:marBottom w:val="225"/>
                                                                                                                  <w:divBdr>
                                                                                                                    <w:top w:val="none" w:sz="0" w:space="4" w:color="auto"/>
                                                                                                                    <w:left w:val="none" w:sz="0" w:space="0" w:color="auto"/>
                                                                                                                    <w:bottom w:val="none" w:sz="0" w:space="4" w:color="auto"/>
                                                                                                                    <w:right w:val="none" w:sz="0" w:space="0" w:color="auto"/>
                                                                                                                  </w:divBdr>
                                                                                                                  <w:divsChild>
                                                                                                                    <w:div w:id="2096390723">
                                                                                                                      <w:marLeft w:val="0"/>
                                                                                                                      <w:marRight w:val="0"/>
                                                                                                                      <w:marTop w:val="0"/>
                                                                                                                      <w:marBottom w:val="0"/>
                                                                                                                      <w:divBdr>
                                                                                                                        <w:top w:val="none" w:sz="0" w:space="0" w:color="auto"/>
                                                                                                                        <w:left w:val="none" w:sz="0" w:space="0" w:color="auto"/>
                                                                                                                        <w:bottom w:val="none" w:sz="0" w:space="0" w:color="auto"/>
                                                                                                                        <w:right w:val="none" w:sz="0" w:space="0" w:color="auto"/>
                                                                                                                      </w:divBdr>
                                                                                                                      <w:divsChild>
                                                                                                                        <w:div w:id="271405448">
                                                                                                                          <w:marLeft w:val="225"/>
                                                                                                                          <w:marRight w:val="225"/>
                                                                                                                          <w:marTop w:val="75"/>
                                                                                                                          <w:marBottom w:val="75"/>
                                                                                                                          <w:divBdr>
                                                                                                                            <w:top w:val="none" w:sz="0" w:space="0" w:color="auto"/>
                                                                                                                            <w:left w:val="none" w:sz="0" w:space="0" w:color="auto"/>
                                                                                                                            <w:bottom w:val="none" w:sz="0" w:space="0" w:color="auto"/>
                                                                                                                            <w:right w:val="none" w:sz="0" w:space="0" w:color="auto"/>
                                                                                                                          </w:divBdr>
                                                                                                                          <w:divsChild>
                                                                                                                            <w:div w:id="713121158">
                                                                                                                              <w:marLeft w:val="0"/>
                                                                                                                              <w:marRight w:val="0"/>
                                                                                                                              <w:marTop w:val="0"/>
                                                                                                                              <w:marBottom w:val="0"/>
                                                                                                                              <w:divBdr>
                                                                                                                                <w:top w:val="single" w:sz="6" w:space="0" w:color="auto"/>
                                                                                                                                <w:left w:val="single" w:sz="6" w:space="0" w:color="auto"/>
                                                                                                                                <w:bottom w:val="single" w:sz="6" w:space="0" w:color="auto"/>
                                                                                                                                <w:right w:val="single" w:sz="6" w:space="0" w:color="auto"/>
                                                                                                                              </w:divBdr>
                                                                                                                              <w:divsChild>
                                                                                                                                <w:div w:id="1024016770">
                                                                                                                                  <w:marLeft w:val="0"/>
                                                                                                                                  <w:marRight w:val="0"/>
                                                                                                                                  <w:marTop w:val="0"/>
                                                                                                                                  <w:marBottom w:val="0"/>
                                                                                                                                  <w:divBdr>
                                                                                                                                    <w:top w:val="none" w:sz="0" w:space="0" w:color="auto"/>
                                                                                                                                    <w:left w:val="none" w:sz="0" w:space="0" w:color="auto"/>
                                                                                                                                    <w:bottom w:val="none" w:sz="0" w:space="0" w:color="auto"/>
                                                                                                                                    <w:right w:val="none" w:sz="0" w:space="0" w:color="auto"/>
                                                                                                                                  </w:divBdr>
                                                                                                                                  <w:divsChild>
                                                                                                                                    <w:div w:id="3821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2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212F064E5A703E439E850289ECA01790" ma:contentTypeVersion="5" ma:contentTypeDescription="Create a new document." ma:contentTypeScope="" ma:versionID="ac762f90b83d30592cf1fdf223e03bf7">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30035-5037-411C-84F8-60CC3ACB5B1D}">
  <ds:schemaRefs>
    <ds:schemaRef ds:uri="http://schemas.openxmlformats.org/officeDocument/2006/bibliography"/>
  </ds:schemaRefs>
</ds:datastoreItem>
</file>

<file path=customXml/itemProps2.xml><?xml version="1.0" encoding="utf-8"?>
<ds:datastoreItem xmlns:ds="http://schemas.openxmlformats.org/officeDocument/2006/customXml" ds:itemID="{C4CF37EB-31EA-4FC8-98B7-27E69E658293}"/>
</file>

<file path=customXml/itemProps3.xml><?xml version="1.0" encoding="utf-8"?>
<ds:datastoreItem xmlns:ds="http://schemas.openxmlformats.org/officeDocument/2006/customXml" ds:itemID="{79CEE316-534B-48F3-A262-20A53327E9D3}"/>
</file>

<file path=customXml/itemProps4.xml><?xml version="1.0" encoding="utf-8"?>
<ds:datastoreItem xmlns:ds="http://schemas.openxmlformats.org/officeDocument/2006/customXml" ds:itemID="{2ABB1C10-90BC-4DE7-82BC-E12FA40DD4C7}"/>
</file>

<file path=docProps/app.xml><?xml version="1.0" encoding="utf-8"?>
<Properties xmlns="http://schemas.openxmlformats.org/officeDocument/2006/extended-properties" xmlns:vt="http://schemas.openxmlformats.org/officeDocument/2006/docPropsVTypes">
  <Template>Normal.dotm</Template>
  <TotalTime>1042</TotalTime>
  <Pages>1</Pages>
  <Words>7337</Words>
  <Characters>41826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lpstr>
    </vt:vector>
  </TitlesOfParts>
  <Company>League Of Arab States</Company>
  <LinksUpToDate>false</LinksUpToDate>
  <CharactersWithSpaces>49065</CharactersWithSpaces>
  <SharedDoc>false</SharedDoc>
  <HLinks>
    <vt:vector size="6" baseType="variant">
      <vt:variant>
        <vt:i4>7077925</vt:i4>
      </vt:variant>
      <vt:variant>
        <vt:i4>0</vt:i4>
      </vt:variant>
      <vt:variant>
        <vt:i4>0</vt:i4>
      </vt:variant>
      <vt:variant>
        <vt:i4>5</vt:i4>
      </vt:variant>
      <vt:variant>
        <vt:lpwstr>https://www.aljazeera.net/encyclopedia/2014/11/6/%D8%A7%D9%84%D9%82%D8%AF%D8%B3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Mohammed Suleiman - Palestine</dc:creator>
  <cp:keywords/>
  <cp:lastModifiedBy>Doaa Salah Tawfik El Rashidy</cp:lastModifiedBy>
  <cp:revision>266</cp:revision>
  <cp:lastPrinted>2025-07-23T06:42:00Z</cp:lastPrinted>
  <dcterms:created xsi:type="dcterms:W3CDTF">2024-05-29T06:33:00Z</dcterms:created>
  <dcterms:modified xsi:type="dcterms:W3CDTF">2025-07-23T06:43:00Z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0x010100212F064E5A703E439E850289ECA01790</vt:lpwstr>
  </property>
</Properties>
</file>